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0" w:rsidRDefault="00796360" w:rsidP="00796360">
      <w:pPr>
        <w:pStyle w:val="Tytu"/>
        <w:jc w:val="right"/>
      </w:pPr>
      <w:r w:rsidRPr="00CF15D6">
        <w:t xml:space="preserve">ZAŁĄCZNIK NR 1 DO </w:t>
      </w:r>
    </w:p>
    <w:p w:rsidR="00796360" w:rsidRDefault="00796360" w:rsidP="00796360">
      <w:pPr>
        <w:pStyle w:val="Tytu"/>
        <w:jc w:val="right"/>
      </w:pPr>
      <w:r w:rsidRPr="00CF15D6">
        <w:t>ZAPROSZENIA DO SKŁADANIA OFERT</w:t>
      </w:r>
    </w:p>
    <w:p w:rsidR="00796360" w:rsidRPr="0057251B" w:rsidRDefault="0057251B" w:rsidP="00796360">
      <w:pPr>
        <w:rPr>
          <w:rFonts w:ascii="Times New Roman" w:hAnsi="Times New Roman"/>
          <w:sz w:val="24"/>
          <w:szCs w:val="24"/>
          <w:lang w:eastAsia="pl-PL"/>
        </w:rPr>
      </w:pPr>
      <w:r w:rsidRPr="0057251B">
        <w:rPr>
          <w:rFonts w:ascii="Times New Roman" w:hAnsi="Times New Roman"/>
          <w:sz w:val="24"/>
          <w:szCs w:val="24"/>
          <w:lang w:eastAsia="pl-PL"/>
        </w:rPr>
        <w:t>RD.271.14.2016.JG</w:t>
      </w:r>
    </w:p>
    <w:p w:rsidR="00796360" w:rsidRPr="00796360" w:rsidRDefault="00796360" w:rsidP="00796360">
      <w:pPr>
        <w:pStyle w:val="Nagwek1"/>
        <w:jc w:val="center"/>
        <w:rPr>
          <w:color w:val="auto"/>
          <w:sz w:val="24"/>
          <w:szCs w:val="24"/>
        </w:rPr>
      </w:pPr>
      <w:r w:rsidRPr="00CF15D6">
        <w:rPr>
          <w:color w:val="auto"/>
          <w:sz w:val="24"/>
          <w:szCs w:val="24"/>
        </w:rPr>
        <w:t>OPIS  PRZEDMIOTU  ZAMÓWIENIA</w:t>
      </w:r>
    </w:p>
    <w:p w:rsidR="00796360" w:rsidRPr="00796360" w:rsidRDefault="00796360" w:rsidP="00796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wykonanie dokumentacji projektowej dla zadań: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>Remont drogi powiatowej Nr 1371F w miejscowo</w:t>
      </w:r>
      <w:r w:rsid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ści </w:t>
      </w:r>
      <w:proofErr w:type="spellStart"/>
      <w:r w:rsidR="0059192B">
        <w:rPr>
          <w:rFonts w:ascii="Times New Roman" w:eastAsia="Times New Roman" w:hAnsi="Times New Roman"/>
          <w:sz w:val="24"/>
          <w:szCs w:val="24"/>
          <w:lang w:eastAsia="pl-PL"/>
        </w:rPr>
        <w:t>Moczele</w:t>
      </w:r>
      <w:proofErr w:type="spellEnd"/>
      <w:r w:rsid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w km 0+000-1+300</w:t>
      </w:r>
      <w:r w:rsidR="00722A0A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 xml:space="preserve"> Remont nawierzchni drogi powiatowej Nr 1367F w km 2+590-3+255 wraz z remontem sześciu przepustów: w miejscowości Kamienna  w km 2+728, w miejscowości Głusko w km 3+918, 6+128, 7+618, 8+288 oraz 8+578.”</w:t>
      </w:r>
    </w:p>
    <w:p w:rsidR="00796360" w:rsidRPr="00460CCF" w:rsidRDefault="00796360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>oraz pełnienie nadzoru autorskiego w czasie realizacji robót wykonywanych w oparciu o p</w:t>
      </w:r>
      <w:r w:rsidR="00460CCF">
        <w:rPr>
          <w:rFonts w:ascii="Times New Roman" w:eastAsia="Times New Roman" w:hAnsi="Times New Roman"/>
          <w:sz w:val="24"/>
          <w:szCs w:val="24"/>
          <w:lang w:eastAsia="pl-PL"/>
        </w:rPr>
        <w:t xml:space="preserve">owyższą dokumentację </w:t>
      </w:r>
      <w:r w:rsidR="00460CCF" w:rsidRPr="00460CCF">
        <w:rPr>
          <w:rFonts w:ascii="Times New Roman" w:eastAsia="Times New Roman" w:hAnsi="Times New Roman"/>
          <w:sz w:val="24"/>
          <w:szCs w:val="24"/>
          <w:lang w:eastAsia="pl-PL"/>
        </w:rPr>
        <w:t>projektową (</w:t>
      </w:r>
      <w:r w:rsidR="00460CCF" w:rsidRPr="00460CC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realizowany w ramach wynagrodzenia, jakie zostanie określone w przedstawionej ofercie).</w:t>
      </w:r>
    </w:p>
    <w:p w:rsidR="00796360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Nazwa  zadania:</w:t>
      </w:r>
    </w:p>
    <w:p w:rsidR="00796360" w:rsidRPr="00796360" w:rsidRDefault="00796360" w:rsidP="007963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b/>
          <w:sz w:val="24"/>
          <w:szCs w:val="24"/>
          <w:lang w:eastAsia="pl-PL"/>
        </w:rPr>
        <w:t>Remont drogi powiatowej Nr 1371F w miejscow</w:t>
      </w:r>
      <w:r w:rsid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ości </w:t>
      </w:r>
      <w:proofErr w:type="spellStart"/>
      <w:r w:rsidR="0059192B">
        <w:rPr>
          <w:rFonts w:ascii="Times New Roman" w:eastAsia="Times New Roman" w:hAnsi="Times New Roman"/>
          <w:b/>
          <w:sz w:val="24"/>
          <w:szCs w:val="24"/>
          <w:lang w:eastAsia="pl-PL"/>
        </w:rPr>
        <w:t>Moczele</w:t>
      </w:r>
      <w:proofErr w:type="spellEnd"/>
      <w:r w:rsid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km 0+000-1+300 oraz</w:t>
      </w:r>
      <w:r w:rsidRPr="007963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Remont nawierzchni drogi powiatowej Nr 1367F w km 2+590-3+255 wraz z remontem sześciu przepustów: w miejscowości Kamienna  w km 2+728, w miejscowości Głusko w km 3+918, 6+128, 7+618, 8+288 oraz 8+578.”</w:t>
      </w:r>
    </w:p>
    <w:p w:rsidR="00796360" w:rsidRPr="00CF15D6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CF15D6" w:rsidRDefault="00796360" w:rsidP="00796360">
      <w:pPr>
        <w:widowControl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Zawartość opracowania na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remont drogi powiatowej nr 1371F w m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Moczele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oraz remont nawierzchni drogi powiatowej Nr 1367F wraz z remontem sześciu przepustów  </w:t>
      </w:r>
    </w:p>
    <w:p w:rsidR="00B63171" w:rsidRDefault="00796360" w:rsidP="0079636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</w:t>
      </w:r>
      <w:r w:rsidR="00B759C3">
        <w:rPr>
          <w:rFonts w:ascii="Times New Roman" w:eastAsia="Times New Roman" w:hAnsi="Times New Roman"/>
          <w:b/>
          <w:sz w:val="24"/>
          <w:szCs w:val="24"/>
          <w:lang w:eastAsia="pl-PL"/>
        </w:rPr>
        <w:t>dokumentacji</w:t>
      </w:r>
      <w:r w:rsidR="00B63171">
        <w:rPr>
          <w:rFonts w:ascii="Times New Roman" w:eastAsia="Times New Roman" w:hAnsi="Times New Roman"/>
          <w:sz w:val="24"/>
          <w:szCs w:val="24"/>
          <w:lang w:eastAsia="pl-PL"/>
        </w:rPr>
        <w:t xml:space="preserve">  projektowej remontu drogi powiatowej nr 1371F i remont nawierzchni drogi nr 1367F oraz sześć przepustów  (remonty kompleksowe)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Podstawowe  wymogi  Zamawiającego to:</w:t>
      </w:r>
      <w:r w:rsidR="00B63171">
        <w:rPr>
          <w:rFonts w:ascii="Times New Roman" w:eastAsia="Times New Roman" w:hAnsi="Times New Roman"/>
          <w:sz w:val="24"/>
          <w:szCs w:val="24"/>
          <w:lang w:eastAsia="pl-PL"/>
        </w:rPr>
        <w:t xml:space="preserve"> dostosowanie wymogów drogi do klasy Z zgodnie z wytycznymi projektowania dróg, zmiana nawierzchni z drogi brukowej na drogę o nawierzchni bitumicznej oraz remont kompleksowy 6 przepustów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796360" w:rsidRPr="0059192B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Mapa do celów projektowych/opiniodawczych 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>(w zależności od potrzeb)</w:t>
      </w:r>
    </w:p>
    <w:p w:rsidR="00796360" w:rsidRPr="0059192B" w:rsidRDefault="00796360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Opinia geotechniczna dla obszaru projektowanego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(dokumentacja  geologiczna, o ile zachodzi potrzeba).</w:t>
      </w:r>
    </w:p>
    <w:p w:rsidR="00796360" w:rsidRPr="0059192B" w:rsidRDefault="00796360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 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remontu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budowlany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Projekt wykonawczy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Kosztorys inwestorski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Przedmiar robót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ofertowy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techniczna wykonania i odbioru robót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BIOZ</w:t>
      </w:r>
      <w:r w:rsid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 - projekt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Tymczasowej organizacji ruchu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Uzyskanie decyzji pozwolenia na budowę/zgłoszenia wykonania robót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(w zależności od przyjętych rozwiązań technicznych)</w:t>
      </w:r>
    </w:p>
    <w:p w:rsidR="00B63171" w:rsidRPr="0059192B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wentualn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ie inne dokumenty wymagane przepisami prawa</w:t>
      </w:r>
    </w:p>
    <w:p w:rsidR="00C551DC" w:rsidRDefault="00C551DC" w:rsidP="00C55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911621" w:rsidRDefault="00C551DC" w:rsidP="00911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zawarte w lit.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 xml:space="preserve">c, d, e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g,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 xml:space="preserve">j, 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egz. ora w wersji elektronicznej, umożliwiającej ich ewentualną edycję przez Zamawiającego,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dokumenty zawarte pod lit. </w:t>
      </w:r>
      <w:proofErr w:type="spellStart"/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>f-h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w dwóch egzemplarzach, kosztorys ofertowy także w wersji umożliwiający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 xml:space="preserve">jego edycje przez Zamawiającego. Pozostałe dokumenty zapisać w formacie PDF. </w:t>
      </w:r>
    </w:p>
    <w:p w:rsidR="00C551DC" w:rsidRDefault="00C551DC" w:rsidP="00796360">
      <w:pPr>
        <w:widowControl w:val="0"/>
        <w:spacing w:before="80"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CF15D6" w:rsidRDefault="00911621" w:rsidP="00796360">
      <w:pPr>
        <w:widowControl w:val="0"/>
        <w:spacing w:before="80"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</w:t>
      </w:r>
      <w:r w:rsidR="00C45D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tan istniejący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796360" w:rsidRPr="00CF15D6" w:rsidRDefault="00796360" w:rsidP="00911621">
      <w:pPr>
        <w:widowControl w:val="0"/>
        <w:spacing w:before="80"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5A64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11621">
        <w:rPr>
          <w:rFonts w:ascii="Times New Roman" w:eastAsia="Times New Roman" w:hAnsi="Times New Roman"/>
          <w:b/>
          <w:sz w:val="24"/>
          <w:szCs w:val="24"/>
          <w:lang w:eastAsia="pl-PL"/>
        </w:rPr>
        <w:t>Drogi powiatowa</w:t>
      </w:r>
      <w:r w:rsidR="005A64E8" w:rsidRPr="007963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1371F w miejscowości </w:t>
      </w:r>
      <w:proofErr w:type="spellStart"/>
      <w:r w:rsidR="005A64E8" w:rsidRPr="00796360">
        <w:rPr>
          <w:rFonts w:ascii="Times New Roman" w:eastAsia="Times New Roman" w:hAnsi="Times New Roman"/>
          <w:b/>
          <w:sz w:val="24"/>
          <w:szCs w:val="24"/>
          <w:lang w:eastAsia="pl-PL"/>
        </w:rPr>
        <w:t>Moczele</w:t>
      </w:r>
      <w:proofErr w:type="spellEnd"/>
      <w:r w:rsidR="005A64E8" w:rsidRPr="007963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km 0+000-1+300</w:t>
      </w:r>
    </w:p>
    <w:p w:rsidR="00796360" w:rsidRDefault="00341605" w:rsidP="00911621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Droga powiatow</w:t>
      </w:r>
      <w:r w:rsidR="00911621">
        <w:rPr>
          <w:rFonts w:ascii="Times New Roman" w:eastAsia="Arial Unicode MS" w:hAnsi="Times New Roman"/>
          <w:sz w:val="24"/>
          <w:szCs w:val="24"/>
          <w:lang w:eastAsia="pl-PL"/>
        </w:rPr>
        <w:t>a o</w:t>
      </w:r>
      <w:r w:rsidR="00817E59">
        <w:rPr>
          <w:rFonts w:ascii="Times New Roman" w:eastAsia="Arial Unicode MS" w:hAnsi="Times New Roman"/>
          <w:sz w:val="24"/>
          <w:szCs w:val="24"/>
          <w:lang w:eastAsia="pl-PL"/>
        </w:rPr>
        <w:t xml:space="preserve"> nawierzchni szutrowej o długości 1,040 mb klasy Z oraz o nawierzchni brukowej o długości  0,260 mb klasy Z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miejscowości </w:t>
      </w:r>
      <w:proofErr w:type="spellStart"/>
      <w:r>
        <w:rPr>
          <w:rFonts w:ascii="Times New Roman" w:eastAsia="Arial Unicode MS" w:hAnsi="Times New Roman"/>
          <w:sz w:val="24"/>
          <w:szCs w:val="24"/>
          <w:lang w:eastAsia="pl-PL"/>
        </w:rPr>
        <w:t>Moczele</w:t>
      </w:r>
      <w:proofErr w:type="spellEnd"/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. </w:t>
      </w:r>
    </w:p>
    <w:p w:rsidR="005A64E8" w:rsidRPr="005A64E8" w:rsidRDefault="005A64E8" w:rsidP="00911621">
      <w:pPr>
        <w:pStyle w:val="Akapitzlist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5A64E8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911621">
        <w:rPr>
          <w:rFonts w:ascii="Times New Roman" w:eastAsia="Times New Roman" w:hAnsi="Times New Roman"/>
          <w:b/>
          <w:sz w:val="24"/>
          <w:szCs w:val="24"/>
          <w:lang w:eastAsia="pl-PL"/>
        </w:rPr>
        <w:t>Droga powiatowa</w:t>
      </w:r>
      <w:r w:rsidRPr="007963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1367F w km 2+590-3+255 </w:t>
      </w:r>
      <w:r w:rsidR="00911621">
        <w:rPr>
          <w:rFonts w:ascii="Times New Roman" w:eastAsia="Times New Roman" w:hAnsi="Times New Roman"/>
          <w:b/>
          <w:sz w:val="24"/>
          <w:szCs w:val="24"/>
          <w:lang w:eastAsia="pl-PL"/>
        </w:rPr>
        <w:t>oraz</w:t>
      </w:r>
      <w:r w:rsidRPr="007963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sześciu przepustów: w miejscowości Kamienna  w km 2+728, w miejscowości Głusko w km 3+918, 6+128, 7+618, 8+288 oraz 8+578</w:t>
      </w:r>
    </w:p>
    <w:p w:rsidR="00817E59" w:rsidRPr="00911621" w:rsidRDefault="00911621" w:rsidP="00911621">
      <w:pPr>
        <w:jc w:val="both"/>
      </w:pPr>
      <w:r>
        <w:rPr>
          <w:rFonts w:ascii="Times New Roman" w:eastAsia="Arial Unicode MS" w:hAnsi="Times New Roman"/>
          <w:sz w:val="24"/>
          <w:szCs w:val="24"/>
          <w:lang w:eastAsia="pl-PL"/>
        </w:rPr>
        <w:t>Droga powiatowa</w:t>
      </w:r>
      <w:r w:rsidR="00817E59">
        <w:rPr>
          <w:rFonts w:ascii="Times New Roman" w:eastAsia="Arial Unicode MS" w:hAnsi="Times New Roman"/>
          <w:sz w:val="24"/>
          <w:szCs w:val="24"/>
          <w:lang w:eastAsia="pl-PL"/>
        </w:rPr>
        <w:t xml:space="preserve"> o nawierzchni brukowej o długości 665mb</w:t>
      </w:r>
      <w:r w:rsidR="005A64E8">
        <w:rPr>
          <w:rFonts w:ascii="Times New Roman" w:eastAsia="Arial Unicode MS" w:hAnsi="Times New Roman"/>
          <w:sz w:val="24"/>
          <w:szCs w:val="24"/>
          <w:lang w:eastAsia="pl-PL"/>
        </w:rPr>
        <w:t xml:space="preserve"> w miejscowości Głusko. Przepusty drogowe</w:t>
      </w:r>
      <w:r w:rsidR="00717BA2">
        <w:rPr>
          <w:rFonts w:ascii="Times New Roman" w:eastAsia="Arial Unicode MS" w:hAnsi="Times New Roman"/>
          <w:sz w:val="24"/>
          <w:szCs w:val="24"/>
          <w:lang w:eastAsia="pl-PL"/>
        </w:rPr>
        <w:t xml:space="preserve"> znajdujące się na całej długości drogi powiatowej 1367 F </w:t>
      </w:r>
      <w:r w:rsidR="005A64E8">
        <w:rPr>
          <w:rFonts w:ascii="Times New Roman" w:eastAsia="Arial Unicode MS" w:hAnsi="Times New Roman"/>
          <w:sz w:val="24"/>
          <w:szCs w:val="24"/>
          <w:lang w:eastAsia="pl-PL"/>
        </w:rPr>
        <w:t xml:space="preserve"> o przekroju rurowym uszkodzone (zapadająca się droga)</w:t>
      </w:r>
      <w:r w:rsidR="00717BA2">
        <w:rPr>
          <w:rFonts w:ascii="Times New Roman" w:eastAsia="Arial Unicode MS" w:hAnsi="Times New Roman"/>
          <w:sz w:val="24"/>
          <w:szCs w:val="24"/>
          <w:lang w:eastAsia="pl-PL"/>
        </w:rPr>
        <w:t>.</w:t>
      </w:r>
      <w:r w:rsidR="005A64E8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717BA2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</w:p>
    <w:p w:rsidR="00817E59" w:rsidRPr="00CF15D6" w:rsidRDefault="00817E59" w:rsidP="00717BA2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9116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Oczekiwania zamawiającego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 xml:space="preserve"> - Podstawowym celem zadania</w:t>
      </w:r>
      <w:r w:rsidR="00717BA2">
        <w:rPr>
          <w:rFonts w:ascii="Times New Roman" w:eastAsia="Times New Roman" w:hAnsi="Times New Roman"/>
          <w:sz w:val="24"/>
          <w:szCs w:val="24"/>
          <w:lang w:eastAsia="pl-PL"/>
        </w:rPr>
        <w:t xml:space="preserve"> jest poprawa bezpieczeństwa ruchu, komfort użytkowania drogi i przepustów oraz zapewnienie odpowiedniego odwodnienia. Dostosowanie </w:t>
      </w:r>
      <w:r w:rsidR="003060DB">
        <w:rPr>
          <w:rFonts w:ascii="Times New Roman" w:eastAsia="Times New Roman" w:hAnsi="Times New Roman"/>
          <w:sz w:val="24"/>
          <w:szCs w:val="24"/>
          <w:lang w:eastAsia="pl-PL"/>
        </w:rPr>
        <w:t xml:space="preserve">drogi powiatowej nr 1371F w miejscowości </w:t>
      </w:r>
      <w:proofErr w:type="spellStart"/>
      <w:r w:rsidR="003060DB">
        <w:rPr>
          <w:rFonts w:ascii="Times New Roman" w:eastAsia="Times New Roman" w:hAnsi="Times New Roman"/>
          <w:sz w:val="24"/>
          <w:szCs w:val="24"/>
          <w:lang w:eastAsia="pl-PL"/>
        </w:rPr>
        <w:t>Moczele</w:t>
      </w:r>
      <w:proofErr w:type="spellEnd"/>
      <w:r w:rsidR="003060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17BA2">
        <w:rPr>
          <w:rFonts w:ascii="Times New Roman" w:eastAsia="Times New Roman" w:hAnsi="Times New Roman"/>
          <w:sz w:val="24"/>
          <w:szCs w:val="24"/>
          <w:lang w:eastAsia="pl-PL"/>
        </w:rPr>
        <w:t xml:space="preserve"> do wymogów klasy Z zgodnie z wytycznymi</w:t>
      </w:r>
      <w:r w:rsidR="003060DB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projektowania dróg. Remont nawierzchni drogi 1367F w miejscowości Głusko polegający na zmianie nawierzchni brukowej na bitumiczną oraz remont sześciu przepustów. </w:t>
      </w:r>
    </w:p>
    <w:p w:rsidR="00817E59" w:rsidRPr="00CF15D6" w:rsidRDefault="00817E59" w:rsidP="00341605">
      <w:pPr>
        <w:spacing w:before="100" w:beforeAutospacing="1" w:after="100" w:afterAutospacing="1" w:line="240" w:lineRule="auto"/>
        <w:ind w:left="540" w:firstLine="54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4322A7" w:rsidRDefault="004322A7" w:rsidP="00796360">
      <w:pPr>
        <w:pStyle w:val="Tekstpodstawowywcity2"/>
      </w:pPr>
    </w:p>
    <w:p w:rsidR="00796360" w:rsidRPr="00CF15D6" w:rsidRDefault="00796360" w:rsidP="00796360">
      <w:pPr>
        <w:pStyle w:val="Tekstpodstawowywcity2"/>
      </w:pPr>
      <w:r w:rsidRPr="00CF15D6">
        <w:t>Przy opracowywaniu poszczególnych części projektu należy uwzględnić następujące zalecenia: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Projekt wykonawczy powinien posiadać wszystkie niezbędne szczegółowe rozwiązania wynikające z  przedmiotu zamówienia i  niezbędne do zrealizowania zadania.</w:t>
      </w:r>
      <w:r w:rsidRPr="00CF15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Projekt powinien  posiadać  wykaz  opracowań  oraz  pisemne  oświadczenie  projektanta, zgodne z  Prawem Budowlanym.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Przedmiar robót należy sporządzić w układzie tabelarycznym zgodnie z kosztorysem ofertowym.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specyfikacje techniczne wykonania i odbioru robót powinny być sporządzone na podstawie aktualnie obowiązujących ogólnych specyfikacji technicznych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wydanych przez Generalną Dyrekcję Dróg Publicznych – dla robót drogowych. </w:t>
      </w:r>
    </w:p>
    <w:p w:rsidR="00796360" w:rsidRPr="001151DF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przekaże Zamawiającemu (w siedzibie zamawiającego)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kompletnych egzemplarzy dokumentacji. Poszczególne części dokumentacji powinny być opisane, oprawione i 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796360" w:rsidRPr="001151DF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</w:t>
      </w:r>
      <w:proofErr w:type="spellStart"/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45D9E">
        <w:rPr>
          <w:rFonts w:ascii="Times New Roman" w:eastAsia="Times New Roman" w:hAnsi="Times New Roman"/>
          <w:sz w:val="24"/>
          <w:szCs w:val="24"/>
          <w:lang w:eastAsia="pl-PL"/>
        </w:rPr>
        <w:t>z 2013 poz. 1129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796360" w:rsidRPr="001151DF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96360" w:rsidRPr="00CF15D6" w:rsidRDefault="00796360" w:rsidP="0079636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B) sprawowanie nadzoru autorskiego na żądanie Zamawiającego w zakresie: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stwierdzania w toku wykonywania robót budowlanych zgodności realizacji z projektem,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-       uzgadniania możliwości wprowadzenia rozwiązań zamiennych w stosunku do przewidzianych w projekcie, zgłoszonych przez kierownika budowy lub inspektora nadzoru inwestorskiego.</w:t>
      </w: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 zobowiązuje  się  do  wykonania  przedmiotu  umowy  z  należytą  starannością, w  sposób zgodny  z  wymaganiami  ustaw, przepisami  i  obowiązującymi  normami  oraz  zasadami  współczesnej wiedzy technicznej.</w:t>
      </w:r>
    </w:p>
    <w:p w:rsidR="00796360" w:rsidRPr="00CF15D6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  <w:t xml:space="preserve">Lokalizacja obiektów : woj. Lubuskie, Powiat Strzelecko-Drezdenecki, Gmina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Dobiegniew.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Oznaczenie wg Wspól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 Słownika Zamówień – Usługi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C7B70" w:rsidRPr="003060DB" w:rsidRDefault="003060DB">
      <w:pPr>
        <w:rPr>
          <w:rFonts w:ascii="Times New Roman" w:hAnsi="Times New Roman"/>
          <w:sz w:val="24"/>
          <w:szCs w:val="24"/>
        </w:rPr>
      </w:pPr>
      <w:r w:rsidRPr="003060DB">
        <w:rPr>
          <w:rFonts w:ascii="Times New Roman" w:hAnsi="Times New Roman"/>
          <w:b/>
          <w:bCs/>
          <w:sz w:val="24"/>
          <w:szCs w:val="24"/>
        </w:rPr>
        <w:t xml:space="preserve">71320000-7 </w:t>
      </w:r>
      <w:r w:rsidRPr="003060DB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3060D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Usługi inżynieryjne w zakresie projektowania</w:t>
        </w:r>
      </w:hyperlink>
    </w:p>
    <w:sectPr w:rsidR="00FC7B70" w:rsidRPr="003060DB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39" w:rsidRDefault="00717A39" w:rsidP="0080723F">
      <w:pPr>
        <w:spacing w:after="0" w:line="240" w:lineRule="auto"/>
      </w:pPr>
      <w:r>
        <w:separator/>
      </w:r>
    </w:p>
  </w:endnote>
  <w:endnote w:type="continuationSeparator" w:id="0">
    <w:p w:rsidR="00717A39" w:rsidRDefault="00717A39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E47934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57251B">
      <w:rPr>
        <w:noProof/>
      </w:rPr>
      <w:t>1</w:t>
    </w:r>
    <w:r>
      <w:fldChar w:fldCharType="end"/>
    </w:r>
  </w:p>
  <w:p w:rsidR="00CF15D6" w:rsidRDefault="00717A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39" w:rsidRDefault="00717A39" w:rsidP="0080723F">
      <w:pPr>
        <w:spacing w:after="0" w:line="240" w:lineRule="auto"/>
      </w:pPr>
      <w:r>
        <w:separator/>
      </w:r>
    </w:p>
  </w:footnote>
  <w:footnote w:type="continuationSeparator" w:id="0">
    <w:p w:rsidR="00717A39" w:rsidRDefault="00717A39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E340AE" w:rsidRDefault="00E47934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47934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7pt;height:49.1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95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1248A4"/>
    <w:rsid w:val="00230BE5"/>
    <w:rsid w:val="003060DB"/>
    <w:rsid w:val="00341605"/>
    <w:rsid w:val="004322A7"/>
    <w:rsid w:val="00460CCF"/>
    <w:rsid w:val="00523027"/>
    <w:rsid w:val="00543CFF"/>
    <w:rsid w:val="0057251B"/>
    <w:rsid w:val="0059192B"/>
    <w:rsid w:val="005A64E8"/>
    <w:rsid w:val="005F1922"/>
    <w:rsid w:val="00717A39"/>
    <w:rsid w:val="00717BA2"/>
    <w:rsid w:val="00722A0A"/>
    <w:rsid w:val="00796360"/>
    <w:rsid w:val="0080723F"/>
    <w:rsid w:val="00817E59"/>
    <w:rsid w:val="00911621"/>
    <w:rsid w:val="00A832E9"/>
    <w:rsid w:val="00B63171"/>
    <w:rsid w:val="00B759C3"/>
    <w:rsid w:val="00C45D9E"/>
    <w:rsid w:val="00C551DC"/>
    <w:rsid w:val="00CA370E"/>
    <w:rsid w:val="00CD215E"/>
    <w:rsid w:val="00E47934"/>
    <w:rsid w:val="00EE11D4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3EADD-4E50-47A6-8505-AF26406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5</cp:revision>
  <cp:lastPrinted>2016-06-22T11:17:00Z</cp:lastPrinted>
  <dcterms:created xsi:type="dcterms:W3CDTF">2016-06-22T08:48:00Z</dcterms:created>
  <dcterms:modified xsi:type="dcterms:W3CDTF">2016-06-23T10:57:00Z</dcterms:modified>
</cp:coreProperties>
</file>