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5" w:rsidRDefault="00581052" w:rsidP="00C14305">
      <w:pPr>
        <w:pStyle w:val="Nagwek1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                </w:t>
      </w:r>
      <w:r w:rsidR="00C14305">
        <w:rPr>
          <w:rFonts w:eastAsia="Calibri"/>
          <w:sz w:val="22"/>
        </w:rPr>
        <w:t>Załącznik do Uchwały Nr …</w:t>
      </w:r>
    </w:p>
    <w:p w:rsidR="00C14305" w:rsidRDefault="00C14305" w:rsidP="00C14305">
      <w:pPr>
        <w:jc w:val="right"/>
        <w:rPr>
          <w:rFonts w:eastAsia="Calibri"/>
        </w:rPr>
      </w:pPr>
      <w:r>
        <w:rPr>
          <w:sz w:val="24"/>
        </w:rPr>
        <w:t xml:space="preserve">      Rady Powiatu Strzelecko –    Drezdeneckiego</w:t>
      </w:r>
    </w:p>
    <w:p w:rsidR="00C14305" w:rsidRDefault="00C14305" w:rsidP="00C14305">
      <w:pPr>
        <w:jc w:val="center"/>
        <w:rPr>
          <w:sz w:val="24"/>
        </w:rPr>
      </w:pPr>
      <w:r>
        <w:rPr>
          <w:sz w:val="24"/>
        </w:rPr>
        <w:t xml:space="preserve">                                            z    dnia ………..2017 r.</w:t>
      </w:r>
    </w:p>
    <w:p w:rsidR="00C14305" w:rsidRDefault="00C14305" w:rsidP="00C14305">
      <w:pPr>
        <w:pStyle w:val="Nagwek1"/>
        <w:jc w:val="center"/>
        <w:rPr>
          <w:rFonts w:eastAsia="Calibri"/>
          <w:sz w:val="40"/>
        </w:rPr>
      </w:pPr>
    </w:p>
    <w:p w:rsidR="00C14305" w:rsidRDefault="00C14305" w:rsidP="00C14305">
      <w:pPr>
        <w:pStyle w:val="Nagwek1"/>
        <w:rPr>
          <w:rFonts w:eastAsia="Calibri"/>
          <w:sz w:val="40"/>
        </w:rPr>
      </w:pPr>
    </w:p>
    <w:p w:rsidR="00C14305" w:rsidRDefault="00C14305" w:rsidP="00C14305">
      <w:pPr>
        <w:rPr>
          <w:rFonts w:eastAsia="Calibri"/>
        </w:rPr>
      </w:pPr>
    </w:p>
    <w:p w:rsidR="00C14305" w:rsidRDefault="00C14305" w:rsidP="00C14305">
      <w:pPr>
        <w:rPr>
          <w:sz w:val="24"/>
        </w:rPr>
      </w:pPr>
    </w:p>
    <w:p w:rsidR="00C14305" w:rsidRDefault="00C14305" w:rsidP="00C14305">
      <w:pPr>
        <w:pStyle w:val="Nagwek1"/>
        <w:jc w:val="center"/>
        <w:rPr>
          <w:rFonts w:eastAsia="Calibri"/>
          <w:sz w:val="40"/>
        </w:rPr>
      </w:pPr>
    </w:p>
    <w:p w:rsidR="00C14305" w:rsidRDefault="00C14305" w:rsidP="00C14305">
      <w:pPr>
        <w:pStyle w:val="Nagwek1"/>
        <w:jc w:val="center"/>
        <w:rPr>
          <w:rFonts w:eastAsia="Calibri"/>
          <w:b/>
          <w:bCs/>
          <w:sz w:val="40"/>
        </w:rPr>
      </w:pPr>
      <w:r>
        <w:rPr>
          <w:rFonts w:eastAsia="Calibri"/>
          <w:b/>
          <w:bCs/>
          <w:sz w:val="40"/>
        </w:rPr>
        <w:t>PROGRAM WSPÓŁPRACY</w:t>
      </w:r>
    </w:p>
    <w:p w:rsidR="00C14305" w:rsidRDefault="00C14305" w:rsidP="00C14305">
      <w:pPr>
        <w:rPr>
          <w:sz w:val="36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POWIATU</w:t>
      </w:r>
      <w:r>
        <w:rPr>
          <w:b/>
          <w:bCs/>
          <w:sz w:val="32"/>
        </w:rPr>
        <w:tab/>
        <w:t xml:space="preserve"> STRZELECKO – DREZDENECKIEGO</w:t>
      </w:r>
      <w:r>
        <w:rPr>
          <w:b/>
          <w:bCs/>
          <w:sz w:val="32"/>
        </w:rPr>
        <w:tab/>
      </w: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Z ORGANIZACJAMI  POZARZĄDOWYMI I PODMIOTAMI PROWADZĄCYMI DZIAŁALNOŚĆ POŻYTKU PUBLICZNEGO   NA ROK 2018</w:t>
      </w: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ind w:left="-180"/>
        <w:jc w:val="center"/>
        <w:rPr>
          <w:b/>
          <w:bCs/>
          <w:sz w:val="32"/>
        </w:rPr>
      </w:pPr>
    </w:p>
    <w:p w:rsidR="00C14305" w:rsidRDefault="00C14305" w:rsidP="00C14305">
      <w:pPr>
        <w:pStyle w:val="Tekstpodstawowy"/>
        <w:rPr>
          <w:b/>
          <w:bCs/>
          <w:sz w:val="32"/>
        </w:rPr>
      </w:pPr>
    </w:p>
    <w:p w:rsidR="00C14305" w:rsidRDefault="00C14305" w:rsidP="00C14305">
      <w:pPr>
        <w:pStyle w:val="Tekstpodstawowy"/>
        <w:rPr>
          <w:sz w:val="32"/>
        </w:rPr>
      </w:pPr>
    </w:p>
    <w:p w:rsidR="00C14305" w:rsidRDefault="00C14305" w:rsidP="00C14305">
      <w:pPr>
        <w:pStyle w:val="Tekstpodstawowy"/>
        <w:rPr>
          <w:b/>
          <w:bCs/>
          <w:sz w:val="32"/>
        </w:rPr>
      </w:pPr>
      <w:r>
        <w:rPr>
          <w:sz w:val="32"/>
        </w:rPr>
        <w:lastRenderedPageBreak/>
        <w:t xml:space="preserve">I. </w:t>
      </w:r>
      <w:r>
        <w:rPr>
          <w:b/>
          <w:bCs/>
          <w:sz w:val="32"/>
        </w:rPr>
        <w:t>POSTANOWIENIE OGÓLNE</w:t>
      </w:r>
    </w:p>
    <w:p w:rsidR="00C14305" w:rsidRDefault="00C14305" w:rsidP="00C14305">
      <w:pPr>
        <w:pStyle w:val="Tekstpodstawowy"/>
        <w:rPr>
          <w:sz w:val="32"/>
        </w:rPr>
      </w:pPr>
    </w:p>
    <w:p w:rsidR="00C14305" w:rsidRDefault="00C14305" w:rsidP="00C14305">
      <w:pPr>
        <w:pStyle w:val="Tekstpodstawowy"/>
      </w:pPr>
      <w:r>
        <w:t xml:space="preserve">Program współpracy powiatu strzelecko – drezdeneckiego z organizacjami pozarządowymi  i podmiotami prowadzącymi działalność pożytku publicznego na rok 2018, zwany dalej Programem, określa cele, zasady, formy współpracy, priorytetowe zadania publiczne, okres  i sposób realizacji Programu. Jednocześnie wskazuje zakładaną wysokość środków przeznaczonych na jego realizację. Program precyzuje tryb powoływania i zasady działania komisji konkursowych powoływanych do opiniowania ofert w konkursie ofert. </w:t>
      </w:r>
    </w:p>
    <w:p w:rsidR="00C14305" w:rsidRDefault="00C14305" w:rsidP="00C14305">
      <w:pPr>
        <w:pStyle w:val="Tekstpodstawowy"/>
      </w:pPr>
    </w:p>
    <w:p w:rsidR="00C14305" w:rsidRDefault="00C14305" w:rsidP="00C14305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II. CEL GŁÓWNY I CELE SZCZEGÓŁOWE</w:t>
      </w:r>
    </w:p>
    <w:p w:rsidR="00C14305" w:rsidRDefault="00C14305" w:rsidP="00C14305">
      <w:pPr>
        <w:pStyle w:val="Tekstpodstawowy"/>
      </w:pPr>
      <w:r>
        <w:t xml:space="preserve"> 1.Celem głównym Programu jest budowanie partnerstwa pomiędzy powiatem strzelecko  – drezdeneckim, a organizacjami pozarządowymi i innymi podmiotami. Kształtowanie pozytywnych relacji i wspólne prowadzenie skutecznych działań na rzecz społeczności lokalnej pomiędzy organami samorządowymi powiatu a organizacjami pozarządowymi  i innymi podmiotami prowadzącymi działalność społecznie użyteczną. Działania te pozwolą stworzyć warunki do maksymalnego wykorzystania ich potencjału.</w:t>
      </w:r>
    </w:p>
    <w:p w:rsidR="00C14305" w:rsidRDefault="00C14305" w:rsidP="00C14305">
      <w:pPr>
        <w:pStyle w:val="Tekstpodstawowy"/>
        <w:rPr>
          <w:b/>
          <w:bCs/>
          <w:sz w:val="32"/>
        </w:rPr>
      </w:pPr>
      <w:r>
        <w:t>2. Celami szczegółowymi Programu są:</w:t>
      </w:r>
    </w:p>
    <w:p w:rsidR="00C14305" w:rsidRDefault="00C14305" w:rsidP="00C14305">
      <w:pPr>
        <w:pStyle w:val="Tekstpodstawowy"/>
      </w:pPr>
      <w:r>
        <w:t>1)  poprawa jakości usług publicznych i zapewnienie ich efektywniejszego wykonania,</w:t>
      </w:r>
    </w:p>
    <w:p w:rsidR="00C14305" w:rsidRDefault="00C14305" w:rsidP="00C14305">
      <w:pPr>
        <w:pStyle w:val="Tekstpodstawowy"/>
      </w:pPr>
      <w:r>
        <w:t>2) tworzenie warunków sprzyjających umacnianiu i podejmowaniu inicjatyw na rzecz lokalnej społeczności,</w:t>
      </w:r>
    </w:p>
    <w:p w:rsidR="00C14305" w:rsidRDefault="00C14305" w:rsidP="00C14305">
      <w:pPr>
        <w:pStyle w:val="Tekstpodstawowy"/>
      </w:pPr>
      <w:r>
        <w:t>3) wpływ na kreowanie polityki społecznej w powiecie,</w:t>
      </w:r>
    </w:p>
    <w:p w:rsidR="00C14305" w:rsidRDefault="00C14305" w:rsidP="00C14305">
      <w:pPr>
        <w:pStyle w:val="Tekstpodstawowy"/>
      </w:pPr>
      <w:r>
        <w:t>4) wzmocnienie potencjału organizacji pozarządowych i rozwój wolontariatu,</w:t>
      </w:r>
    </w:p>
    <w:p w:rsidR="00C14305" w:rsidRDefault="00C14305" w:rsidP="00C14305">
      <w:pPr>
        <w:pStyle w:val="Tekstpodstawowy"/>
      </w:pPr>
      <w:r>
        <w:t>5)integracja organizacji lokalnych obejmujących zakresem działania sferę zadań publicznych,</w:t>
      </w:r>
    </w:p>
    <w:p w:rsidR="00C14305" w:rsidRDefault="00C14305" w:rsidP="00C14305">
      <w:pPr>
        <w:pStyle w:val="Tekstpodstawowy"/>
      </w:pPr>
      <w:r>
        <w:t>6) tworzenie programów współpracy przy udziale podmiotów pozarządowych,</w:t>
      </w:r>
    </w:p>
    <w:p w:rsidR="00C14305" w:rsidRDefault="00C14305" w:rsidP="00C14305">
      <w:pPr>
        <w:pStyle w:val="Tekstpodstawowy"/>
      </w:pPr>
      <w:r>
        <w:t>7) otwarcie na inicjatywy własne podmiotów w realizacji projektów wieloletnich.</w:t>
      </w:r>
    </w:p>
    <w:p w:rsidR="00C14305" w:rsidRDefault="00C14305" w:rsidP="00C14305">
      <w:pPr>
        <w:pStyle w:val="Tekstpodstawowy"/>
      </w:pPr>
    </w:p>
    <w:p w:rsidR="00C14305" w:rsidRDefault="00C14305" w:rsidP="00C14305">
      <w:pPr>
        <w:pStyle w:val="Tekstpodstawowy"/>
        <w:rPr>
          <w:b/>
          <w:sz w:val="32"/>
        </w:rPr>
      </w:pPr>
      <w:r>
        <w:rPr>
          <w:b/>
          <w:sz w:val="32"/>
        </w:rPr>
        <w:t>III. ZASADY WSPÓŁPRACY</w:t>
      </w:r>
    </w:p>
    <w:p w:rsidR="00C14305" w:rsidRDefault="00C14305" w:rsidP="00C14305">
      <w:pPr>
        <w:pStyle w:val="Tekstpodstawowy"/>
        <w:rPr>
          <w:b/>
          <w:sz w:val="32"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Współpraca Powiatu Strzelecko – Drezdeneckiego  z organizacjami pozarządowymi  oraz innymi podmiotami odbywa się na zasadach: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1.Partnerstwa – organizacje pozarządowe na zasadach i formach określonych                         w ustawach uczestniczą w identyfikowaniu i definiowaniu problemów, których rozwiązywanie stanowi przedmiot zadań publicznych, w wypracowaniu sposobów wykonywania zadań publicznych przez właściwy organ administracji publicznej, a także w wykonywaniu tych zadań;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 xml:space="preserve">2. Pomocniczości – oznacza to, że powiat respektując odrębność i suwerenność zorganizowanych wspólnot obywateli, uznaje ich prawo do samodzielnego </w:t>
      </w:r>
      <w:r>
        <w:rPr>
          <w:bCs/>
        </w:rPr>
        <w:lastRenderedPageBreak/>
        <w:t>definiowania  i rozwiązywania problemów, w tym także do sfery zadań publicznych i w takim zakresie na zasadach określonych w stosownych aktach normatywnych wspiera ich działalność: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Efektywności – samorząd powiatu przy zlecaniu organizacjom pozarządowym do realizacji zadań publicznych dokonuje wyboru najefektywniejszego sposobu wykorzystania środków publicznych, przestrzegając zasad uczciwej konkurencji oraz z zachowaniem wymogów określonych w ustawie o finansach publicznych: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4. Jawności – zgodnie z którą, zasady współpracy samorządu powiatu                           z podmiotami pozarządowymi są jawne, zrozumiałe i powszechnie dostępne, zarówno w zakresie stosowanych procedur jak i wysokości środków finansowanych przeznaczonych na dofinansowanie wykonania zadania;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5. Uczciwej konkurencji – jednakowe traktowanie podmiotów, poprzez stosowanie tych samych kryteriów wspierania organizacji pozarządowych;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6. Pozyskiwania dodatkowych środków – samorząd powiatu preferuje te podmioty, które stosują zasadę współfinansowania danego przedsięwzięcia  tj.     w montażu zgłoszonej oferty współpracy wykazują  zobowiązania własne                     i innych podmiotów.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ZAKRES  PRZEDMIOTOWY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Przedmiotem współpracy powiatu strzelecko – drezdeneckiego z podmiotami prowadzącymi działalność pożytku publicznego jest: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1.Realizacja zadań określonych w obowiązujących ustawach.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 Podwyższenie efektywności działań kierowanych do mieszkańców powiatu.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Konsultowanie projektów uchwał Rady Powiatu na etapie ich tworzenia.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4. Określanie potrzeb społecznych i sposobu ich zaspokojenia.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FORMY WSPÓŁPRACY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Powiat Strzelecko – Drezdenecki podejmuje współpracę z organizacjami pozarządowymi    w formie: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1.Zlecanie organizacjom realizacji zadań publicznych na zasadach określonych w ustawie, w formie wsparcia wykonania zdania wraz z udzieleniem dotacji na dofinansowanie ich realizacji,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 Konsultowanie z organizacjami pozarządowymi i innymi podmiotami prowadzącymi działalność społecznie użyteczną projektów aktów prawa miejscowego dotyczących ich działalności statutowej. Treść projektów umieszcza się na okres 14 dni na stronach internetowych, tablicy ogłoszeń Powiatu w celu zgłaszania uwag i wniosków.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Wzajemne informowanie się o planach kierunkach działania, poprzez udostępnianie informacji na stronach internetowych powiatu.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4. Nieodpłatne udostępnianie pomieszczeń i środków technicznych.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lastRenderedPageBreak/>
        <w:t>5. Nieodpłatne udostępnianie materiałów i pomoc związaną z realizacją zadań odbywających się w drodze konkursu ofert.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6. Udzielanie pomocy merytorycznej, doradczej świadczonej przez pracowników.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7. Promocję organizacji pozarządowych, promocję ciekawych inicjatyw, promowanie przez organizację pozytywnego wizerunku powiatu,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8. Objęcie patronatem Starosty działań znaczących dla społeczności lokalnej, realizowanych przez organizację pozarządowe.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PRIORYTETOWE ZADANIA PUBLICZNE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Ustala się następujące zadania do realizacji w 2018 roku;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1.W zakresie kultury, sztuki, ochrony dóbr kultury i tradycji – w formie wsparcia   – stowarzyszenia oraz pozostała działalność tj. zakup usług, nagród oraz wspieranie imprez kulturalnych na terenie powiatu poprzez nieodpłatne przekazanie.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 W zakresie upowszechnianie kultury fizycznej i sportu – w formie wsparcia – organizacje pozarządowe, stowarzyszenia oraz pozostała działalność tj. zakup usług, nagród oraz wspieranie imprez kulturalnych na terenie powiatu poprzez nieodpłatne przekazanie.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Organizacja imprez sportowych o zasięgu powiatowym 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W zakresie działalności na rzecz osób niepełnosprawnych – w formie wsparcia.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sport, kultura i turystyka osób niepełnosprawnych oraz pozostała działalność tj. zakup usług, nagród oraz wspieranie imprez kulturalnych na terenie powiatu poprzez nieodpłatne przekazanie. Organizacja o zasięgu powiatowym.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OKRES REALIZACJI PROGRAMU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1.Program realizowany będzie w okresie od 01 stycznia 2018 roku do 31 grudnia 2018 roku.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 Szczegółowy termin realizacji poszczególnych zadań określony będzie                     w warunkach konkursu ofert ogłoszonym przez Zarząd Powiatu w 2018 roku.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numPr>
          <w:ilvl w:val="0"/>
          <w:numId w:val="1"/>
        </w:numPr>
        <w:ind w:left="360"/>
        <w:rPr>
          <w:b/>
          <w:sz w:val="32"/>
        </w:rPr>
      </w:pPr>
      <w:r>
        <w:rPr>
          <w:b/>
          <w:sz w:val="32"/>
        </w:rPr>
        <w:t xml:space="preserve">SPOSÓB REALIZACJI PROGRAMU 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1.Zlecanie przez Powiat Strzelecko – Drezdenecki realizacji zadań wraz                       z udzieleniem dotacji odbywa się na zasadzie otwartego konkursu ofert oraz na mocy umowy zawartej pomiędzy samorządem Powiatu, a organizacją pozarządową przejmującą zadanie, uwzględniając zadania określone jako priorytetowe. Dotacja, o której mowa, może nastąpić w innym trybie, jeżeli zadanie można zrealizować efektywniej w inny sposób określony w odrębnych przepisach, szczególnie poprzez zakup usług, na zasadach i w trybie określonym w przepisach o zamówieniach publicznych.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lastRenderedPageBreak/>
        <w:t>2. Organizacje pozarządowe z własnej inicjatywy mogą złożyć ofertę realizacji zadań   o charakterze regionalnym, z pominięciem otwartego konkursu, a powiat zlecić jego wykonanie, poprzez dofinansowanie w wysokości nie przekraczającej 10 000,00 zł, jeżeli termin wykonania zadania nie będzie dłuższy niż 90 dni. Łączna kwota udzielona w trybie poza konkursowym dla tej samej organizacji nie może przekroczyć sumy 20 000 zł i 20% dotacji planowanych, na wykonanie zadań przez organizacje pozarządowe i inne podmioty    w roku budżetowym.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Przeprowadzenie otwartych konkursów ofert odbywa się wg następujących zasad: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1) zlecanie realizacji zadań obejmuje w pierwszej kolejności zadania uznane przez Zarząd Powiatu jako priorytetowe i odbywać się będzie po przeprowadzeniu otwartego konkursu ofert,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2) otwarty konkurs ofert ogłasza Zarząd Powiatu,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 xml:space="preserve">3) otwarty konkurs ofert ogłasza się w Biuletynie Informacji Publicznej </w:t>
      </w:r>
      <w:hyperlink r:id="rId5" w:history="1">
        <w:r>
          <w:rPr>
            <w:rStyle w:val="Hipercze"/>
            <w:bCs/>
            <w:sz w:val="32"/>
          </w:rPr>
          <w:t>www.bip.fsd.pl</w:t>
        </w:r>
      </w:hyperlink>
      <w:r>
        <w:rPr>
          <w:bCs/>
        </w:rPr>
        <w:t>. na stronie internetowej powiatu oraz na tablicy ogłoszeń                 w budynku starostwa,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4) termin składania ofert nie może być krótszy niż 21 dni od dnia ukazania się ostatniego ogłoszenia,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5) konkurs ofert przeprowadza komisja konkursowa powołana przez Zarząd Powiatu.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/>
          <w:sz w:val="32"/>
        </w:rPr>
      </w:pPr>
      <w:r>
        <w:rPr>
          <w:b/>
          <w:sz w:val="32"/>
        </w:rPr>
        <w:t>IX. WYSOKOŚĆ ŚRODKÓW PRZEZNACZONYCH NA REALIZACJĘ PROGRAMU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W 2018 r. na realizację zadań publicznych objętych niniejszym Programem przeznacza się kwotę w wysokości 80 000,00 zł. Środki te zabezpieczone zostaną w budżecie powiatu.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X.PROCEDURA OPRACOWANIA ROCZNYCH PROGRAMÓW WSPÓŁPRACY</w:t>
      </w:r>
      <w:r>
        <w:rPr>
          <w:b/>
          <w:bCs/>
          <w:sz w:val="32"/>
          <w:szCs w:val="28"/>
        </w:rPr>
        <w:tab/>
        <w:t>POWIATU STRZELECKO    – DREZDENECKIEGO Z ORGANIZACJAMI POZARZĄDOWYMI I PODMIOTAMI PROWADZĄCYMI DZIAŁALNOŚĆ POŻYTKU PUBLICZNEGO.</w:t>
      </w:r>
    </w:p>
    <w:p w:rsidR="00C14305" w:rsidRDefault="00C14305" w:rsidP="00C14305">
      <w:pPr>
        <w:pStyle w:val="Tekstpodstawowy"/>
        <w:rPr>
          <w:b/>
          <w:bCs/>
          <w:sz w:val="32"/>
          <w:szCs w:val="28"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 xml:space="preserve">1.Każdego roku, przeprowadzone zostaną konsultacje w formie elektronicznej poprzez wypełnianie ankiet - zgodnie z uchwała Nr L/255/10 Rady Powiatu Strzelecko  – Drezdeneckiego z dnia 19 października 2010 r. w sprawie określenia sposobu prowadzenia konsultacji społecznych z organizacjami pozarządowymi i podmiotami wymienionymi w art. 3 ust. 3 ustawy z dnia 24 kwietnia 2003 r. o działalności pożytku publicznego  i  o wolontariacie                       (tj. Dz. U. 2016.1817 ze zm.) projektów aktów prawa miejscowego w dziedzinie </w:t>
      </w:r>
      <w:r>
        <w:rPr>
          <w:bCs/>
        </w:rPr>
        <w:lastRenderedPageBreak/>
        <w:t>dotyczących działalności statutowej tych organizacji, z organizacjami pozarządowymi   i podmiotami prowadzącymi działalność pożytku publicznego dotyczące opracowania rocznego programu współpracy.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 Do 31 października każdego roku, Główny Specjalista ds. Zdrowia i Spraw Społecznych przedstawi Zarządowi Powiatu Strzelecko – Drezdeneckiego projekt rocznego programu współpracy Powiatu Strzelecko – Drezdeneckiego               z organizacjami pozarządowymi   i podmiotami prowadzącymi działalność pożytku publicznego zaakceptowany przez organizację, zawierający                              w szczególności zadania publiczne, które winny być powierzone   do realizacji.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Do 30 listopada każdego roku, nastąpi uchwalenie przez Radę Powiatu Strzelecko – Drezdeneckiego rocznego programu współpracy Powiatu Strzelecko – Drezdeneckiego    z organizacjami pozarządowymi prowadzącymi działalność pożytku publicznego.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XI. TRYB POWOŁYWANIA I ZASADY DZIAŁANIA KOMISJI KONKURSOWEJ DO OPINIOWANIA OFERT                                   W OTWARTYCH KONKURSACH OFERT.</w:t>
      </w:r>
    </w:p>
    <w:p w:rsidR="00C14305" w:rsidRDefault="00C14305" w:rsidP="00C14305">
      <w:pPr>
        <w:pStyle w:val="Tekstpodstawowy"/>
        <w:rPr>
          <w:b/>
          <w:bCs/>
          <w:sz w:val="32"/>
          <w:szCs w:val="28"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1.Oferty złożone przez organizacje opiniuje specjalnie do tego powołana komisja konkursowa, w skład której wchodzą przedstawiciele Zarządu Powiatu oraz osoby reprezentujące organizacje pozarządowe z wyłączeniem osób reprezentujących podmioty biorące udział w konkursie. W pracach Komisji                 z głosem doradczym mogą uczestniczyć osoby posiadające wiedzę specjalistyczną w danej dziedzinie.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 Komisja na podstawie obranych kryteriów ocenia, weryfikuje i opiniuje oferty konkursowe z czego sporządza protokół.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Wybrane oferty Komisja przedstawi do akceptacji Zarządowi Powiatu.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4. Decyzje o przyznaniu dofinansowania podejmuje Zarząd Powiatu, decyzja Zarządu jest ostateczna i nie przysługuje od niej odwołanie.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5. Informacje o wynikach konkursu i wysokości przyznanych środków finansowych umieszcza się w sposób określony w niniejszym Programie.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XII. POSTANOWIENIA KOŃCOWE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1.Zmiany niniejszego Programu wymagają formy przyjętej dla jego uchwalenia.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2.Główny Specjalista ds. Zdrowia i Spraw Społecznych w terminie do 31 maja 2018 roku przedłoży Zarządowi Powiatu sprawozdanie z realizacji Programu.</w:t>
      </w:r>
    </w:p>
    <w:p w:rsidR="00C14305" w:rsidRDefault="00C14305" w:rsidP="00C14305">
      <w:pPr>
        <w:pStyle w:val="Tekstpodstawowy"/>
        <w:rPr>
          <w:bCs/>
        </w:rPr>
      </w:pPr>
      <w:r>
        <w:rPr>
          <w:bCs/>
        </w:rPr>
        <w:t>3. Organizacja otrzymująca dotacje zobowiązana jest do umieszczeni w swoich materiałach informacyjnych zapisu o sfinansowaniu zadania przez Powiat Strzelecko – Drezdenecki.</w:t>
      </w: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  <w:rPr>
          <w:bCs/>
        </w:rPr>
      </w:pPr>
    </w:p>
    <w:p w:rsidR="00C14305" w:rsidRDefault="00C14305" w:rsidP="00C14305">
      <w:pPr>
        <w:pStyle w:val="Tekstpodstawowy"/>
      </w:pPr>
    </w:p>
    <w:p w:rsidR="00C14305" w:rsidRDefault="00C14305" w:rsidP="00C14305"/>
    <w:p w:rsidR="00C14305" w:rsidRDefault="00C14305" w:rsidP="00C14305">
      <w:pPr>
        <w:rPr>
          <w:sz w:val="24"/>
        </w:rPr>
      </w:pPr>
    </w:p>
    <w:p w:rsidR="00C14305" w:rsidRDefault="00C14305" w:rsidP="00C14305">
      <w:pPr>
        <w:rPr>
          <w:sz w:val="24"/>
        </w:rPr>
      </w:pPr>
    </w:p>
    <w:p w:rsidR="00C14305" w:rsidRDefault="00C14305" w:rsidP="00C14305">
      <w:pPr>
        <w:rPr>
          <w:sz w:val="24"/>
        </w:rPr>
      </w:pPr>
    </w:p>
    <w:p w:rsidR="00C14305" w:rsidRDefault="00C14305" w:rsidP="00C14305">
      <w:pPr>
        <w:rPr>
          <w:sz w:val="24"/>
        </w:rPr>
      </w:pPr>
    </w:p>
    <w:p w:rsidR="00C14305" w:rsidRDefault="00C14305" w:rsidP="00C14305"/>
    <w:p w:rsidR="00831878" w:rsidRDefault="00831878"/>
    <w:sectPr w:rsidR="00831878" w:rsidSect="0083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306"/>
    <w:multiLevelType w:val="hybridMultilevel"/>
    <w:tmpl w:val="6E8EDF48"/>
    <w:lvl w:ilvl="0" w:tplc="3336EC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750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305"/>
    <w:rsid w:val="000B326B"/>
    <w:rsid w:val="00581052"/>
    <w:rsid w:val="00831878"/>
    <w:rsid w:val="00C1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0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3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3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14305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1430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4305"/>
    <w:rPr>
      <w:rFonts w:ascii="Times New Roman" w:eastAsia="Calibri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10198</Characters>
  <Application>Microsoft Office Word</Application>
  <DocSecurity>0</DocSecurity>
  <Lines>84</Lines>
  <Paragraphs>23</Paragraphs>
  <ScaleCrop>false</ScaleCrop>
  <Company>Starostwo Powiatowe w Strzelcach Krajeńskich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cp:lastPrinted>2017-08-28T10:35:00Z</cp:lastPrinted>
  <dcterms:created xsi:type="dcterms:W3CDTF">2017-08-24T08:49:00Z</dcterms:created>
  <dcterms:modified xsi:type="dcterms:W3CDTF">2017-08-28T10:35:00Z</dcterms:modified>
</cp:coreProperties>
</file>