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5D58EB" w:rsidRDefault="005D58EB" w:rsidP="007D099B">
            <w:pPr>
              <w:widowControl w:val="0"/>
              <w:shd w:val="clear" w:color="auto" w:fill="548DD4"/>
              <w:suppressAutoHyphens/>
              <w:spacing w:line="360" w:lineRule="auto"/>
              <w:jc w:val="center"/>
              <w:rPr>
                <w:rFonts w:ascii="Arial" w:hAnsi="Arial" w:cs="Arial"/>
                <w:b/>
                <w:caps/>
                <w:sz w:val="19"/>
                <w:szCs w:val="19"/>
                <w:lang w:eastAsia="pl-PL"/>
              </w:rPr>
            </w:pPr>
            <w:r w:rsidRPr="005D58EB">
              <w:rPr>
                <w:rFonts w:ascii="Arial" w:hAnsi="Arial" w:cs="Arial"/>
                <w:b/>
                <w:sz w:val="19"/>
                <w:szCs w:val="19"/>
                <w:lang w:eastAsia="pl-PL"/>
              </w:rPr>
              <w:t>„</w:t>
            </w:r>
            <w:r w:rsidRPr="005D58EB">
              <w:rPr>
                <w:rFonts w:ascii="Arial" w:hAnsi="Arial" w:cs="Arial"/>
                <w:b/>
                <w:sz w:val="20"/>
                <w:szCs w:val="20"/>
              </w:rPr>
              <w:t>REMONT DROGI POWIATOWEJ NR 1360F NA ODCINKU B</w:t>
            </w:r>
            <w:r w:rsidR="00017E1E">
              <w:rPr>
                <w:rFonts w:ascii="Arial" w:hAnsi="Arial" w:cs="Arial"/>
                <w:b/>
                <w:sz w:val="20"/>
                <w:szCs w:val="20"/>
              </w:rPr>
              <w:t>ŁOTNO – PŁAWIN W KM 10+972-11+02</w:t>
            </w:r>
            <w:r w:rsidRPr="005D58EB">
              <w:rPr>
                <w:rFonts w:ascii="Arial" w:hAnsi="Arial" w:cs="Arial"/>
                <w:b/>
                <w:sz w:val="20"/>
                <w:szCs w:val="20"/>
              </w:rPr>
              <w:t>2 WRAZ Z MOSTEM W CIĄGU TEJ DROGI W KM 11+021</w:t>
            </w:r>
            <w:r w:rsidRPr="005D58EB">
              <w:rPr>
                <w:rFonts w:ascii="Arial" w:hAnsi="Arial" w:cs="Arial"/>
                <w:b/>
                <w:sz w:val="19"/>
                <w:szCs w:val="19"/>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336588">
              <w:rPr>
                <w:rFonts w:ascii="Arial" w:hAnsi="Arial" w:cs="Arial"/>
                <w:sz w:val="16"/>
                <w:szCs w:val="16"/>
                <w:lang w:eastAsia="pl-PL"/>
              </w:rPr>
              <w:t>2</w:t>
            </w:r>
            <w:r w:rsidR="00017E1E">
              <w:rPr>
                <w:rFonts w:ascii="Arial" w:hAnsi="Arial" w:cs="Arial"/>
                <w:sz w:val="16"/>
                <w:szCs w:val="16"/>
                <w:lang w:eastAsia="pl-PL"/>
              </w:rPr>
              <w:t>8</w:t>
            </w:r>
            <w:r w:rsidR="00926E16">
              <w:rPr>
                <w:rFonts w:ascii="Arial" w:hAnsi="Arial" w:cs="Arial"/>
                <w:sz w:val="16"/>
                <w:szCs w:val="16"/>
                <w:lang w:eastAsia="pl-PL"/>
              </w:rPr>
              <w:t>.</w:t>
            </w:r>
            <w:r w:rsidR="009A6901" w:rsidRPr="00CB420C">
              <w:rPr>
                <w:rFonts w:ascii="Arial" w:hAnsi="Arial" w:cs="Arial"/>
                <w:sz w:val="16"/>
                <w:szCs w:val="16"/>
                <w:lang w:eastAsia="pl-PL"/>
              </w:rPr>
              <w:t>0</w:t>
            </w:r>
            <w:r w:rsidR="00017E1E">
              <w:rPr>
                <w:rFonts w:ascii="Arial" w:hAnsi="Arial" w:cs="Arial"/>
                <w:sz w:val="16"/>
                <w:szCs w:val="16"/>
                <w:lang w:eastAsia="pl-PL"/>
              </w:rPr>
              <w:t>5</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CF368F" w:rsidRPr="00897DB6" w:rsidRDefault="007C09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575761"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6D554D">
        <w:rPr>
          <w:rFonts w:ascii="Arial" w:hAnsi="Arial" w:cs="Arial"/>
          <w:sz w:val="20"/>
          <w:szCs w:val="20"/>
        </w:rPr>
        <w:t>Zgłoszenie robót</w:t>
      </w:r>
      <w:r w:rsidR="00157392">
        <w:rPr>
          <w:rFonts w:ascii="Arial" w:hAnsi="Arial" w:cs="Arial"/>
          <w:sz w:val="20"/>
          <w:szCs w:val="20"/>
        </w:rPr>
        <w:t xml:space="preserve"> </w:t>
      </w:r>
      <w:r w:rsidR="00336588">
        <w:rPr>
          <w:rFonts w:ascii="Arial" w:hAnsi="Arial" w:cs="Arial"/>
          <w:sz w:val="20"/>
          <w:szCs w:val="20"/>
        </w:rPr>
        <w:t>remontu drogi powiatowej nr 1360F na odcinku Błotno – Pławin w km 10+972-11+252 wraz z mostem w ciągu tej drogi w km 11+021.</w:t>
      </w:r>
    </w:p>
    <w:p w:rsidR="00336588" w:rsidRPr="00575761" w:rsidRDefault="008373E6" w:rsidP="00336588">
      <w:pPr>
        <w:spacing w:line="480" w:lineRule="auto"/>
        <w:jc w:val="both"/>
        <w:rPr>
          <w:rFonts w:ascii="Arial" w:hAnsi="Arial" w:cs="Arial"/>
          <w:sz w:val="20"/>
          <w:szCs w:val="20"/>
        </w:rPr>
      </w:pPr>
      <w:r>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336588">
        <w:rPr>
          <w:rFonts w:ascii="Arial" w:hAnsi="Arial" w:cs="Arial"/>
          <w:sz w:val="20"/>
          <w:szCs w:val="20"/>
        </w:rPr>
        <w:t>remontu</w:t>
      </w:r>
      <w:r w:rsidR="00DD21B1">
        <w:rPr>
          <w:rFonts w:ascii="Arial" w:hAnsi="Arial" w:cs="Arial"/>
          <w:sz w:val="20"/>
          <w:szCs w:val="20"/>
        </w:rPr>
        <w:t xml:space="preserve"> drogi powiatowej nr </w:t>
      </w:r>
      <w:r w:rsidR="00336588">
        <w:rPr>
          <w:rFonts w:ascii="Arial" w:hAnsi="Arial" w:cs="Arial"/>
          <w:sz w:val="20"/>
          <w:szCs w:val="20"/>
        </w:rPr>
        <w:t>1360F na odcinku B</w:t>
      </w:r>
      <w:r w:rsidR="00017E1E">
        <w:rPr>
          <w:rFonts w:ascii="Arial" w:hAnsi="Arial" w:cs="Arial"/>
          <w:sz w:val="20"/>
          <w:szCs w:val="20"/>
        </w:rPr>
        <w:t>łotno – Pławin w km 10+972-11+02</w:t>
      </w:r>
      <w:r w:rsidR="00336588">
        <w:rPr>
          <w:rFonts w:ascii="Arial" w:hAnsi="Arial" w:cs="Arial"/>
          <w:sz w:val="20"/>
          <w:szCs w:val="20"/>
        </w:rPr>
        <w:t>2 wraz z mostem w ciągu tej drogi w km 11+021.</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remontu drogi powiatowej nr 1360F na odcinku B</w:t>
      </w:r>
      <w:r w:rsidR="00017E1E">
        <w:rPr>
          <w:rFonts w:ascii="Arial" w:hAnsi="Arial" w:cs="Arial"/>
          <w:sz w:val="20"/>
          <w:szCs w:val="20"/>
        </w:rPr>
        <w:t>łotno – Pławin w km 10+972-11+02</w:t>
      </w:r>
      <w:r w:rsidR="00336588">
        <w:rPr>
          <w:rFonts w:ascii="Arial" w:hAnsi="Arial" w:cs="Arial"/>
          <w:sz w:val="20"/>
          <w:szCs w:val="20"/>
        </w:rPr>
        <w:t>2 wraz z mostem w ciągu tej drogi w km 11+021.</w:t>
      </w:r>
    </w:p>
    <w:p w:rsidR="00493569" w:rsidRDefault="00D60DF8" w:rsidP="002B5075">
      <w:pPr>
        <w:spacing w:line="480" w:lineRule="auto"/>
        <w:jc w:val="both"/>
        <w:rPr>
          <w:rFonts w:ascii="Arial" w:hAnsi="Arial" w:cs="Arial"/>
          <w:sz w:val="20"/>
          <w:szCs w:val="20"/>
        </w:rPr>
      </w:pPr>
      <w:r>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2B5075">
        <w:rPr>
          <w:rFonts w:ascii="Arial" w:hAnsi="Arial" w:cs="Arial"/>
          <w:sz w:val="20"/>
          <w:szCs w:val="20"/>
        </w:rPr>
        <w:t>drogi powiatowej nr 1360F na odcinku B</w:t>
      </w:r>
      <w:r w:rsidR="00017E1E">
        <w:rPr>
          <w:rFonts w:ascii="Arial" w:hAnsi="Arial" w:cs="Arial"/>
          <w:sz w:val="20"/>
          <w:szCs w:val="20"/>
        </w:rPr>
        <w:t>łotno – Pławin w km 10+972-11+02</w:t>
      </w:r>
      <w:r w:rsidR="002B5075">
        <w:rPr>
          <w:rFonts w:ascii="Arial" w:hAnsi="Arial" w:cs="Arial"/>
          <w:sz w:val="20"/>
          <w:szCs w:val="20"/>
        </w:rPr>
        <w:t>2 wraz z mostem w ciągu tej drogi w km 11+021</w:t>
      </w:r>
      <w:r w:rsidR="005D58EB">
        <w:rPr>
          <w:rFonts w:ascii="Arial" w:hAnsi="Arial" w:cs="Arial"/>
          <w:sz w:val="20"/>
          <w:szCs w:val="20"/>
        </w:rPr>
        <w:t>.</w:t>
      </w: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017E1E">
              <w:rPr>
                <w:rFonts w:ascii="Arial" w:hAnsi="Arial" w:cs="Arial"/>
                <w:sz w:val="20"/>
                <w:szCs w:val="20"/>
                <w:lang w:eastAsia="pl-PL"/>
              </w:rPr>
              <w:t>9</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017E1E" w:rsidRPr="00017E1E">
              <w:rPr>
                <w:rFonts w:ascii="Arial" w:hAnsi="Arial" w:cs="Arial"/>
                <w:sz w:val="20"/>
                <w:szCs w:val="20"/>
              </w:rPr>
              <w:t>175 524,62</w:t>
            </w:r>
            <w:r w:rsidR="000C3450">
              <w:rPr>
                <w:rFonts w:ascii="Arial" w:hAnsi="Arial" w:cs="Arial"/>
                <w:sz w:val="20"/>
                <w:szCs w:val="20"/>
                <w:lang w:eastAsia="pl-PL"/>
              </w:rPr>
              <w:t xml:space="preserve"> 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EF42F8">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70338E" w:rsidRPr="0070338E">
              <w:rPr>
                <w:rFonts w:ascii="Arial" w:hAnsi="Arial" w:cs="Arial"/>
                <w:sz w:val="20"/>
                <w:szCs w:val="20"/>
              </w:rPr>
              <w:t xml:space="preserve">Remont drogi powiatowej nr 1360F na odcinku Błotno – Pławin w km 10+972 </w:t>
            </w:r>
            <w:r w:rsidR="00017E1E">
              <w:rPr>
                <w:rFonts w:ascii="Arial" w:hAnsi="Arial" w:cs="Arial"/>
                <w:sz w:val="20"/>
                <w:szCs w:val="20"/>
              </w:rPr>
              <w:t>– 11+02</w:t>
            </w:r>
            <w:r w:rsidR="0070338E" w:rsidRPr="0070338E">
              <w:rPr>
                <w:rFonts w:ascii="Arial" w:hAnsi="Arial" w:cs="Arial"/>
                <w:sz w:val="20"/>
                <w:szCs w:val="20"/>
              </w:rPr>
              <w:t>2 wraz z mostem</w:t>
            </w:r>
            <w:r w:rsidR="000C3450">
              <w:rPr>
                <w:rFonts w:ascii="Arial" w:hAnsi="Arial" w:cs="Arial"/>
                <w:sz w:val="20"/>
                <w:szCs w:val="20"/>
              </w:rPr>
              <w:t xml:space="preserve"> w ciągu tej drogi w km 11+021;</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45233</w:t>
            </w:r>
            <w:r w:rsidR="006061BE">
              <w:rPr>
                <w:rFonts w:ascii="Arial" w:hAnsi="Arial" w:cs="Arial"/>
                <w:sz w:val="20"/>
                <w:szCs w:val="20"/>
              </w:rPr>
              <w:t>220-7</w:t>
            </w:r>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237C59" w:rsidRPr="003A4D50" w:rsidRDefault="00B45BB5" w:rsidP="005E404D">
            <w:pPr>
              <w:spacing w:line="360" w:lineRule="auto"/>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EF42F8">
              <w:rPr>
                <w:rFonts w:ascii="Arial" w:hAnsi="Arial" w:cs="Arial"/>
                <w:sz w:val="20"/>
                <w:szCs w:val="20"/>
              </w:rPr>
              <w:t>r</w:t>
            </w:r>
            <w:r w:rsidR="00EF42F8" w:rsidRPr="0070338E">
              <w:rPr>
                <w:rFonts w:ascii="Arial" w:hAnsi="Arial" w:cs="Arial"/>
                <w:sz w:val="20"/>
                <w:szCs w:val="20"/>
              </w:rPr>
              <w:t>emont drogi powiatowej nr 1360F na odcinku Bło</w:t>
            </w:r>
            <w:r w:rsidR="00017E1E">
              <w:rPr>
                <w:rFonts w:ascii="Arial" w:hAnsi="Arial" w:cs="Arial"/>
                <w:sz w:val="20"/>
                <w:szCs w:val="20"/>
              </w:rPr>
              <w:t>tno – Pławin w km 10+972 – 11+02</w:t>
            </w:r>
            <w:r w:rsidR="00EF42F8" w:rsidRPr="0070338E">
              <w:rPr>
                <w:rFonts w:ascii="Arial" w:hAnsi="Arial" w:cs="Arial"/>
                <w:sz w:val="20"/>
                <w:szCs w:val="20"/>
              </w:rPr>
              <w:t>2 wraz z mostem</w:t>
            </w:r>
            <w:r w:rsidR="000C3450">
              <w:rPr>
                <w:rFonts w:ascii="Arial" w:hAnsi="Arial" w:cs="Arial"/>
                <w:sz w:val="20"/>
                <w:szCs w:val="20"/>
              </w:rPr>
              <w:t xml:space="preserve"> w ciągu tej drogi w km 11+021;</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642D6A">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przebudowywanych</w:t>
            </w:r>
            <w:r w:rsidR="003D7DA6">
              <w:rPr>
                <w:rFonts w:ascii="Arial" w:hAnsi="Arial" w:cs="Arial"/>
                <w:sz w:val="20"/>
                <w:szCs w:val="20"/>
                <w:shd w:val="clear" w:color="auto" w:fill="FFFFFF"/>
              </w:rPr>
              <w:t xml:space="preserve"> odcinków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428C0" w:rsidRPr="00B428C0" w:rsidRDefault="00B428C0" w:rsidP="00B428C0">
            <w:pPr>
              <w:pStyle w:val="Default"/>
              <w:ind w:left="1077"/>
              <w:rPr>
                <w:color w:val="auto"/>
                <w:sz w:val="20"/>
                <w:szCs w:val="20"/>
              </w:rPr>
            </w:pPr>
            <w:r w:rsidRPr="00B428C0">
              <w:rPr>
                <w:color w:val="auto"/>
                <w:sz w:val="20"/>
                <w:szCs w:val="20"/>
              </w:rPr>
              <w:t>Branża mostowa</w:t>
            </w:r>
            <w:r>
              <w:rPr>
                <w:color w:val="auto"/>
                <w:sz w:val="20"/>
                <w:szCs w:val="20"/>
              </w:rPr>
              <w:t>:</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ziemne;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wykończeniowe;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odwodnienie korpusu drogowego;</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zbrojenie;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beton elementy;</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 xml:space="preserve"> bezpieczeństwa ruchu; </w:t>
            </w:r>
          </w:p>
          <w:p w:rsidR="00B428C0" w:rsidRPr="00B428C0" w:rsidRDefault="00B428C0" w:rsidP="00B428C0">
            <w:pPr>
              <w:pStyle w:val="Default"/>
              <w:ind w:left="1077"/>
              <w:rPr>
                <w:color w:val="auto"/>
                <w:sz w:val="20"/>
                <w:szCs w:val="20"/>
              </w:rPr>
            </w:pPr>
            <w:r w:rsidRPr="00B428C0">
              <w:rPr>
                <w:color w:val="auto"/>
                <w:sz w:val="20"/>
                <w:szCs w:val="20"/>
              </w:rPr>
              <w:t>Branża drogowa</w:t>
            </w:r>
            <w:r>
              <w:rPr>
                <w:color w:val="auto"/>
                <w:sz w:val="20"/>
                <w:szCs w:val="20"/>
              </w:rPr>
              <w:t>:</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Podbudowy;</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Nawierzchnie; </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Roboty wykończeniowe; </w:t>
            </w:r>
          </w:p>
          <w:p w:rsidR="00B428C0" w:rsidRDefault="00B428C0" w:rsidP="00B428C0">
            <w:pPr>
              <w:pStyle w:val="Default"/>
              <w:numPr>
                <w:ilvl w:val="0"/>
                <w:numId w:val="30"/>
              </w:numPr>
              <w:ind w:left="1437"/>
              <w:rPr>
                <w:color w:val="auto"/>
                <w:sz w:val="20"/>
                <w:szCs w:val="20"/>
              </w:rPr>
            </w:pPr>
            <w:r w:rsidRPr="00B428C0">
              <w:rPr>
                <w:color w:val="auto"/>
                <w:sz w:val="20"/>
                <w:szCs w:val="20"/>
              </w:rPr>
              <w:t>Oznakowanie dróg i urządzenia bezpieczeństwa ruchu.</w:t>
            </w:r>
          </w:p>
          <w:p w:rsidR="00B428C0" w:rsidRPr="00B428C0" w:rsidRDefault="00B428C0" w:rsidP="00B428C0">
            <w:pPr>
              <w:pStyle w:val="Default"/>
              <w:ind w:left="1437"/>
              <w:rPr>
                <w:color w:val="auto"/>
                <w:sz w:val="20"/>
                <w:szCs w:val="20"/>
              </w:rPr>
            </w:pPr>
          </w:p>
          <w:p w:rsidR="00151C72" w:rsidRPr="00D51890" w:rsidRDefault="00151C72" w:rsidP="000C3450">
            <w:pPr>
              <w:pStyle w:val="Default"/>
              <w:ind w:left="1437"/>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B428C0" w:rsidRPr="00B428C0" w:rsidRDefault="00B428C0" w:rsidP="00B428C0">
            <w:pPr>
              <w:widowControl w:val="0"/>
              <w:suppressAutoHyphens/>
              <w:ind w:left="1080"/>
              <w:contextualSpacing/>
              <w:jc w:val="both"/>
              <w:rPr>
                <w:rFonts w:ascii="Arial" w:hAnsi="Arial" w:cs="Arial"/>
                <w:sz w:val="20"/>
                <w:szCs w:val="20"/>
              </w:rPr>
            </w:pPr>
            <w:r w:rsidRPr="00B428C0">
              <w:rPr>
                <w:rFonts w:ascii="Arial" w:hAnsi="Arial" w:cs="Arial"/>
                <w:sz w:val="20"/>
                <w:szCs w:val="20"/>
              </w:rPr>
              <w:t>Branża mostowa</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rozbiórka elementów dróg i ulic</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transport destruktu</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wyburzenie obiektów inżynieryjnych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transport gruzu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wykonanie nasypów</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i rowów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brukowcem lub elementami prefabrykowanymi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odwodnienie korpusu drogowego - przepust pod koroną drogi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zbrojenie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beton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elementy bezpieczeństwa ruchu </w:t>
            </w:r>
          </w:p>
          <w:p w:rsidR="00B428C0" w:rsidRPr="00B428C0" w:rsidRDefault="00B428C0" w:rsidP="00B428C0">
            <w:pPr>
              <w:widowControl w:val="0"/>
              <w:suppressAutoHyphens/>
              <w:ind w:left="1069"/>
              <w:jc w:val="both"/>
              <w:rPr>
                <w:rFonts w:ascii="Arial" w:hAnsi="Arial" w:cs="Arial"/>
                <w:sz w:val="20"/>
                <w:szCs w:val="20"/>
              </w:rPr>
            </w:pPr>
            <w:r w:rsidRPr="00B428C0">
              <w:rPr>
                <w:rFonts w:ascii="Arial" w:hAnsi="Arial" w:cs="Arial"/>
                <w:sz w:val="20"/>
                <w:szCs w:val="20"/>
              </w:rPr>
              <w:t xml:space="preserve">Branża drogowa </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roboty pomiarowe na drogach powiatowych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koryto wraz z profilowaniem i zagęszczaniem podłoża;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oczyszczenie i skropienie warstw konstrukcyjnych;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podbudowa z mieszanki niezwiązanej kruszywa stabilizowane mechanicznie;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wykonanie nawierzchni z betonu asfaltowego – w. ścieralna, wiążąca i wyrównawcza;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frezowanie;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umocnienie powierzchniowe skarp, rowów, ścieków i terenów zielonych;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bariery ochronne stalowe jednostronne.</w:t>
            </w:r>
          </w:p>
          <w:p w:rsidR="00B428C0" w:rsidRPr="00B428C0" w:rsidRDefault="00B428C0" w:rsidP="000C3450">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xml:space="preserve">) tj. nie gorszych niż parametry jakimi charakteryzuje się materiał, </w:t>
            </w:r>
            <w:r w:rsidRPr="00B45BB5">
              <w:rPr>
                <w:rFonts w:ascii="Arial" w:hAnsi="Arial" w:cs="Arial"/>
                <w:sz w:val="20"/>
                <w:szCs w:val="20"/>
              </w:rPr>
              <w:lastRenderedPageBreak/>
              <w:t>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0C3450">
              <w:rPr>
                <w:rFonts w:ascii="Arial" w:hAnsi="Arial" w:cs="Arial"/>
                <w:sz w:val="20"/>
                <w:szCs w:val="20"/>
              </w:rPr>
              <w:t xml:space="preserve"> obsługa walca.</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CF368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0C3450">
              <w:rPr>
                <w:rFonts w:ascii="Arial" w:hAnsi="Arial" w:cs="Arial"/>
                <w:bCs/>
                <w:sz w:val="20"/>
                <w:szCs w:val="20"/>
                <w:lang w:eastAsia="pl-PL"/>
              </w:rPr>
              <w:t>31 sierpnia 2018r</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017E1E">
              <w:rPr>
                <w:rFonts w:ascii="Arial" w:hAnsi="Arial" w:cs="Arial"/>
                <w:sz w:val="20"/>
                <w:szCs w:val="20"/>
              </w:rPr>
              <w:t>17</w:t>
            </w:r>
            <w:r w:rsidR="0086420F" w:rsidRPr="0086420F">
              <w:rPr>
                <w:rFonts w:ascii="Arial" w:hAnsi="Arial" w:cs="Arial"/>
                <w:sz w:val="20"/>
                <w:szCs w:val="20"/>
              </w:rPr>
              <w:t>0 000,00 PLN (słownie:</w:t>
            </w:r>
            <w:r w:rsidR="004D11B0">
              <w:rPr>
                <w:rFonts w:ascii="Arial" w:hAnsi="Arial" w:cs="Arial"/>
                <w:sz w:val="20"/>
                <w:szCs w:val="20"/>
              </w:rPr>
              <w:t xml:space="preserve"> </w:t>
            </w:r>
            <w:r w:rsidR="00017E1E">
              <w:rPr>
                <w:rFonts w:ascii="Arial" w:hAnsi="Arial" w:cs="Arial"/>
                <w:sz w:val="20"/>
                <w:szCs w:val="20"/>
              </w:rPr>
              <w:t>sto siedem</w:t>
            </w:r>
            <w:r w:rsidR="000C3450">
              <w:rPr>
                <w:rFonts w:ascii="Arial" w:hAnsi="Arial" w:cs="Arial"/>
                <w:sz w:val="20"/>
                <w:szCs w:val="20"/>
              </w:rPr>
              <w:t>dziesiąt</w:t>
            </w:r>
            <w:r w:rsidR="0086420F" w:rsidRPr="0086420F">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 xml:space="preserve">W przypadku Wykonawców wspólnie ubiegających się o udzielenie zamówienia, </w:t>
            </w:r>
            <w:r w:rsidRPr="00B45BB5">
              <w:rPr>
                <w:rFonts w:ascii="Arial" w:hAnsi="Arial" w:cs="Arial"/>
                <w:bCs/>
                <w:sz w:val="20"/>
                <w:szCs w:val="20"/>
                <w:lang w:eastAsia="pl-PL"/>
              </w:rPr>
              <w:lastRenderedPageBreak/>
              <w:t>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017E1E">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054238" w:rsidRPr="00054238">
              <w:rPr>
                <w:rFonts w:ascii="Arial" w:hAnsi="Arial" w:cs="Arial"/>
                <w:sz w:val="20"/>
                <w:szCs w:val="20"/>
              </w:rPr>
              <w:t xml:space="preserve"> remoncie, budowie lub przebudowie mostu lub przepustu drogowego o</w:t>
            </w:r>
            <w:r w:rsidR="000C3450">
              <w:rPr>
                <w:rFonts w:ascii="Arial" w:hAnsi="Arial" w:cs="Arial"/>
                <w:sz w:val="20"/>
                <w:szCs w:val="20"/>
              </w:rPr>
              <w:t xml:space="preserve"> łącznej wartości brutto min. </w:t>
            </w:r>
            <w:r w:rsidR="00017E1E">
              <w:rPr>
                <w:rFonts w:ascii="Arial" w:hAnsi="Arial" w:cs="Arial"/>
                <w:sz w:val="20"/>
                <w:szCs w:val="20"/>
              </w:rPr>
              <w:t>170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7A42DC" w:rsidRDefault="008E1C73" w:rsidP="007A42DC">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2 robót budowlanych polegających na remoncie lub budowie lub przebudowie mostu lub przepustu drogowego o</w:t>
            </w:r>
            <w:r w:rsidR="00017E1E">
              <w:rPr>
                <w:rFonts w:ascii="Arial" w:hAnsi="Arial" w:cs="Arial"/>
                <w:sz w:val="20"/>
                <w:szCs w:val="20"/>
              </w:rPr>
              <w:t xml:space="preserve"> łącznej wartości brutto min. 17</w:t>
            </w:r>
            <w:r w:rsidR="007A42DC" w:rsidRPr="007A42DC">
              <w:rPr>
                <w:rFonts w:ascii="Arial" w:hAnsi="Arial" w:cs="Arial"/>
                <w:sz w:val="20"/>
                <w:szCs w:val="20"/>
              </w:rPr>
              <w:t>0 000,00 zł brutto.</w:t>
            </w:r>
          </w:p>
          <w:p w:rsidR="007A42DC" w:rsidRPr="00967C19" w:rsidRDefault="006039F8" w:rsidP="007A42DC">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w:t>
            </w:r>
            <w:r w:rsidRPr="00B45BB5">
              <w:rPr>
                <w:rFonts w:ascii="Arial" w:hAnsi="Arial" w:cs="Arial"/>
                <w:sz w:val="20"/>
                <w:szCs w:val="20"/>
                <w:lang w:eastAsia="pl-PL"/>
              </w:rPr>
              <w:lastRenderedPageBreak/>
              <w:t>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017E1E" w:rsidP="00954945">
            <w:pPr>
              <w:autoSpaceDE w:val="0"/>
              <w:spacing w:line="360" w:lineRule="auto"/>
              <w:ind w:left="1800"/>
              <w:jc w:val="both"/>
              <w:rPr>
                <w:rFonts w:ascii="Arial" w:hAnsi="Arial" w:cs="Arial"/>
                <w:sz w:val="20"/>
                <w:szCs w:val="20"/>
              </w:rPr>
            </w:pPr>
            <w:r>
              <w:rPr>
                <w:rFonts w:ascii="Arial" w:hAnsi="Arial" w:cs="Arial"/>
                <w:sz w:val="20"/>
                <w:szCs w:val="20"/>
              </w:rPr>
              <w:t>17</w:t>
            </w:r>
            <w:r w:rsidR="00960A60" w:rsidRPr="0086420F">
              <w:rPr>
                <w:rFonts w:ascii="Arial" w:hAnsi="Arial" w:cs="Arial"/>
                <w:sz w:val="20"/>
                <w:szCs w:val="20"/>
              </w:rPr>
              <w:t>0 000,00 PLN (słownie:</w:t>
            </w:r>
            <w:r>
              <w:rPr>
                <w:rFonts w:ascii="Arial" w:hAnsi="Arial" w:cs="Arial"/>
                <w:sz w:val="20"/>
                <w:szCs w:val="20"/>
              </w:rPr>
              <w:t xml:space="preserve"> sto siedem</w:t>
            </w:r>
            <w:r w:rsidR="00954945">
              <w:rPr>
                <w:rFonts w:ascii="Arial" w:hAnsi="Arial" w:cs="Arial"/>
                <w:sz w:val="20"/>
                <w:szCs w:val="20"/>
              </w:rPr>
              <w:t>dziesiąt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w:t>
            </w:r>
            <w:r w:rsidRPr="00B45BB5">
              <w:rPr>
                <w:rFonts w:ascii="Arial" w:hAnsi="Arial" w:cs="Arial"/>
                <w:sz w:val="20"/>
                <w:szCs w:val="20"/>
              </w:rPr>
              <w:lastRenderedPageBreak/>
              <w:t>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w:t>
            </w:r>
            <w:r w:rsidRPr="00B45BB5">
              <w:rPr>
                <w:rFonts w:ascii="Arial" w:hAnsi="Arial" w:cs="Arial"/>
                <w:bCs/>
                <w:sz w:val="20"/>
                <w:szCs w:val="20"/>
                <w:lang w:eastAsia="pl-PL"/>
              </w:rPr>
              <w:lastRenderedPageBreak/>
              <w:t>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w:t>
            </w:r>
            <w:r w:rsidRPr="00B45BB5">
              <w:rPr>
                <w:rFonts w:ascii="Arial" w:hAnsi="Arial" w:cs="Arial"/>
                <w:sz w:val="20"/>
                <w:szCs w:val="20"/>
                <w:lang w:eastAsia="pl-PL"/>
              </w:rPr>
              <w:lastRenderedPageBreak/>
              <w:t>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w:t>
            </w:r>
            <w:r w:rsidRPr="00B45BB5">
              <w:rPr>
                <w:rFonts w:ascii="Arial" w:hAnsi="Arial" w:cs="Arial"/>
                <w:sz w:val="20"/>
                <w:szCs w:val="20"/>
                <w:lang w:eastAsia="pl-PL"/>
              </w:rPr>
              <w:lastRenderedPageBreak/>
              <w:t xml:space="preserve">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lastRenderedPageBreak/>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 xml:space="preserve">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w:t>
            </w:r>
            <w:r w:rsidRPr="00B45BB5">
              <w:rPr>
                <w:rFonts w:ascii="Arial" w:hAnsi="Arial" w:cs="Arial"/>
                <w:sz w:val="20"/>
                <w:szCs w:val="20"/>
                <w:lang w:eastAsia="pl-PL"/>
              </w:rPr>
              <w:lastRenderedPageBreak/>
              <w:t>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373E6">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8373E6">
              <w:rPr>
                <w:rFonts w:ascii="Arial" w:hAnsi="Arial" w:cs="Arial"/>
                <w:b/>
                <w:sz w:val="20"/>
                <w:szCs w:val="20"/>
              </w:rPr>
              <w:t>„Remont drogi powiatowej nr 1360F na odcinku Bło</w:t>
            </w:r>
            <w:r w:rsidR="00017E1E">
              <w:rPr>
                <w:rFonts w:ascii="Arial" w:hAnsi="Arial" w:cs="Arial"/>
                <w:b/>
                <w:sz w:val="20"/>
                <w:szCs w:val="20"/>
              </w:rPr>
              <w:t>tno – Pławin w km 10+972 – 11+02</w:t>
            </w:r>
            <w:r w:rsidR="008373E6" w:rsidRPr="008373E6">
              <w:rPr>
                <w:rFonts w:ascii="Arial" w:hAnsi="Arial" w:cs="Arial"/>
                <w:b/>
                <w:sz w:val="20"/>
                <w:szCs w:val="20"/>
              </w:rPr>
              <w:t>2 wraz z mostem w ciągu tej drogi w km 11+021</w:t>
            </w:r>
            <w:r w:rsidR="008373E6" w:rsidRPr="008373E6">
              <w:rPr>
                <w:rFonts w:ascii="Arial" w:hAnsi="Arial" w:cs="Arial"/>
                <w:b/>
                <w:bCs/>
                <w:sz w:val="20"/>
                <w:szCs w:val="20"/>
                <w:lang w:eastAsia="pl-PL"/>
              </w:rPr>
              <w:t>”</w:t>
            </w:r>
            <w:r w:rsidR="00B45BB5" w:rsidRPr="008373E6">
              <w:rPr>
                <w:rFonts w:ascii="Arial" w:hAnsi="Arial" w:cs="Arial"/>
                <w:b/>
                <w:bCs/>
                <w:sz w:val="20"/>
                <w:szCs w:val="20"/>
                <w:lang w:eastAsia="pl-PL"/>
              </w:rPr>
              <w:t>. Nie otwierać przed dniem</w:t>
            </w:r>
            <w:r w:rsidR="006566C2" w:rsidRPr="008373E6">
              <w:rPr>
                <w:rFonts w:ascii="Arial" w:hAnsi="Arial" w:cs="Arial"/>
                <w:b/>
                <w:bCs/>
                <w:sz w:val="20"/>
                <w:szCs w:val="20"/>
                <w:lang w:eastAsia="pl-PL"/>
              </w:rPr>
              <w:t xml:space="preserve"> </w:t>
            </w:r>
            <w:r w:rsidR="00017E1E">
              <w:rPr>
                <w:rFonts w:ascii="Arial" w:hAnsi="Arial" w:cs="Arial"/>
                <w:b/>
                <w:bCs/>
                <w:sz w:val="20"/>
                <w:szCs w:val="20"/>
                <w:lang w:eastAsia="pl-PL"/>
              </w:rPr>
              <w:t>13.06</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sidR="00960A60">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017E1E">
              <w:rPr>
                <w:rFonts w:ascii="Arial" w:hAnsi="Arial" w:cs="Arial"/>
                <w:b/>
                <w:sz w:val="20"/>
                <w:szCs w:val="20"/>
                <w:lang w:eastAsia="pl-PL"/>
              </w:rPr>
              <w:t>13.06</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017E1E">
              <w:rPr>
                <w:rFonts w:ascii="Arial" w:hAnsi="Arial" w:cs="Arial"/>
                <w:b/>
                <w:bCs/>
                <w:sz w:val="20"/>
                <w:szCs w:val="20"/>
                <w:lang w:eastAsia="pl-PL"/>
              </w:rPr>
              <w:t>13.06</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w:t>
            </w:r>
            <w:r w:rsidRPr="00B45BB5">
              <w:rPr>
                <w:rFonts w:ascii="Arial" w:hAnsi="Arial" w:cs="Arial"/>
                <w:sz w:val="20"/>
                <w:szCs w:val="20"/>
              </w:rPr>
              <w:lastRenderedPageBreak/>
              <w:t xml:space="preserve">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lastRenderedPageBreak/>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 xml:space="preserve">Informacje o formalnościach, jakich należy dopełnić po wyborze oferty w celu zawarcia </w:t>
            </w:r>
            <w:r w:rsidRPr="00B45BB5">
              <w:rPr>
                <w:rFonts w:ascii="Arial" w:hAnsi="Arial" w:cs="Arial"/>
                <w:b/>
                <w:bCs/>
                <w:sz w:val="20"/>
                <w:szCs w:val="20"/>
                <w:lang w:eastAsia="pl-PL"/>
              </w:rPr>
              <w:lastRenderedPageBreak/>
              <w:t>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 xml:space="preserve">Wypłata, o której mowa w pkt. 20.6. IDW, następuje nie później niż w ostatnim dniu </w:t>
            </w:r>
            <w:r w:rsidRPr="00B45BB5">
              <w:rPr>
                <w:rFonts w:ascii="Arial" w:hAnsi="Arial" w:cs="Arial"/>
                <w:sz w:val="20"/>
                <w:szCs w:val="20"/>
                <w:lang w:eastAsia="pl-PL"/>
              </w:rPr>
              <w:lastRenderedPageBreak/>
              <w:t>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017E1E" w:rsidRDefault="00017E1E"/>
    <w:p w:rsidR="00017E1E" w:rsidRDefault="00017E1E"/>
    <w:p w:rsidR="00017E1E" w:rsidRDefault="00017E1E"/>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1903F8"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1903F8" w:rsidRPr="001903F8">
              <w:rPr>
                <w:rFonts w:ascii="Arial" w:hAnsi="Arial" w:cs="Arial"/>
                <w:b/>
                <w:sz w:val="20"/>
                <w:szCs w:val="20"/>
              </w:rPr>
              <w:t>Remont drogi powiatowej nr 1360F na odcinku Bło</w:t>
            </w:r>
            <w:r w:rsidR="00017E1E">
              <w:rPr>
                <w:rFonts w:ascii="Arial" w:hAnsi="Arial" w:cs="Arial"/>
                <w:b/>
                <w:sz w:val="20"/>
                <w:szCs w:val="20"/>
              </w:rPr>
              <w:t>tno – Pławin w km 10+972 – 11+02</w:t>
            </w:r>
            <w:r w:rsidR="001903F8" w:rsidRPr="001903F8">
              <w:rPr>
                <w:rFonts w:ascii="Arial" w:hAnsi="Arial" w:cs="Arial"/>
                <w:b/>
                <w:sz w:val="20"/>
                <w:szCs w:val="20"/>
              </w:rPr>
              <w:t>2 wraz z mostem w ciągu tej drogi w km 11+021</w:t>
            </w:r>
            <w:r w:rsidR="00A07FE3" w:rsidRPr="001903F8">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017E1E">
              <w:rPr>
                <w:rFonts w:ascii="Arial" w:hAnsi="Arial" w:cs="Arial"/>
                <w:color w:val="000000"/>
                <w:sz w:val="20"/>
                <w:szCs w:val="20"/>
              </w:rPr>
              <w:t>RG.272.9</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 xml:space="preserve">____ (słownie: </w:t>
            </w:r>
            <w:r w:rsidRPr="00B45BB5">
              <w:rPr>
                <w:rFonts w:ascii="Arial" w:hAnsi="Arial" w:cs="Arial"/>
                <w:b/>
                <w:sz w:val="20"/>
                <w:szCs w:val="20"/>
                <w:lang w:eastAsia="pl-PL"/>
              </w:rPr>
              <w:lastRenderedPageBreak/>
              <w:t>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w:t>
            </w:r>
            <w:r w:rsidR="00B45BB5" w:rsidRPr="00B45BB5">
              <w:rPr>
                <w:rFonts w:ascii="Arial" w:hAnsi="Arial" w:cs="Arial"/>
                <w:sz w:val="20"/>
                <w:szCs w:val="20"/>
                <w:lang w:eastAsia="pl-PL"/>
              </w:rPr>
              <w:lastRenderedPageBreak/>
              <w:t xml:space="preserve">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1903F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w:t>
            </w:r>
            <w:r w:rsidR="00BC4048">
              <w:rPr>
                <w:rFonts w:ascii="Arial" w:hAnsi="Arial" w:cs="Arial"/>
                <w:b/>
                <w:sz w:val="20"/>
                <w:szCs w:val="20"/>
              </w:rPr>
              <w:t>tno – Pławin w km 10+972 – 11+02</w:t>
            </w:r>
            <w:r w:rsidRPr="001903F8">
              <w:rPr>
                <w:rFonts w:ascii="Arial" w:hAnsi="Arial" w:cs="Arial"/>
                <w:b/>
                <w:sz w:val="20"/>
                <w:szCs w:val="20"/>
              </w:rPr>
              <w:t>2 wraz z mostem w ciągu tej drogi w km 11+021</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BC4048">
              <w:rPr>
                <w:rFonts w:ascii="Arial" w:hAnsi="Arial" w:cs="Arial"/>
                <w:color w:val="000000"/>
                <w:sz w:val="20"/>
                <w:szCs w:val="20"/>
              </w:rPr>
              <w:t>RG.272.9</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1903F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w:t>
            </w:r>
            <w:r w:rsidR="00BC4048">
              <w:rPr>
                <w:rFonts w:ascii="Arial" w:hAnsi="Arial" w:cs="Arial"/>
                <w:b/>
                <w:sz w:val="20"/>
                <w:szCs w:val="20"/>
              </w:rPr>
              <w:t>tno – Pławin w km 10+972 – 11+02</w:t>
            </w:r>
            <w:r w:rsidRPr="001903F8">
              <w:rPr>
                <w:rFonts w:ascii="Arial" w:hAnsi="Arial" w:cs="Arial"/>
                <w:b/>
                <w:sz w:val="20"/>
                <w:szCs w:val="20"/>
              </w:rPr>
              <w:t>2 wraz z mostem w ciągu tej drogi w km 11+021</w:t>
            </w:r>
            <w:r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BC4048">
              <w:rPr>
                <w:rFonts w:ascii="Arial" w:hAnsi="Arial" w:cs="Arial"/>
                <w:color w:val="000000"/>
                <w:sz w:val="20"/>
                <w:szCs w:val="20"/>
              </w:rPr>
              <w:t>RG.272.9</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w:t>
            </w:r>
            <w:r w:rsidRPr="00B45BB5">
              <w:rPr>
                <w:rFonts w:ascii="Arial" w:hAnsi="Arial" w:cs="Arial"/>
                <w:sz w:val="20"/>
              </w:rPr>
              <w:lastRenderedPageBreak/>
              <w:t>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1903F8" w:rsidP="002B6162">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w:t>
            </w:r>
            <w:r w:rsidR="00BC4048">
              <w:rPr>
                <w:rFonts w:ascii="Arial" w:hAnsi="Arial" w:cs="Arial"/>
                <w:b/>
                <w:sz w:val="20"/>
                <w:szCs w:val="20"/>
              </w:rPr>
              <w:t>tno – Pławin w km 10+972 – 11+02</w:t>
            </w:r>
            <w:r w:rsidRPr="001903F8">
              <w:rPr>
                <w:rFonts w:ascii="Arial" w:hAnsi="Arial" w:cs="Arial"/>
                <w:b/>
                <w:sz w:val="20"/>
                <w:szCs w:val="20"/>
              </w:rPr>
              <w:t>2 wraz z mostem w ciągu tej drogi w km 11+021</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017E1E"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BC4048">
        <w:trPr>
          <w:trHeight w:val="14816"/>
        </w:trPr>
        <w:tc>
          <w:tcPr>
            <w:tcW w:w="9210" w:type="dxa"/>
          </w:tcPr>
          <w:p w:rsidR="00800C08" w:rsidRPr="00800C08" w:rsidRDefault="00800C08" w:rsidP="00800C08">
            <w:pPr>
              <w:widowControl w:val="0"/>
              <w:suppressAutoHyphens/>
              <w:spacing w:line="360" w:lineRule="auto"/>
              <w:contextualSpacing/>
              <w:jc w:val="both"/>
              <w:rPr>
                <w:rFonts w:ascii="Arial" w:hAnsi="Arial" w:cs="Arial"/>
                <w:sz w:val="20"/>
                <w:szCs w:val="20"/>
              </w:rPr>
            </w:pPr>
            <w:r w:rsidRPr="00800C08">
              <w:rPr>
                <w:rFonts w:ascii="Arial" w:hAnsi="Arial" w:cs="Arial"/>
                <w:sz w:val="20"/>
                <w:szCs w:val="20"/>
                <w:lang w:eastAsia="pl-PL"/>
              </w:rPr>
              <w:lastRenderedPageBreak/>
              <w:t>Zamówienie</w:t>
            </w:r>
            <w:r w:rsidRPr="00800C08">
              <w:rPr>
                <w:rFonts w:ascii="Arial" w:hAnsi="Arial" w:cs="Arial"/>
                <w:sz w:val="20"/>
                <w:szCs w:val="20"/>
              </w:rPr>
              <w:t xml:space="preserve"> obejmuje remont drogi powiatowej nr 1360F na odcinku Błotno – Pławin w km 10+972 – 11+022 wraz z mostem w ciągu tej drogi w km 11+021.</w:t>
            </w:r>
            <w:r w:rsidRPr="00800C08">
              <w:t xml:space="preserve"> </w:t>
            </w:r>
            <w:r w:rsidRPr="00800C08">
              <w:rPr>
                <w:rFonts w:ascii="Arial" w:hAnsi="Arial" w:cs="Arial"/>
                <w:sz w:val="20"/>
                <w:szCs w:val="20"/>
              </w:rPr>
              <w:t>Remont nawierzchni drogi znajduje się w pasie drogowym drogi powiatowej nr 1360F na działkach nr: 240, 242, 118/6 na odcinku Błotno - Pławin.</w:t>
            </w:r>
          </w:p>
          <w:p w:rsidR="00800C08" w:rsidRPr="00800C08" w:rsidRDefault="00800C08" w:rsidP="00800C08">
            <w:pPr>
              <w:autoSpaceDE w:val="0"/>
              <w:autoSpaceDN w:val="0"/>
              <w:adjustRightInd w:val="0"/>
              <w:spacing w:line="360" w:lineRule="auto"/>
              <w:jc w:val="both"/>
              <w:rPr>
                <w:rFonts w:ascii="Arial" w:hAnsi="Arial" w:cs="Arial"/>
                <w:color w:val="000000"/>
                <w:sz w:val="20"/>
                <w:szCs w:val="20"/>
              </w:rPr>
            </w:pPr>
            <w:r w:rsidRPr="00800C08">
              <w:rPr>
                <w:rFonts w:ascii="Arial" w:hAnsi="Arial" w:cs="Arial"/>
                <w:color w:val="000000"/>
                <w:sz w:val="20"/>
                <w:szCs w:val="20"/>
              </w:rPr>
              <w:t xml:space="preserve">Długość projektowanego odcinka wynosi około 50,0 m. </w:t>
            </w:r>
          </w:p>
          <w:p w:rsidR="00800C08" w:rsidRPr="00800C08" w:rsidRDefault="00800C08" w:rsidP="00800C08">
            <w:pPr>
              <w:autoSpaceDE w:val="0"/>
              <w:autoSpaceDN w:val="0"/>
              <w:adjustRightInd w:val="0"/>
              <w:spacing w:line="360" w:lineRule="auto"/>
              <w:jc w:val="both"/>
              <w:rPr>
                <w:rFonts w:ascii="Arial" w:hAnsi="Arial" w:cs="Arial"/>
                <w:color w:val="000000"/>
                <w:sz w:val="20"/>
                <w:szCs w:val="20"/>
              </w:rPr>
            </w:pPr>
            <w:r w:rsidRPr="00800C08">
              <w:rPr>
                <w:rFonts w:ascii="Arial" w:hAnsi="Arial" w:cs="Arial"/>
                <w:color w:val="000000"/>
                <w:sz w:val="20"/>
                <w:szCs w:val="20"/>
              </w:rPr>
              <w:t xml:space="preserve">Zamówienie obejmuje: zmianę nawierzchni istniejącej jezdni, remont obiektu inżynierskiego, powierzchniowe odprowadzenie wód deszczowych w tereny zielone, poprzez wyprofilowanie terenu, oczyszczenie i udrożnienie istniejących urządzeń, obsianie terenów zielonych mieszanką traw. </w:t>
            </w:r>
          </w:p>
          <w:p w:rsidR="00800C08" w:rsidRPr="00800C08" w:rsidRDefault="00800C08" w:rsidP="00800C08">
            <w:pPr>
              <w:autoSpaceDE w:val="0"/>
              <w:autoSpaceDN w:val="0"/>
              <w:adjustRightInd w:val="0"/>
              <w:spacing w:line="360" w:lineRule="auto"/>
              <w:jc w:val="both"/>
              <w:rPr>
                <w:rFonts w:ascii="Arial" w:hAnsi="Arial" w:cs="Arial"/>
                <w:color w:val="000000"/>
                <w:sz w:val="20"/>
                <w:szCs w:val="20"/>
              </w:rPr>
            </w:pPr>
            <w:r w:rsidRPr="00800C08">
              <w:rPr>
                <w:rFonts w:ascii="Arial" w:hAnsi="Arial" w:cs="Arial"/>
                <w:color w:val="000000"/>
                <w:sz w:val="20"/>
                <w:szCs w:val="20"/>
              </w:rPr>
              <w:t>Inwestycja zlokalizowana jest pomiędzy miejscowościami Błotno i Pławin na działkach nr: 240, 242, 118/6 w pasie drogi powiatowej nr 1360F. Istniejąca droga posiada jezdnię o nawierzchni bitumicznej szerokości 3.5m z gruntowymi poboczami. Stan nawierzchni oceniany jest jako zły. Teren pasa drogowego jest zróżnicowany, występują skarpy, rowy i gruntowe pasy zieleni trawiastej z przydrożnym zadrzewieniem. W ciągu drogi powiatowej znajduje się most który będzie podlegał remontowi. Droga do ww. obiektów wymaga bezpiecznego i komfortowego dojazdu. Kategoria ruchu nie spełnia wymogów kategorii KR1.</w:t>
            </w:r>
          </w:p>
          <w:p w:rsidR="00800C08" w:rsidRPr="00800C08" w:rsidRDefault="00800C08" w:rsidP="00800C08">
            <w:pPr>
              <w:autoSpaceDE w:val="0"/>
              <w:autoSpaceDN w:val="0"/>
              <w:adjustRightInd w:val="0"/>
              <w:spacing w:line="360" w:lineRule="auto"/>
              <w:jc w:val="both"/>
              <w:rPr>
                <w:rFonts w:ascii="Arial" w:eastAsiaTheme="minorHAnsi" w:hAnsi="Arial" w:cs="Arial"/>
                <w:sz w:val="20"/>
                <w:szCs w:val="20"/>
              </w:rPr>
            </w:pPr>
            <w:r w:rsidRPr="00800C08">
              <w:rPr>
                <w:rFonts w:ascii="Arial" w:eastAsiaTheme="minorHAnsi" w:hAnsi="Arial" w:cs="Arial"/>
                <w:sz w:val="20"/>
                <w:szCs w:val="20"/>
              </w:rPr>
              <w:t>Obecnie w pasie drogi powiatowej nr 1360F znajduje się obiekt mostowy na kanale melioracyjnym. Zakres robót obejmuje: rozbiórkę istniejącego mostu wraz warstwami jezdni, montaż nowej rury stalowej z wykonaniem ścian czołowych, odtworzenie nawierzchni wraz z elementami bezpieczeństwa ruchu.</w:t>
            </w:r>
          </w:p>
          <w:p w:rsidR="00800C08" w:rsidRPr="00800C08" w:rsidRDefault="00800C08" w:rsidP="00800C08">
            <w:pPr>
              <w:autoSpaceDE w:val="0"/>
              <w:autoSpaceDN w:val="0"/>
              <w:adjustRightInd w:val="0"/>
              <w:spacing w:line="360" w:lineRule="auto"/>
              <w:jc w:val="both"/>
              <w:rPr>
                <w:rFonts w:ascii="Arial" w:eastAsiaTheme="minorHAnsi" w:hAnsi="Arial" w:cs="Arial"/>
                <w:sz w:val="20"/>
                <w:szCs w:val="20"/>
              </w:rPr>
            </w:pPr>
            <w:r w:rsidRPr="00800C08">
              <w:rPr>
                <w:rFonts w:ascii="Arial" w:eastAsiaTheme="minorHAnsi" w:hAnsi="Arial" w:cs="Arial"/>
                <w:sz w:val="20"/>
                <w:szCs w:val="20"/>
              </w:rPr>
              <w:t>Podstawowe dane obiektu: rozpiętość mostu – 4,10m, szerokość mostu 5,40m, rozpiętość pomiędzy przyczółkami – 3,0 m, skrajnia pionowa pod mostem 1,17m, przyczółki żelbetowe monolityczne, konstrukcja płyty mostu – płyta żelbetowa z nośnymi belkami stalowymi opartymi na przyczółkach.</w:t>
            </w:r>
          </w:p>
          <w:p w:rsidR="00800C08" w:rsidRPr="00800C08" w:rsidRDefault="00800C08" w:rsidP="00800C08">
            <w:pPr>
              <w:autoSpaceDE w:val="0"/>
              <w:autoSpaceDN w:val="0"/>
              <w:adjustRightInd w:val="0"/>
              <w:spacing w:line="360" w:lineRule="auto"/>
              <w:jc w:val="both"/>
              <w:rPr>
                <w:rFonts w:eastAsiaTheme="minorHAnsi"/>
                <w:szCs w:val="24"/>
              </w:rPr>
            </w:pPr>
            <w:r w:rsidRPr="00800C08">
              <w:rPr>
                <w:rFonts w:ascii="Arial" w:eastAsiaTheme="minorHAnsi" w:hAnsi="Arial" w:cs="Arial"/>
                <w:sz w:val="20"/>
                <w:szCs w:val="20"/>
              </w:rPr>
              <w:t>Na krawędzi mostu zamontowane są bariery, które nie spełniają wymogów bezpieczeństwa ruchu dla takich obiektów. Istniejący obiekt mostowy jest w złym stanie technicznym. Uszkodzone są konstrukcje żelbetowe przyczółków oraz płyta nośna mostu. Bariery zabezpieczające również są w złym stanie technicznym</w:t>
            </w:r>
            <w:r w:rsidRPr="00800C08">
              <w:rPr>
                <w:rFonts w:eastAsiaTheme="minorHAnsi"/>
                <w:szCs w:val="24"/>
              </w:rPr>
              <w:t>.</w:t>
            </w:r>
          </w:p>
          <w:p w:rsidR="00DE7FAF" w:rsidRPr="00DE7FAF" w:rsidRDefault="00DE7FAF" w:rsidP="00DE7FAF">
            <w:pPr>
              <w:autoSpaceDE w:val="0"/>
              <w:autoSpaceDN w:val="0"/>
              <w:adjustRightInd w:val="0"/>
              <w:spacing w:line="360" w:lineRule="auto"/>
              <w:jc w:val="both"/>
              <w:rPr>
                <w:rFonts w:ascii="Arial" w:eastAsia="Arial Unicode MS" w:hAnsi="Arial" w:cs="Arial"/>
                <w:bCs/>
                <w:color w:val="000000"/>
                <w:kern w:val="1"/>
                <w:sz w:val="20"/>
                <w:szCs w:val="20"/>
                <w:lang w:eastAsia="ar-SA"/>
              </w:rPr>
            </w:pPr>
            <w:bookmarkStart w:id="9" w:name="_GoBack"/>
            <w:bookmarkEnd w:id="9"/>
            <w:r w:rsidRPr="00DE7FAF">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t>
            </w:r>
            <w:r w:rsidRPr="00DE7FAF">
              <w:rPr>
                <w:rFonts w:ascii="Arial" w:hAnsi="Arial" w:cs="Arial"/>
                <w:sz w:val="20"/>
                <w:szCs w:val="20"/>
              </w:rPr>
              <w:lastRenderedPageBreak/>
              <w:t xml:space="preserve">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producentów oraz normami budowlanymi.</w:t>
            </w:r>
          </w:p>
          <w:p w:rsidR="009F4866" w:rsidRPr="00DE7FAF" w:rsidRDefault="00DE7FAF" w:rsidP="00BC4048">
            <w:pPr>
              <w:autoSpaceDE w:val="0"/>
              <w:autoSpaceDN w:val="0"/>
              <w:adjustRightInd w:val="0"/>
              <w:spacing w:line="360" w:lineRule="auto"/>
              <w:jc w:val="both"/>
              <w:rPr>
                <w:rFonts w:ascii="Arial" w:hAnsi="Arial" w:cs="Arial"/>
                <w:sz w:val="20"/>
                <w:szCs w:val="20"/>
              </w:rPr>
            </w:pPr>
            <w:r w:rsidRPr="00DE7FAF">
              <w:rPr>
                <w:rFonts w:ascii="Arial" w:eastAsia="Arial Unicode MS" w:hAnsi="Arial" w:cs="Arial"/>
                <w:bCs/>
                <w:color w:val="000000"/>
                <w:kern w:val="1"/>
                <w:sz w:val="20"/>
                <w:szCs w:val="20"/>
                <w:lang w:eastAsia="ar-SA"/>
              </w:rPr>
              <w:t>UWAGA! Żąda się od Wykonawców sporządzenia czasowej organizacji ruchu oraz uzyskania decyzji zatwierdzającej projekt</w:t>
            </w:r>
            <w:r w:rsidR="00BC4048">
              <w:rPr>
                <w:rFonts w:ascii="Arial" w:eastAsia="Arial Unicode MS" w:hAnsi="Arial" w:cs="Arial"/>
                <w:bCs/>
                <w:color w:val="000000"/>
                <w:kern w:val="1"/>
                <w:sz w:val="20"/>
                <w:szCs w:val="20"/>
                <w:lang w:eastAsia="ar-SA"/>
              </w:rPr>
              <w:t>.</w:t>
            </w:r>
          </w:p>
        </w:tc>
      </w:tr>
    </w:tbl>
    <w:p w:rsidR="00C73FA4" w:rsidRPr="00DE7FAF" w:rsidRDefault="00C73FA4" w:rsidP="00BC4048">
      <w:pPr>
        <w:spacing w:line="360" w:lineRule="auto"/>
        <w:rPr>
          <w:rFonts w:ascii="Arial" w:hAnsi="Arial" w:cs="Arial"/>
          <w:sz w:val="20"/>
          <w:szCs w:val="20"/>
        </w:rPr>
      </w:pPr>
    </w:p>
    <w:sectPr w:rsidR="00C73FA4" w:rsidRPr="00DE7FAF"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D5" w:rsidRDefault="002B20D5" w:rsidP="005972E1">
      <w:r>
        <w:separator/>
      </w:r>
    </w:p>
  </w:endnote>
  <w:endnote w:type="continuationSeparator" w:id="0">
    <w:p w:rsidR="002B20D5" w:rsidRDefault="002B20D5"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Default="00017E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Default="00017E1E">
    <w:pPr>
      <w:pStyle w:val="Stopka"/>
      <w:jc w:val="right"/>
    </w:pPr>
    <w:r>
      <w:fldChar w:fldCharType="begin"/>
    </w:r>
    <w:r>
      <w:instrText>PAGE   \* MERGEFORMAT</w:instrText>
    </w:r>
    <w:r>
      <w:fldChar w:fldCharType="separate"/>
    </w:r>
    <w:r w:rsidR="002B20D5">
      <w:rPr>
        <w:noProof/>
      </w:rPr>
      <w:t>38</w:t>
    </w:r>
    <w:r>
      <w:fldChar w:fldCharType="end"/>
    </w:r>
  </w:p>
  <w:p w:rsidR="00017E1E" w:rsidRDefault="00017E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Default="00017E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D5" w:rsidRDefault="002B20D5" w:rsidP="005972E1">
      <w:r>
        <w:separator/>
      </w:r>
    </w:p>
  </w:footnote>
  <w:footnote w:type="continuationSeparator" w:id="0">
    <w:p w:rsidR="002B20D5" w:rsidRDefault="002B20D5" w:rsidP="005972E1">
      <w:r>
        <w:continuationSeparator/>
      </w:r>
    </w:p>
  </w:footnote>
  <w:footnote w:id="1">
    <w:p w:rsidR="00017E1E" w:rsidRDefault="00017E1E"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017E1E" w:rsidRDefault="00017E1E"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017E1E" w:rsidRDefault="00017E1E"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17E1E" w:rsidRDefault="00017E1E"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17E1E" w:rsidRDefault="00017E1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17E1E" w:rsidRDefault="00017E1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017E1E" w:rsidRPr="00C86A76" w:rsidRDefault="00017E1E"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017E1E" w:rsidRPr="00C86A76" w:rsidRDefault="00017E1E"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017E1E" w:rsidRPr="00C86A76" w:rsidRDefault="00017E1E"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017E1E" w:rsidRPr="00C86A76" w:rsidRDefault="00017E1E"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017E1E" w:rsidRDefault="00017E1E"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017E1E" w:rsidRDefault="00017E1E"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Default="00017E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Pr="000C6B3E" w:rsidRDefault="00017E1E"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017E1E" w:rsidRPr="000C6B3E" w:rsidRDefault="00017E1E"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017E1E" w:rsidRDefault="00017E1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017E1E" w:rsidRPr="000C6B3E" w:rsidRDefault="00017E1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1E" w:rsidRDefault="00017E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4">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7">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29"/>
  </w:num>
  <w:num w:numId="4">
    <w:abstractNumId w:val="10"/>
  </w:num>
  <w:num w:numId="5">
    <w:abstractNumId w:val="14"/>
  </w:num>
  <w:num w:numId="6">
    <w:abstractNumId w:val="15"/>
  </w:num>
  <w:num w:numId="7">
    <w:abstractNumId w:val="31"/>
  </w:num>
  <w:num w:numId="8">
    <w:abstractNumId w:val="3"/>
  </w:num>
  <w:num w:numId="9">
    <w:abstractNumId w:val="21"/>
  </w:num>
  <w:num w:numId="10">
    <w:abstractNumId w:val="17"/>
  </w:num>
  <w:num w:numId="11">
    <w:abstractNumId w:val="12"/>
  </w:num>
  <w:num w:numId="12">
    <w:abstractNumId w:val="0"/>
  </w:num>
  <w:num w:numId="13">
    <w:abstractNumId w:val="5"/>
  </w:num>
  <w:num w:numId="14">
    <w:abstractNumId w:val="11"/>
  </w:num>
  <w:num w:numId="15">
    <w:abstractNumId w:val="7"/>
  </w:num>
  <w:num w:numId="16">
    <w:abstractNumId w:val="4"/>
  </w:num>
  <w:num w:numId="17">
    <w:abstractNumId w:val="25"/>
  </w:num>
  <w:num w:numId="18">
    <w:abstractNumId w:val="1"/>
  </w:num>
  <w:num w:numId="19">
    <w:abstractNumId w:val="19"/>
  </w:num>
  <w:num w:numId="20">
    <w:abstractNumId w:val="28"/>
  </w:num>
  <w:num w:numId="21">
    <w:abstractNumId w:val="27"/>
  </w:num>
  <w:num w:numId="22">
    <w:abstractNumId w:val="22"/>
  </w:num>
  <w:num w:numId="23">
    <w:abstractNumId w:val="23"/>
  </w:num>
  <w:num w:numId="24">
    <w:abstractNumId w:val="9"/>
  </w:num>
  <w:num w:numId="25">
    <w:abstractNumId w:val="13"/>
  </w:num>
  <w:num w:numId="26">
    <w:abstractNumId w:val="16"/>
  </w:num>
  <w:num w:numId="27">
    <w:abstractNumId w:val="2"/>
  </w:num>
  <w:num w:numId="28">
    <w:abstractNumId w:val="18"/>
  </w:num>
  <w:num w:numId="29">
    <w:abstractNumId w:val="26"/>
  </w:num>
  <w:num w:numId="30">
    <w:abstractNumId w:val="6"/>
  </w:num>
  <w:num w:numId="31">
    <w:abstractNumId w:val="32"/>
  </w:num>
  <w:num w:numId="32">
    <w:abstractNumId w:val="8"/>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12FF9"/>
    <w:rsid w:val="00136962"/>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965B7"/>
    <w:rsid w:val="002A1EB0"/>
    <w:rsid w:val="002A6159"/>
    <w:rsid w:val="002A75F4"/>
    <w:rsid w:val="002B1246"/>
    <w:rsid w:val="002B20D5"/>
    <w:rsid w:val="002B4072"/>
    <w:rsid w:val="002B5075"/>
    <w:rsid w:val="002B5F52"/>
    <w:rsid w:val="002B6162"/>
    <w:rsid w:val="002B642D"/>
    <w:rsid w:val="002B7176"/>
    <w:rsid w:val="002C0E01"/>
    <w:rsid w:val="002D1A7F"/>
    <w:rsid w:val="002D4495"/>
    <w:rsid w:val="00314F5F"/>
    <w:rsid w:val="003351C1"/>
    <w:rsid w:val="003356A7"/>
    <w:rsid w:val="00336588"/>
    <w:rsid w:val="00336DDF"/>
    <w:rsid w:val="003538C7"/>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5184D"/>
    <w:rsid w:val="0075216F"/>
    <w:rsid w:val="00755BF0"/>
    <w:rsid w:val="00757F42"/>
    <w:rsid w:val="00771DFB"/>
    <w:rsid w:val="0077235D"/>
    <w:rsid w:val="0077439E"/>
    <w:rsid w:val="007745E2"/>
    <w:rsid w:val="00787D63"/>
    <w:rsid w:val="00793FF7"/>
    <w:rsid w:val="007A42DC"/>
    <w:rsid w:val="007C093E"/>
    <w:rsid w:val="007C7584"/>
    <w:rsid w:val="007D0033"/>
    <w:rsid w:val="007D099B"/>
    <w:rsid w:val="007D3D36"/>
    <w:rsid w:val="007E57AD"/>
    <w:rsid w:val="007E6868"/>
    <w:rsid w:val="00800211"/>
    <w:rsid w:val="00800C08"/>
    <w:rsid w:val="0081383E"/>
    <w:rsid w:val="00822F18"/>
    <w:rsid w:val="00832D0B"/>
    <w:rsid w:val="008338D8"/>
    <w:rsid w:val="00836448"/>
    <w:rsid w:val="008373E6"/>
    <w:rsid w:val="00850ED5"/>
    <w:rsid w:val="00862D81"/>
    <w:rsid w:val="0086420F"/>
    <w:rsid w:val="00864AB8"/>
    <w:rsid w:val="00866805"/>
    <w:rsid w:val="00874F1B"/>
    <w:rsid w:val="008831A4"/>
    <w:rsid w:val="00897DB6"/>
    <w:rsid w:val="008A384E"/>
    <w:rsid w:val="008A4438"/>
    <w:rsid w:val="008A533B"/>
    <w:rsid w:val="008A651A"/>
    <w:rsid w:val="008C18B1"/>
    <w:rsid w:val="008C21A7"/>
    <w:rsid w:val="008C4808"/>
    <w:rsid w:val="008E1775"/>
    <w:rsid w:val="008E1C73"/>
    <w:rsid w:val="008E6D2A"/>
    <w:rsid w:val="00907620"/>
    <w:rsid w:val="0091269E"/>
    <w:rsid w:val="00913C70"/>
    <w:rsid w:val="0091646A"/>
    <w:rsid w:val="009179D5"/>
    <w:rsid w:val="00926E16"/>
    <w:rsid w:val="009329CF"/>
    <w:rsid w:val="00947C43"/>
    <w:rsid w:val="00947FA5"/>
    <w:rsid w:val="00950024"/>
    <w:rsid w:val="0095419A"/>
    <w:rsid w:val="009543A3"/>
    <w:rsid w:val="00954945"/>
    <w:rsid w:val="00954D92"/>
    <w:rsid w:val="009568C8"/>
    <w:rsid w:val="00960A60"/>
    <w:rsid w:val="00967C19"/>
    <w:rsid w:val="00971449"/>
    <w:rsid w:val="00997F80"/>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5795B"/>
    <w:rsid w:val="00A81F0E"/>
    <w:rsid w:val="00A95F60"/>
    <w:rsid w:val="00AA1070"/>
    <w:rsid w:val="00AB38BA"/>
    <w:rsid w:val="00AC6A7C"/>
    <w:rsid w:val="00AD6E43"/>
    <w:rsid w:val="00AF392C"/>
    <w:rsid w:val="00AF611C"/>
    <w:rsid w:val="00AF6C7E"/>
    <w:rsid w:val="00B02D55"/>
    <w:rsid w:val="00B17336"/>
    <w:rsid w:val="00B3283B"/>
    <w:rsid w:val="00B428C0"/>
    <w:rsid w:val="00B45BB5"/>
    <w:rsid w:val="00B64019"/>
    <w:rsid w:val="00B66B7F"/>
    <w:rsid w:val="00B85B31"/>
    <w:rsid w:val="00BC4048"/>
    <w:rsid w:val="00BC4147"/>
    <w:rsid w:val="00BC69C8"/>
    <w:rsid w:val="00BD4487"/>
    <w:rsid w:val="00BF0692"/>
    <w:rsid w:val="00BF25CB"/>
    <w:rsid w:val="00BF4679"/>
    <w:rsid w:val="00C10960"/>
    <w:rsid w:val="00C11E74"/>
    <w:rsid w:val="00C14CC1"/>
    <w:rsid w:val="00C17603"/>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5224-08D8-4F00-AB81-857A130B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11621</Words>
  <Characters>69731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8</cp:revision>
  <cp:lastPrinted>2017-09-29T10:44:00Z</cp:lastPrinted>
  <dcterms:created xsi:type="dcterms:W3CDTF">2018-04-20T10:16:00Z</dcterms:created>
  <dcterms:modified xsi:type="dcterms:W3CDTF">2018-05-28T09:04:00Z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