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5EFF566C" w14:textId="77777777" w:rsidTr="004E089F">
        <w:tc>
          <w:tcPr>
            <w:tcW w:w="9210" w:type="dxa"/>
          </w:tcPr>
          <w:p w14:paraId="626F3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0A34AFAF" w14:textId="77777777" w:rsidTr="004E089F">
        <w:tc>
          <w:tcPr>
            <w:tcW w:w="9210" w:type="dxa"/>
          </w:tcPr>
          <w:p w14:paraId="04A35D08"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5307953" w14:textId="77777777" w:rsidTr="004E089F">
        <w:tc>
          <w:tcPr>
            <w:tcW w:w="9210" w:type="dxa"/>
          </w:tcPr>
          <w:p w14:paraId="224493C2" w14:textId="5ECFFAF3" w:rsidR="00D60DF8" w:rsidRPr="00C704DE" w:rsidRDefault="00D51BB1" w:rsidP="00B45BB5">
            <w:pPr>
              <w:widowControl w:val="0"/>
              <w:shd w:val="clear" w:color="auto" w:fill="548DD4"/>
              <w:suppressAutoHyphens/>
              <w:spacing w:line="360" w:lineRule="auto"/>
              <w:jc w:val="center"/>
              <w:rPr>
                <w:rFonts w:ascii="Arial" w:hAnsi="Arial" w:cs="Arial"/>
                <w:b/>
                <w:caps/>
                <w:sz w:val="19"/>
                <w:szCs w:val="19"/>
                <w:lang w:eastAsia="pl-PL"/>
              </w:rPr>
            </w:pPr>
            <w:r w:rsidRPr="00C704DE">
              <w:rPr>
                <w:rFonts w:ascii="Arial" w:hAnsi="Arial" w:cs="Arial"/>
                <w:b/>
                <w:sz w:val="19"/>
                <w:szCs w:val="19"/>
                <w:lang w:eastAsia="pl-PL"/>
              </w:rPr>
              <w:t xml:space="preserve">O WARTOŚCI PONIŻEJ WYRAŻONEJ W ZŁOTYCH RÓWNOWARTOŚCI </w:t>
            </w:r>
          </w:p>
          <w:p w14:paraId="3BE54262" w14:textId="75D9036F" w:rsidR="00B45BB5" w:rsidRPr="0030152C" w:rsidRDefault="00D51BB1" w:rsidP="006E4E3D">
            <w:pPr>
              <w:widowControl w:val="0"/>
              <w:shd w:val="clear" w:color="auto" w:fill="548DD4"/>
              <w:suppressAutoHyphens/>
              <w:spacing w:line="360" w:lineRule="auto"/>
              <w:jc w:val="center"/>
              <w:rPr>
                <w:rFonts w:ascii="Arial" w:hAnsi="Arial" w:cs="Arial"/>
                <w:b/>
                <w:sz w:val="19"/>
                <w:szCs w:val="19"/>
                <w:lang w:eastAsia="pl-PL"/>
              </w:rPr>
            </w:pPr>
            <w:r w:rsidRPr="00C704DE">
              <w:rPr>
                <w:rFonts w:ascii="Arial" w:hAnsi="Arial" w:cs="Arial"/>
                <w:b/>
                <w:sz w:val="19"/>
                <w:szCs w:val="19"/>
                <w:lang w:eastAsia="pl-PL"/>
              </w:rPr>
              <w:t>KWOTY</w:t>
            </w:r>
            <w:r w:rsidR="0030152C">
              <w:rPr>
                <w:rFonts w:ascii="Arial" w:hAnsi="Arial" w:cs="Arial"/>
                <w:b/>
                <w:sz w:val="19"/>
                <w:szCs w:val="19"/>
                <w:lang w:eastAsia="pl-PL"/>
              </w:rPr>
              <w:t xml:space="preserve"> 5 350</w:t>
            </w:r>
            <w:r w:rsidRPr="00C704DE">
              <w:rPr>
                <w:rFonts w:ascii="Arial" w:hAnsi="Arial" w:cs="Arial"/>
                <w:b/>
                <w:sz w:val="19"/>
                <w:szCs w:val="19"/>
                <w:lang w:eastAsia="pl-PL"/>
              </w:rPr>
              <w:t xml:space="preserve"> 000 EURO</w:t>
            </w:r>
            <w:r w:rsidR="006D6F00">
              <w:rPr>
                <w:rFonts w:ascii="Arial" w:hAnsi="Arial" w:cs="Arial"/>
                <w:b/>
                <w:sz w:val="19"/>
                <w:szCs w:val="19"/>
                <w:lang w:eastAsia="pl-PL"/>
              </w:rPr>
              <w:t xml:space="preserve"> (</w:t>
            </w:r>
            <w:r w:rsidR="0030152C">
              <w:rPr>
                <w:rFonts w:ascii="Arial" w:hAnsi="Arial" w:cs="Arial"/>
                <w:b/>
                <w:sz w:val="19"/>
                <w:szCs w:val="19"/>
                <w:lang w:eastAsia="pl-PL"/>
              </w:rPr>
              <w:t>ROBOTY BUDOWLANE</w:t>
            </w:r>
            <w:r w:rsidR="006D6F00">
              <w:rPr>
                <w:rFonts w:ascii="Arial" w:hAnsi="Arial" w:cs="Arial"/>
                <w:b/>
                <w:sz w:val="19"/>
                <w:szCs w:val="19"/>
                <w:lang w:eastAsia="pl-PL"/>
              </w:rPr>
              <w:t>)</w:t>
            </w:r>
            <w:r w:rsidRPr="00C704DE">
              <w:rPr>
                <w:rFonts w:ascii="Arial" w:hAnsi="Arial" w:cs="Arial"/>
                <w:b/>
                <w:sz w:val="19"/>
                <w:szCs w:val="19"/>
                <w:lang w:eastAsia="pl-PL"/>
              </w:rPr>
              <w:t xml:space="preserve"> NA ZADANIE PN.: </w:t>
            </w:r>
            <w:r w:rsidR="0030152C" w:rsidRPr="00D51BB1">
              <w:rPr>
                <w:rFonts w:ascii="Arial" w:hAnsi="Arial" w:cs="Arial"/>
                <w:b/>
                <w:sz w:val="19"/>
                <w:szCs w:val="19"/>
                <w:lang w:eastAsia="pl-PL"/>
              </w:rPr>
              <w:t>„</w:t>
            </w:r>
            <w:r w:rsidR="0030152C" w:rsidRPr="0030152C">
              <w:rPr>
                <w:rFonts w:ascii="Arial" w:hAnsi="Arial" w:cs="Arial"/>
                <w:b/>
                <w:sz w:val="19"/>
                <w:szCs w:val="19"/>
                <w:lang w:eastAsia="pl-PL"/>
              </w:rPr>
              <w:t>PRZEBUDOWA DROGI POWIATOWEJ NR 1376F BOBRÓWKO-ŻABICKO</w:t>
            </w:r>
            <w:r>
              <w:rPr>
                <w:rFonts w:ascii="Arial" w:hAnsi="Arial" w:cs="Arial"/>
                <w:b/>
                <w:sz w:val="19"/>
                <w:szCs w:val="19"/>
                <w:lang w:eastAsia="pl-PL"/>
              </w:rPr>
              <w:t>”</w:t>
            </w:r>
            <w:r w:rsidRPr="00D51BB1">
              <w:rPr>
                <w:rFonts w:ascii="Arial" w:hAnsi="Arial" w:cs="Arial"/>
                <w:b/>
                <w:sz w:val="19"/>
                <w:szCs w:val="19"/>
                <w:lang w:eastAsia="pl-PL"/>
              </w:rPr>
              <w:t>.</w:t>
            </w:r>
          </w:p>
        </w:tc>
      </w:tr>
      <w:tr w:rsidR="00B45BB5" w:rsidRPr="00B45BB5" w14:paraId="3923565C" w14:textId="77777777" w:rsidTr="004E089F">
        <w:tc>
          <w:tcPr>
            <w:tcW w:w="9210" w:type="dxa"/>
          </w:tcPr>
          <w:p w14:paraId="0FAB492F" w14:textId="17181384" w:rsidR="00DE1216" w:rsidRPr="00C704DE" w:rsidRDefault="00C704DE" w:rsidP="000C6B3E">
            <w:pPr>
              <w:widowControl w:val="0"/>
              <w:suppressAutoHyphens/>
              <w:spacing w:before="40" w:line="360" w:lineRule="auto"/>
              <w:jc w:val="center"/>
              <w:rPr>
                <w:rFonts w:ascii="Arial" w:hAnsi="Arial" w:cs="Arial"/>
                <w:color w:val="FF0000"/>
                <w:sz w:val="19"/>
                <w:szCs w:val="19"/>
                <w:lang w:eastAsia="pl-PL"/>
              </w:rPr>
            </w:pPr>
            <w:r w:rsidRPr="00C704DE">
              <w:rPr>
                <w:rFonts w:ascii="Arial" w:hAnsi="Arial" w:cs="Arial"/>
                <w:sz w:val="19"/>
                <w:szCs w:val="19"/>
                <w:lang w:eastAsia="pl-PL"/>
              </w:rPr>
              <w:t xml:space="preserve">STRZELCE KRAJEŃSKIE, </w:t>
            </w:r>
            <w:r w:rsidR="00CC7CB7">
              <w:rPr>
                <w:rFonts w:ascii="Arial" w:hAnsi="Arial" w:cs="Arial"/>
                <w:sz w:val="19"/>
                <w:szCs w:val="19"/>
                <w:lang w:eastAsia="pl-PL"/>
              </w:rPr>
              <w:t>0</w:t>
            </w:r>
            <w:r w:rsidR="00334251">
              <w:rPr>
                <w:rFonts w:ascii="Arial" w:hAnsi="Arial" w:cs="Arial"/>
                <w:sz w:val="19"/>
                <w:szCs w:val="19"/>
                <w:lang w:eastAsia="pl-PL"/>
              </w:rPr>
              <w:t>2</w:t>
            </w:r>
            <w:r w:rsidR="00D51BB1">
              <w:rPr>
                <w:rFonts w:ascii="Arial" w:hAnsi="Arial" w:cs="Arial"/>
                <w:sz w:val="19"/>
                <w:szCs w:val="19"/>
                <w:lang w:eastAsia="pl-PL"/>
              </w:rPr>
              <w:t>.0</w:t>
            </w:r>
            <w:r w:rsidR="00CC7CB7">
              <w:rPr>
                <w:rFonts w:ascii="Arial" w:hAnsi="Arial" w:cs="Arial"/>
                <w:sz w:val="19"/>
                <w:szCs w:val="19"/>
                <w:lang w:eastAsia="pl-PL"/>
              </w:rPr>
              <w:t>7</w:t>
            </w:r>
            <w:r w:rsidRPr="00C704DE">
              <w:rPr>
                <w:rFonts w:ascii="Arial" w:hAnsi="Arial" w:cs="Arial"/>
                <w:sz w:val="19"/>
                <w:szCs w:val="19"/>
                <w:lang w:eastAsia="pl-PL"/>
              </w:rPr>
              <w:t>.20</w:t>
            </w:r>
            <w:r w:rsidR="00D51BB1">
              <w:rPr>
                <w:rFonts w:ascii="Arial" w:hAnsi="Arial" w:cs="Arial"/>
                <w:sz w:val="19"/>
                <w:szCs w:val="19"/>
                <w:lang w:eastAsia="pl-PL"/>
              </w:rPr>
              <w:t>20</w:t>
            </w:r>
            <w:r w:rsidR="00326A08">
              <w:rPr>
                <w:rFonts w:ascii="Arial" w:hAnsi="Arial" w:cs="Arial"/>
                <w:sz w:val="19"/>
                <w:szCs w:val="19"/>
                <w:lang w:eastAsia="pl-PL"/>
              </w:rPr>
              <w:t xml:space="preserve"> </w:t>
            </w:r>
            <w:r w:rsidRPr="00C704DE">
              <w:rPr>
                <w:rFonts w:ascii="Arial" w:hAnsi="Arial" w:cs="Arial"/>
                <w:sz w:val="19"/>
                <w:szCs w:val="19"/>
                <w:lang w:eastAsia="pl-PL"/>
              </w:rPr>
              <w:t>R.</w:t>
            </w:r>
            <w:r w:rsidRPr="00C704DE">
              <w:rPr>
                <w:rFonts w:ascii="Arial" w:hAnsi="Arial" w:cs="Arial"/>
                <w:color w:val="FF0000"/>
                <w:sz w:val="19"/>
                <w:szCs w:val="19"/>
                <w:lang w:eastAsia="pl-PL"/>
              </w:rPr>
              <w:t xml:space="preserve"> </w:t>
            </w:r>
          </w:p>
        </w:tc>
      </w:tr>
      <w:tr w:rsidR="00B45BB5" w:rsidRPr="00B45BB5" w14:paraId="01A08224" w14:textId="77777777" w:rsidTr="004E089F">
        <w:tc>
          <w:tcPr>
            <w:tcW w:w="9210" w:type="dxa"/>
          </w:tcPr>
          <w:p w14:paraId="1BB4C970"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661F596E" w14:textId="77777777" w:rsidTr="004E089F">
        <w:tc>
          <w:tcPr>
            <w:tcW w:w="9210" w:type="dxa"/>
          </w:tcPr>
          <w:p w14:paraId="05AD584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0A79A5F8" w14:textId="77777777" w:rsidTr="004E089F">
        <w:tc>
          <w:tcPr>
            <w:tcW w:w="9210" w:type="dxa"/>
          </w:tcPr>
          <w:p w14:paraId="5BB6AF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04D4DA90" w14:textId="77777777" w:rsidTr="004E089F">
        <w:tc>
          <w:tcPr>
            <w:tcW w:w="9210" w:type="dxa"/>
          </w:tcPr>
          <w:p w14:paraId="77E0C43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22261879" w14:textId="77777777" w:rsidTr="004E089F">
        <w:tc>
          <w:tcPr>
            <w:tcW w:w="9210" w:type="dxa"/>
          </w:tcPr>
          <w:p w14:paraId="74D17298" w14:textId="3B1A57B5"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r w:rsidR="008B0973">
              <w:rPr>
                <w:rFonts w:ascii="Arial" w:eastAsia="Arial Unicode MS" w:hAnsi="Arial" w:cs="Arial"/>
                <w:bCs/>
                <w:sz w:val="20"/>
                <w:szCs w:val="20"/>
                <w:lang w:eastAsia="pl-PL"/>
              </w:rPr>
              <w:t>, płatności częściowe</w:t>
            </w:r>
          </w:p>
        </w:tc>
      </w:tr>
      <w:tr w:rsidR="00B45BB5" w:rsidRPr="00B45BB5" w14:paraId="625018D2" w14:textId="77777777" w:rsidTr="004E089F">
        <w:tc>
          <w:tcPr>
            <w:tcW w:w="9210" w:type="dxa"/>
          </w:tcPr>
          <w:p w14:paraId="2A85992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4A459666" w14:textId="77777777" w:rsidTr="004E089F">
        <w:tc>
          <w:tcPr>
            <w:tcW w:w="9210" w:type="dxa"/>
          </w:tcPr>
          <w:p w14:paraId="35D512F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3DA02E2C" w14:textId="77777777" w:rsidTr="004E089F">
        <w:tc>
          <w:tcPr>
            <w:tcW w:w="9210" w:type="dxa"/>
          </w:tcPr>
          <w:p w14:paraId="6AA7ACE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49976884" w14:textId="77777777" w:rsidTr="004E089F">
        <w:tc>
          <w:tcPr>
            <w:tcW w:w="9210" w:type="dxa"/>
          </w:tcPr>
          <w:p w14:paraId="4518202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43E609" w14:textId="77777777" w:rsidTr="004E089F">
        <w:tc>
          <w:tcPr>
            <w:tcW w:w="9210" w:type="dxa"/>
          </w:tcPr>
          <w:p w14:paraId="509167B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5DA31EF6" w14:textId="77777777" w:rsidTr="004E089F">
        <w:tc>
          <w:tcPr>
            <w:tcW w:w="9210" w:type="dxa"/>
          </w:tcPr>
          <w:p w14:paraId="48DCE75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33BD1273" w14:textId="77777777" w:rsidTr="004E089F">
        <w:tc>
          <w:tcPr>
            <w:tcW w:w="9210" w:type="dxa"/>
          </w:tcPr>
          <w:p w14:paraId="55E7ABF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0EED6D95" w14:textId="77777777" w:rsidTr="004E089F">
        <w:tc>
          <w:tcPr>
            <w:tcW w:w="9210" w:type="dxa"/>
          </w:tcPr>
          <w:p w14:paraId="777998F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01F5C784" w14:textId="77777777" w:rsidTr="004E089F">
        <w:tc>
          <w:tcPr>
            <w:tcW w:w="9210" w:type="dxa"/>
          </w:tcPr>
          <w:p w14:paraId="4591B5B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3D4FCFCF" w14:textId="77777777" w:rsidTr="004E089F">
        <w:tc>
          <w:tcPr>
            <w:tcW w:w="9210" w:type="dxa"/>
          </w:tcPr>
          <w:p w14:paraId="4CF3BAB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F91A469" w14:textId="77777777" w:rsidTr="004E089F">
        <w:tc>
          <w:tcPr>
            <w:tcW w:w="9210" w:type="dxa"/>
          </w:tcPr>
          <w:p w14:paraId="39E41F4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43BAD9D6" w14:textId="77777777" w:rsidTr="004E089F">
        <w:tc>
          <w:tcPr>
            <w:tcW w:w="9210" w:type="dxa"/>
          </w:tcPr>
          <w:p w14:paraId="115D4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2ACD167C" w14:textId="77777777" w:rsidTr="004E089F">
        <w:tc>
          <w:tcPr>
            <w:tcW w:w="9210" w:type="dxa"/>
          </w:tcPr>
          <w:p w14:paraId="7243B6E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0D51DC3A" w14:textId="77777777" w:rsidTr="004E089F">
        <w:tc>
          <w:tcPr>
            <w:tcW w:w="9210" w:type="dxa"/>
          </w:tcPr>
          <w:p w14:paraId="18E4670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98D4438" w14:textId="77777777" w:rsidTr="004E089F">
        <w:tc>
          <w:tcPr>
            <w:tcW w:w="9210" w:type="dxa"/>
          </w:tcPr>
          <w:p w14:paraId="187A5EA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50007906" w14:textId="77777777" w:rsidTr="004E089F">
        <w:tc>
          <w:tcPr>
            <w:tcW w:w="9210" w:type="dxa"/>
          </w:tcPr>
          <w:p w14:paraId="2B7EEA3E"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3EED1474"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28368E5E"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6C56FA6E" w14:textId="77777777" w:rsidTr="004E089F">
        <w:tc>
          <w:tcPr>
            <w:tcW w:w="9210" w:type="dxa"/>
          </w:tcPr>
          <w:p w14:paraId="3D2FC2F5"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14:paraId="321B7549" w14:textId="77777777" w:rsidTr="004E089F">
        <w:tc>
          <w:tcPr>
            <w:tcW w:w="9210" w:type="dxa"/>
          </w:tcPr>
          <w:p w14:paraId="5C2260BD" w14:textId="77777777" w:rsidR="00D51BB1" w:rsidRDefault="009C0461" w:rsidP="006E4E3D">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14:paraId="2218F27D" w14:textId="491D36DF" w:rsidR="0030152C" w:rsidRPr="00897DB6" w:rsidRDefault="0030152C" w:rsidP="006E4E3D">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2.2. Kosztorys ofertowy</w:t>
            </w:r>
          </w:p>
        </w:tc>
      </w:tr>
      <w:tr w:rsidR="00B45BB5" w:rsidRPr="00B45BB5" w14:paraId="6088B2AA" w14:textId="77777777" w:rsidTr="004E089F">
        <w:tc>
          <w:tcPr>
            <w:tcW w:w="9210" w:type="dxa"/>
          </w:tcPr>
          <w:p w14:paraId="626F3D1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14:paraId="2F6A0DDF" w14:textId="77777777" w:rsidTr="004E089F">
        <w:tc>
          <w:tcPr>
            <w:tcW w:w="9210" w:type="dxa"/>
          </w:tcPr>
          <w:p w14:paraId="773B0C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126460B2" w14:textId="77777777" w:rsidTr="004E089F">
        <w:tc>
          <w:tcPr>
            <w:tcW w:w="9210" w:type="dxa"/>
          </w:tcPr>
          <w:p w14:paraId="12A300D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004908F9" w14:textId="77777777" w:rsidTr="004E089F">
        <w:tc>
          <w:tcPr>
            <w:tcW w:w="9210" w:type="dxa"/>
          </w:tcPr>
          <w:p w14:paraId="2FDE5AA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413FD666" w14:textId="77777777" w:rsidTr="004E089F">
        <w:tc>
          <w:tcPr>
            <w:tcW w:w="9210" w:type="dxa"/>
          </w:tcPr>
          <w:p w14:paraId="0CE9EA7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4D38417" w14:textId="1661FBC4"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30152C">
              <w:rPr>
                <w:rFonts w:ascii="Arial" w:eastAsia="Arial Unicode MS" w:hAnsi="Arial" w:cs="Arial"/>
                <w:sz w:val="20"/>
                <w:szCs w:val="20"/>
                <w:lang w:eastAsia="pl-PL"/>
              </w:rPr>
              <w:t>robót</w:t>
            </w:r>
            <w:r w:rsidR="00D60DF8">
              <w:rPr>
                <w:rFonts w:ascii="Arial" w:eastAsia="Arial Unicode MS" w:hAnsi="Arial" w:cs="Arial"/>
                <w:sz w:val="20"/>
                <w:szCs w:val="20"/>
                <w:lang w:eastAsia="pl-PL"/>
              </w:rPr>
              <w:t>;</w:t>
            </w:r>
          </w:p>
          <w:p w14:paraId="417F0717" w14:textId="77777777"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14:paraId="0D7F78A9" w14:textId="77777777" w:rsidTr="004E089F">
        <w:trPr>
          <w:trHeight w:val="863"/>
        </w:trPr>
        <w:tc>
          <w:tcPr>
            <w:tcW w:w="9210" w:type="dxa"/>
          </w:tcPr>
          <w:p w14:paraId="4910E038"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776A407" w14:textId="77777777"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5D107A55" w14:textId="77777777" w:rsidTr="004E089F">
        <w:trPr>
          <w:trHeight w:val="424"/>
        </w:trPr>
        <w:tc>
          <w:tcPr>
            <w:tcW w:w="9210" w:type="dxa"/>
          </w:tcPr>
          <w:p w14:paraId="6E44B63F"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646426D6" w14:textId="374B55CE" w:rsidR="004B44B8" w:rsidRPr="004B44B8" w:rsidRDefault="007C093E" w:rsidP="004B44B8">
      <w:pPr>
        <w:spacing w:line="480" w:lineRule="auto"/>
        <w:jc w:val="both"/>
        <w:rPr>
          <w:rFonts w:ascii="Arial" w:hAnsi="Arial" w:cs="Arial"/>
          <w:sz w:val="20"/>
          <w:szCs w:val="20"/>
        </w:rPr>
      </w:pPr>
      <w:r w:rsidRPr="00087009">
        <w:rPr>
          <w:rFonts w:ascii="Arial" w:hAnsi="Arial" w:cs="Arial"/>
          <w:sz w:val="20"/>
          <w:szCs w:val="20"/>
        </w:rPr>
        <w:t>Załącznik 5.1.</w:t>
      </w:r>
      <w:r w:rsidR="004B44B8">
        <w:rPr>
          <w:rFonts w:ascii="Arial" w:hAnsi="Arial" w:cs="Arial"/>
          <w:sz w:val="20"/>
          <w:szCs w:val="20"/>
        </w:rPr>
        <w:t xml:space="preserve"> Zgłoszenie robót</w:t>
      </w:r>
      <w:r w:rsidR="004B44B8" w:rsidRPr="004B44B8">
        <w:rPr>
          <w:rFonts w:ascii="Arial" w:hAnsi="Arial" w:cs="Arial"/>
          <w:sz w:val="20"/>
          <w:szCs w:val="20"/>
        </w:rPr>
        <w:t>;</w:t>
      </w:r>
    </w:p>
    <w:p w14:paraId="7132C3B2" w14:textId="5ADE6B95" w:rsidR="004B44B8" w:rsidRPr="004B44B8" w:rsidRDefault="004B44B8" w:rsidP="004B44B8">
      <w:pPr>
        <w:spacing w:line="480" w:lineRule="auto"/>
        <w:jc w:val="both"/>
        <w:rPr>
          <w:rFonts w:ascii="Arial" w:hAnsi="Arial" w:cs="Arial"/>
          <w:sz w:val="20"/>
          <w:szCs w:val="20"/>
        </w:rPr>
      </w:pPr>
      <w:r w:rsidRPr="004B44B8">
        <w:rPr>
          <w:rFonts w:ascii="Arial" w:hAnsi="Arial" w:cs="Arial"/>
          <w:sz w:val="20"/>
          <w:szCs w:val="20"/>
        </w:rPr>
        <w:t>Załącznik 5.</w:t>
      </w:r>
      <w:r w:rsidR="000C2892">
        <w:rPr>
          <w:rFonts w:ascii="Arial" w:hAnsi="Arial" w:cs="Arial"/>
          <w:sz w:val="20"/>
          <w:szCs w:val="20"/>
        </w:rPr>
        <w:t>2</w:t>
      </w:r>
      <w:r w:rsidRPr="004B44B8">
        <w:rPr>
          <w:rFonts w:ascii="Arial" w:hAnsi="Arial" w:cs="Arial"/>
          <w:sz w:val="20"/>
          <w:szCs w:val="20"/>
        </w:rPr>
        <w:t>. Projekt</w:t>
      </w:r>
      <w:r w:rsidR="000C2892">
        <w:rPr>
          <w:rFonts w:ascii="Arial" w:hAnsi="Arial" w:cs="Arial"/>
          <w:sz w:val="20"/>
          <w:szCs w:val="20"/>
        </w:rPr>
        <w:t xml:space="preserve"> zagospodarowania terenu</w:t>
      </w:r>
      <w:r w:rsidRPr="004B44B8">
        <w:rPr>
          <w:rFonts w:ascii="Arial" w:hAnsi="Arial" w:cs="Arial"/>
          <w:sz w:val="20"/>
          <w:szCs w:val="20"/>
        </w:rPr>
        <w:t>;</w:t>
      </w:r>
    </w:p>
    <w:p w14:paraId="438A6958" w14:textId="147BBE6C" w:rsidR="004B44B8" w:rsidRPr="004B44B8" w:rsidRDefault="004B44B8" w:rsidP="004B44B8">
      <w:pPr>
        <w:spacing w:line="480" w:lineRule="auto"/>
        <w:jc w:val="both"/>
        <w:rPr>
          <w:rFonts w:ascii="Arial" w:hAnsi="Arial" w:cs="Arial"/>
          <w:sz w:val="20"/>
          <w:szCs w:val="20"/>
        </w:rPr>
      </w:pPr>
      <w:r w:rsidRPr="004B44B8">
        <w:rPr>
          <w:rFonts w:ascii="Arial" w:hAnsi="Arial" w:cs="Arial"/>
          <w:sz w:val="20"/>
          <w:szCs w:val="20"/>
        </w:rPr>
        <w:t>Załącznik 5.</w:t>
      </w:r>
      <w:r w:rsidR="000C2892">
        <w:rPr>
          <w:rFonts w:ascii="Arial" w:hAnsi="Arial" w:cs="Arial"/>
          <w:sz w:val="20"/>
          <w:szCs w:val="20"/>
        </w:rPr>
        <w:t>3</w:t>
      </w:r>
      <w:r w:rsidRPr="004B44B8">
        <w:rPr>
          <w:rFonts w:ascii="Arial" w:hAnsi="Arial" w:cs="Arial"/>
          <w:sz w:val="20"/>
          <w:szCs w:val="20"/>
        </w:rPr>
        <w:t xml:space="preserve">. Projekt wykonawczy; </w:t>
      </w:r>
    </w:p>
    <w:p w14:paraId="2FF81B2E" w14:textId="703EA42F" w:rsidR="004B44B8" w:rsidRPr="004B44B8" w:rsidRDefault="004B44B8" w:rsidP="004B44B8">
      <w:pPr>
        <w:spacing w:line="480" w:lineRule="auto"/>
        <w:jc w:val="both"/>
        <w:rPr>
          <w:rFonts w:ascii="Arial" w:hAnsi="Arial" w:cs="Arial"/>
          <w:sz w:val="20"/>
          <w:szCs w:val="20"/>
        </w:rPr>
      </w:pPr>
      <w:r w:rsidRPr="004B44B8">
        <w:rPr>
          <w:rFonts w:ascii="Arial" w:hAnsi="Arial" w:cs="Arial"/>
          <w:sz w:val="20"/>
          <w:szCs w:val="20"/>
        </w:rPr>
        <w:t>Załącznik 5.</w:t>
      </w:r>
      <w:r w:rsidR="000C2892">
        <w:rPr>
          <w:rFonts w:ascii="Arial" w:hAnsi="Arial" w:cs="Arial"/>
          <w:sz w:val="20"/>
          <w:szCs w:val="20"/>
        </w:rPr>
        <w:t>4</w:t>
      </w:r>
      <w:r w:rsidRPr="004B44B8">
        <w:rPr>
          <w:rFonts w:ascii="Arial" w:hAnsi="Arial" w:cs="Arial"/>
          <w:sz w:val="20"/>
          <w:szCs w:val="20"/>
        </w:rPr>
        <w:t>. Przedmiar robót;</w:t>
      </w:r>
    </w:p>
    <w:p w14:paraId="4A2E3063" w14:textId="0C729492" w:rsidR="000C2892" w:rsidRDefault="004B44B8" w:rsidP="004B44B8">
      <w:pPr>
        <w:spacing w:line="480" w:lineRule="auto"/>
        <w:jc w:val="both"/>
        <w:rPr>
          <w:rFonts w:ascii="Arial" w:hAnsi="Arial" w:cs="Arial"/>
          <w:sz w:val="20"/>
          <w:szCs w:val="20"/>
        </w:rPr>
      </w:pPr>
      <w:r w:rsidRPr="004B44B8">
        <w:rPr>
          <w:rFonts w:ascii="Arial" w:hAnsi="Arial" w:cs="Arial"/>
          <w:sz w:val="20"/>
          <w:szCs w:val="20"/>
        </w:rPr>
        <w:t>Załącznik 5.</w:t>
      </w:r>
      <w:r w:rsidR="000C2892">
        <w:rPr>
          <w:rFonts w:ascii="Arial" w:hAnsi="Arial" w:cs="Arial"/>
          <w:sz w:val="20"/>
          <w:szCs w:val="20"/>
        </w:rPr>
        <w:t>5</w:t>
      </w:r>
      <w:r w:rsidRPr="004B44B8">
        <w:rPr>
          <w:rFonts w:ascii="Arial" w:hAnsi="Arial" w:cs="Arial"/>
          <w:sz w:val="20"/>
          <w:szCs w:val="20"/>
        </w:rPr>
        <w:t xml:space="preserve">. </w:t>
      </w:r>
      <w:r w:rsidR="000C2892">
        <w:rPr>
          <w:rFonts w:ascii="Arial" w:hAnsi="Arial" w:cs="Arial"/>
          <w:sz w:val="20"/>
          <w:szCs w:val="20"/>
        </w:rPr>
        <w:t>BIOZ;</w:t>
      </w:r>
    </w:p>
    <w:p w14:paraId="34EC45B6" w14:textId="64F34E51" w:rsidR="00221713" w:rsidRDefault="000C2892" w:rsidP="004B44B8">
      <w:pPr>
        <w:spacing w:line="480" w:lineRule="auto"/>
        <w:jc w:val="both"/>
        <w:rPr>
          <w:rFonts w:ascii="Arial" w:hAnsi="Arial" w:cs="Arial"/>
          <w:sz w:val="20"/>
          <w:szCs w:val="20"/>
        </w:rPr>
      </w:pPr>
      <w:r w:rsidRPr="000C2892">
        <w:rPr>
          <w:rFonts w:ascii="Arial" w:hAnsi="Arial" w:cs="Arial"/>
          <w:sz w:val="20"/>
          <w:szCs w:val="20"/>
        </w:rPr>
        <w:t>Załącznik 5.</w:t>
      </w:r>
      <w:r>
        <w:rPr>
          <w:rFonts w:ascii="Arial" w:hAnsi="Arial" w:cs="Arial"/>
          <w:sz w:val="20"/>
          <w:szCs w:val="20"/>
        </w:rPr>
        <w:t>6</w:t>
      </w:r>
      <w:r w:rsidRPr="000C2892">
        <w:rPr>
          <w:rFonts w:ascii="Arial" w:hAnsi="Arial" w:cs="Arial"/>
          <w:sz w:val="20"/>
          <w:szCs w:val="20"/>
        </w:rPr>
        <w:t xml:space="preserve">. </w:t>
      </w:r>
      <w:r w:rsidR="004B44B8" w:rsidRPr="004B44B8">
        <w:rPr>
          <w:rFonts w:ascii="Arial" w:hAnsi="Arial" w:cs="Arial"/>
          <w:sz w:val="20"/>
          <w:szCs w:val="20"/>
        </w:rPr>
        <w:t>Specyfikacja Techniczna Wykonania i Odbioru Robót</w:t>
      </w:r>
      <w:r w:rsidR="007D5922">
        <w:rPr>
          <w:rFonts w:ascii="Arial" w:hAnsi="Arial" w:cs="Arial"/>
          <w:sz w:val="20"/>
          <w:szCs w:val="20"/>
        </w:rPr>
        <w:t>;</w:t>
      </w:r>
    </w:p>
    <w:p w14:paraId="260C2BD0" w14:textId="42259D89" w:rsidR="000C2892" w:rsidRDefault="007D5922" w:rsidP="004B44B8">
      <w:pPr>
        <w:spacing w:line="480" w:lineRule="auto"/>
        <w:jc w:val="both"/>
        <w:rPr>
          <w:rFonts w:ascii="Arial" w:hAnsi="Arial" w:cs="Arial"/>
          <w:sz w:val="20"/>
          <w:szCs w:val="20"/>
        </w:rPr>
      </w:pPr>
      <w:r>
        <w:rPr>
          <w:rFonts w:ascii="Arial" w:hAnsi="Arial" w:cs="Arial"/>
          <w:sz w:val="20"/>
          <w:szCs w:val="20"/>
        </w:rPr>
        <w:t>Załącznik 5.</w:t>
      </w:r>
      <w:r w:rsidR="000C2892">
        <w:rPr>
          <w:rFonts w:ascii="Arial" w:hAnsi="Arial" w:cs="Arial"/>
          <w:sz w:val="20"/>
          <w:szCs w:val="20"/>
        </w:rPr>
        <w:t>7</w:t>
      </w:r>
      <w:r>
        <w:rPr>
          <w:rFonts w:ascii="Arial" w:hAnsi="Arial" w:cs="Arial"/>
          <w:sz w:val="20"/>
          <w:szCs w:val="20"/>
        </w:rPr>
        <w:t xml:space="preserve">. </w:t>
      </w:r>
      <w:r w:rsidR="000C2892">
        <w:rPr>
          <w:rFonts w:ascii="Arial" w:hAnsi="Arial" w:cs="Arial"/>
          <w:sz w:val="20"/>
          <w:szCs w:val="20"/>
        </w:rPr>
        <w:t>Decyzja środowiskowa;</w:t>
      </w:r>
    </w:p>
    <w:p w14:paraId="1207495B" w14:textId="65A5D74D" w:rsidR="00221713" w:rsidRDefault="000C2892" w:rsidP="004B44B8">
      <w:pPr>
        <w:spacing w:line="480" w:lineRule="auto"/>
        <w:jc w:val="both"/>
        <w:rPr>
          <w:rFonts w:ascii="Arial" w:hAnsi="Arial" w:cs="Arial"/>
          <w:sz w:val="20"/>
          <w:szCs w:val="20"/>
        </w:rPr>
      </w:pPr>
      <w:r>
        <w:rPr>
          <w:rFonts w:ascii="Arial" w:hAnsi="Arial" w:cs="Arial"/>
          <w:sz w:val="20"/>
          <w:szCs w:val="20"/>
        </w:rPr>
        <w:t xml:space="preserve">Załącznik 5.8. </w:t>
      </w:r>
      <w:r w:rsidR="00221713">
        <w:rPr>
          <w:rFonts w:ascii="Arial" w:hAnsi="Arial" w:cs="Arial"/>
          <w:sz w:val="20"/>
          <w:szCs w:val="20"/>
        </w:rPr>
        <w:t>Projekt stałej organizacji ruch</w:t>
      </w:r>
      <w:r>
        <w:rPr>
          <w:rFonts w:ascii="Arial" w:hAnsi="Arial" w:cs="Arial"/>
          <w:sz w:val="20"/>
          <w:szCs w:val="20"/>
        </w:rPr>
        <w:t>u;</w:t>
      </w:r>
    </w:p>
    <w:p w14:paraId="4C443EAA" w14:textId="172DAE2D" w:rsidR="000C2892" w:rsidRDefault="000C2892" w:rsidP="004B44B8">
      <w:pPr>
        <w:spacing w:line="480" w:lineRule="auto"/>
        <w:jc w:val="both"/>
        <w:rPr>
          <w:rFonts w:ascii="Arial" w:hAnsi="Arial" w:cs="Arial"/>
          <w:sz w:val="20"/>
          <w:szCs w:val="20"/>
        </w:rPr>
      </w:pPr>
      <w:r w:rsidRPr="000C2892">
        <w:rPr>
          <w:rFonts w:ascii="Arial" w:hAnsi="Arial" w:cs="Arial"/>
          <w:sz w:val="20"/>
          <w:szCs w:val="20"/>
        </w:rPr>
        <w:t>Załącznik 5.</w:t>
      </w:r>
      <w:r>
        <w:rPr>
          <w:rFonts w:ascii="Arial" w:hAnsi="Arial" w:cs="Arial"/>
          <w:sz w:val="20"/>
          <w:szCs w:val="20"/>
        </w:rPr>
        <w:t>9</w:t>
      </w:r>
      <w:r w:rsidRPr="000C2892">
        <w:rPr>
          <w:rFonts w:ascii="Arial" w:hAnsi="Arial" w:cs="Arial"/>
          <w:sz w:val="20"/>
          <w:szCs w:val="20"/>
        </w:rPr>
        <w:t>.</w:t>
      </w:r>
      <w:r>
        <w:rPr>
          <w:rFonts w:ascii="Arial" w:hAnsi="Arial" w:cs="Arial"/>
          <w:sz w:val="20"/>
          <w:szCs w:val="20"/>
        </w:rPr>
        <w:t xml:space="preserve"> Decyzja zatwierdzająca projekt stałej organizacji ruchu;</w:t>
      </w:r>
    </w:p>
    <w:p w14:paraId="4E7FA580" w14:textId="0CFCF88B" w:rsidR="001031D5" w:rsidRDefault="001031D5" w:rsidP="004B44B8">
      <w:pPr>
        <w:spacing w:line="480" w:lineRule="auto"/>
        <w:jc w:val="both"/>
        <w:rPr>
          <w:rFonts w:ascii="Arial" w:hAnsi="Arial" w:cs="Arial"/>
          <w:sz w:val="20"/>
          <w:szCs w:val="20"/>
        </w:rPr>
      </w:pPr>
      <w:r w:rsidRPr="001031D5">
        <w:rPr>
          <w:rFonts w:ascii="Arial" w:hAnsi="Arial" w:cs="Arial"/>
          <w:sz w:val="20"/>
          <w:szCs w:val="20"/>
        </w:rPr>
        <w:t>Załącznik 5.10</w:t>
      </w:r>
      <w:r>
        <w:rPr>
          <w:rFonts w:ascii="Arial" w:hAnsi="Arial" w:cs="Arial"/>
          <w:sz w:val="20"/>
          <w:szCs w:val="20"/>
        </w:rPr>
        <w:t>. Projekt czasowej organizacji ruchu;</w:t>
      </w:r>
    </w:p>
    <w:p w14:paraId="4D0701C0" w14:textId="6D0FD16A" w:rsidR="007D5922" w:rsidRDefault="00221713" w:rsidP="004B44B8">
      <w:pPr>
        <w:spacing w:line="480" w:lineRule="auto"/>
        <w:jc w:val="both"/>
        <w:rPr>
          <w:rFonts w:ascii="Arial" w:hAnsi="Arial" w:cs="Arial"/>
          <w:sz w:val="20"/>
          <w:szCs w:val="20"/>
        </w:rPr>
      </w:pPr>
      <w:r w:rsidRPr="00221713">
        <w:rPr>
          <w:rFonts w:ascii="Arial" w:hAnsi="Arial" w:cs="Arial"/>
          <w:sz w:val="20"/>
          <w:szCs w:val="20"/>
        </w:rPr>
        <w:t>Załącznik 5.</w:t>
      </w:r>
      <w:r w:rsidR="000C2892">
        <w:rPr>
          <w:rFonts w:ascii="Arial" w:hAnsi="Arial" w:cs="Arial"/>
          <w:sz w:val="20"/>
          <w:szCs w:val="20"/>
        </w:rPr>
        <w:t>1</w:t>
      </w:r>
      <w:r w:rsidR="001031D5">
        <w:rPr>
          <w:rFonts w:ascii="Arial" w:hAnsi="Arial" w:cs="Arial"/>
          <w:sz w:val="20"/>
          <w:szCs w:val="20"/>
        </w:rPr>
        <w:t>1</w:t>
      </w:r>
      <w:r w:rsidRPr="00221713">
        <w:rPr>
          <w:rFonts w:ascii="Arial" w:hAnsi="Arial" w:cs="Arial"/>
          <w:sz w:val="20"/>
          <w:szCs w:val="20"/>
        </w:rPr>
        <w:t xml:space="preserve">. </w:t>
      </w:r>
      <w:r w:rsidR="007D5922">
        <w:rPr>
          <w:rFonts w:ascii="Arial" w:hAnsi="Arial" w:cs="Arial"/>
          <w:sz w:val="20"/>
          <w:szCs w:val="20"/>
        </w:rPr>
        <w:t>Harmonogram rzeczowo-finansowy realizacji zadania.</w:t>
      </w:r>
    </w:p>
    <w:p w14:paraId="44FF4C85" w14:textId="77777777" w:rsidR="00EC3F2A" w:rsidRDefault="00EC3F2A" w:rsidP="000C6B3E">
      <w:pPr>
        <w:spacing w:line="480" w:lineRule="auto"/>
        <w:rPr>
          <w:rFonts w:ascii="Arial" w:hAnsi="Arial" w:cs="Arial"/>
          <w:sz w:val="20"/>
          <w:szCs w:val="20"/>
        </w:rPr>
      </w:pPr>
    </w:p>
    <w:p w14:paraId="1127680E" w14:textId="77777777" w:rsidR="00EC3F2A" w:rsidRDefault="00EC3F2A" w:rsidP="000C6B3E">
      <w:pPr>
        <w:spacing w:line="480" w:lineRule="auto"/>
        <w:rPr>
          <w:rFonts w:ascii="Arial" w:hAnsi="Arial" w:cs="Arial"/>
          <w:sz w:val="20"/>
          <w:szCs w:val="20"/>
        </w:rPr>
      </w:pPr>
    </w:p>
    <w:p w14:paraId="2FCF9D7B" w14:textId="77777777" w:rsidR="00EC3F2A" w:rsidRDefault="00EC3F2A" w:rsidP="000C6B3E">
      <w:pPr>
        <w:spacing w:line="480" w:lineRule="auto"/>
        <w:rPr>
          <w:rFonts w:ascii="Arial" w:hAnsi="Arial" w:cs="Arial"/>
          <w:sz w:val="20"/>
          <w:szCs w:val="20"/>
        </w:rPr>
      </w:pPr>
    </w:p>
    <w:p w14:paraId="4AD93A98" w14:textId="77777777" w:rsidR="00EC3F2A" w:rsidRDefault="00EC3F2A" w:rsidP="000C6B3E">
      <w:pPr>
        <w:spacing w:line="480" w:lineRule="auto"/>
        <w:rPr>
          <w:rFonts w:ascii="Arial" w:hAnsi="Arial" w:cs="Arial"/>
          <w:sz w:val="20"/>
          <w:szCs w:val="20"/>
        </w:rPr>
      </w:pPr>
    </w:p>
    <w:p w14:paraId="0AA9BAEE" w14:textId="77777777" w:rsidR="00EC3F2A" w:rsidRDefault="00EC3F2A" w:rsidP="000C6B3E">
      <w:pPr>
        <w:spacing w:line="480" w:lineRule="auto"/>
        <w:rPr>
          <w:rFonts w:ascii="Arial" w:hAnsi="Arial" w:cs="Arial"/>
          <w:sz w:val="20"/>
          <w:szCs w:val="20"/>
        </w:rPr>
      </w:pPr>
    </w:p>
    <w:p w14:paraId="2C74EA8B" w14:textId="77777777" w:rsidR="00EC3F2A" w:rsidRDefault="00EC3F2A" w:rsidP="000C6B3E">
      <w:pPr>
        <w:spacing w:line="480" w:lineRule="auto"/>
        <w:rPr>
          <w:rFonts w:ascii="Arial" w:hAnsi="Arial" w:cs="Arial"/>
          <w:sz w:val="20"/>
          <w:szCs w:val="20"/>
        </w:rPr>
      </w:pPr>
    </w:p>
    <w:p w14:paraId="1C56A52C" w14:textId="77777777" w:rsidR="00EC3F2A" w:rsidRDefault="00EC3F2A" w:rsidP="000C6B3E">
      <w:pPr>
        <w:spacing w:line="480" w:lineRule="auto"/>
        <w:rPr>
          <w:rFonts w:ascii="Arial" w:hAnsi="Arial" w:cs="Arial"/>
          <w:sz w:val="20"/>
          <w:szCs w:val="20"/>
        </w:rPr>
      </w:pPr>
    </w:p>
    <w:p w14:paraId="6EEC9D60" w14:textId="6DE0FBF3" w:rsidR="00EC3F2A" w:rsidRDefault="00EC3F2A" w:rsidP="000C6B3E">
      <w:pPr>
        <w:spacing w:line="480" w:lineRule="auto"/>
        <w:rPr>
          <w:rFonts w:ascii="Arial" w:hAnsi="Arial" w:cs="Arial"/>
          <w:sz w:val="20"/>
          <w:szCs w:val="20"/>
        </w:rPr>
      </w:pPr>
    </w:p>
    <w:p w14:paraId="6B2E95CE" w14:textId="7535FBD7" w:rsidR="005D5720" w:rsidRDefault="005D5720" w:rsidP="000C6B3E">
      <w:pPr>
        <w:spacing w:line="480" w:lineRule="auto"/>
        <w:rPr>
          <w:rFonts w:ascii="Arial" w:hAnsi="Arial" w:cs="Arial"/>
          <w:sz w:val="20"/>
          <w:szCs w:val="20"/>
        </w:rPr>
      </w:pPr>
    </w:p>
    <w:p w14:paraId="330B589F" w14:textId="5553ACCB" w:rsidR="005D5720" w:rsidRDefault="005D5720" w:rsidP="000C6B3E">
      <w:pPr>
        <w:spacing w:line="480" w:lineRule="auto"/>
        <w:rPr>
          <w:rFonts w:ascii="Arial" w:hAnsi="Arial" w:cs="Arial"/>
          <w:sz w:val="20"/>
          <w:szCs w:val="20"/>
        </w:rPr>
      </w:pPr>
    </w:p>
    <w:p w14:paraId="0618CA35" w14:textId="0011FA4C" w:rsidR="005D5720" w:rsidRDefault="005D5720" w:rsidP="000C6B3E">
      <w:pPr>
        <w:spacing w:line="480" w:lineRule="auto"/>
        <w:rPr>
          <w:rFonts w:ascii="Arial" w:hAnsi="Arial" w:cs="Arial"/>
          <w:sz w:val="20"/>
          <w:szCs w:val="20"/>
        </w:rPr>
      </w:pPr>
    </w:p>
    <w:p w14:paraId="4CBBDB13" w14:textId="5DD03AD9" w:rsidR="005D5720" w:rsidRDefault="005D5720" w:rsidP="000C6B3E">
      <w:pPr>
        <w:spacing w:line="480" w:lineRule="auto"/>
        <w:rPr>
          <w:rFonts w:ascii="Arial" w:hAnsi="Arial" w:cs="Arial"/>
          <w:sz w:val="20"/>
          <w:szCs w:val="20"/>
        </w:rPr>
      </w:pPr>
    </w:p>
    <w:p w14:paraId="186E813C" w14:textId="62608B93" w:rsidR="005D5720" w:rsidRDefault="005D5720" w:rsidP="000C6B3E">
      <w:pPr>
        <w:spacing w:line="480" w:lineRule="auto"/>
        <w:rPr>
          <w:rFonts w:ascii="Arial" w:hAnsi="Arial" w:cs="Arial"/>
          <w:sz w:val="20"/>
          <w:szCs w:val="20"/>
        </w:rPr>
      </w:pPr>
    </w:p>
    <w:p w14:paraId="2CD769C2" w14:textId="5F010BC5" w:rsidR="005D5720" w:rsidRDefault="005D5720" w:rsidP="000C6B3E">
      <w:pPr>
        <w:spacing w:line="480" w:lineRule="auto"/>
        <w:rPr>
          <w:rFonts w:ascii="Arial" w:hAnsi="Arial" w:cs="Arial"/>
          <w:sz w:val="20"/>
          <w:szCs w:val="20"/>
        </w:rPr>
      </w:pPr>
    </w:p>
    <w:p w14:paraId="7BBA61F1" w14:textId="77777777" w:rsidR="008D1545" w:rsidRPr="000C6B3E" w:rsidRDefault="008D1545"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BD44B52" w14:textId="77777777" w:rsidTr="00B45BB5">
        <w:tc>
          <w:tcPr>
            <w:tcW w:w="9210" w:type="dxa"/>
          </w:tcPr>
          <w:p w14:paraId="53E2B8B1" w14:textId="67C2B196"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0B53E4">
              <w:rPr>
                <w:rFonts w:ascii="Arial" w:hAnsi="Arial" w:cs="Arial"/>
                <w:sz w:val="20"/>
                <w:szCs w:val="20"/>
                <w:lang w:eastAsia="pl-PL"/>
              </w:rPr>
              <w:t>RG.272.</w:t>
            </w:r>
            <w:r w:rsidR="0030152C">
              <w:rPr>
                <w:rFonts w:ascii="Arial" w:hAnsi="Arial" w:cs="Arial"/>
                <w:sz w:val="20"/>
                <w:szCs w:val="20"/>
                <w:lang w:eastAsia="pl-PL"/>
              </w:rPr>
              <w:t>8</w:t>
            </w:r>
            <w:r w:rsidR="000B53E4">
              <w:rPr>
                <w:rFonts w:ascii="Arial" w:hAnsi="Arial" w:cs="Arial"/>
                <w:sz w:val="20"/>
                <w:szCs w:val="20"/>
                <w:lang w:eastAsia="pl-PL"/>
              </w:rPr>
              <w:t>.20</w:t>
            </w:r>
            <w:r w:rsidR="0011607F">
              <w:rPr>
                <w:rFonts w:ascii="Arial" w:hAnsi="Arial" w:cs="Arial"/>
                <w:sz w:val="20"/>
                <w:szCs w:val="20"/>
                <w:lang w:eastAsia="pl-PL"/>
              </w:rPr>
              <w:t>20</w:t>
            </w:r>
          </w:p>
        </w:tc>
      </w:tr>
      <w:tr w:rsidR="00B45BB5" w:rsidRPr="00B45BB5" w14:paraId="5A2D1926" w14:textId="77777777" w:rsidTr="00B45BB5">
        <w:tc>
          <w:tcPr>
            <w:tcW w:w="9210" w:type="dxa"/>
          </w:tcPr>
          <w:p w14:paraId="5A5A6DA4"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7283FE8C" w14:textId="77777777" w:rsidTr="00B45BB5">
        <w:tc>
          <w:tcPr>
            <w:tcW w:w="9210" w:type="dxa"/>
          </w:tcPr>
          <w:p w14:paraId="0F2AA837"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609DEB73" w14:textId="77777777" w:rsidTr="00B45BB5">
        <w:tc>
          <w:tcPr>
            <w:tcW w:w="9210" w:type="dxa"/>
          </w:tcPr>
          <w:p w14:paraId="4CC94662"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37D71317" w14:textId="77777777" w:rsidTr="00B45BB5">
        <w:tc>
          <w:tcPr>
            <w:tcW w:w="9210" w:type="dxa"/>
          </w:tcPr>
          <w:p w14:paraId="255E906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9F32DEA" w14:textId="77777777" w:rsidTr="00B45BB5">
        <w:tc>
          <w:tcPr>
            <w:tcW w:w="9210" w:type="dxa"/>
          </w:tcPr>
          <w:p w14:paraId="5104385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2108E992" w14:textId="77777777" w:rsidTr="00B45BB5">
        <w:tc>
          <w:tcPr>
            <w:tcW w:w="9210" w:type="dxa"/>
          </w:tcPr>
          <w:p w14:paraId="71353396"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7566FAB5" w14:textId="77777777" w:rsidTr="00B45BB5">
        <w:tc>
          <w:tcPr>
            <w:tcW w:w="9210" w:type="dxa"/>
          </w:tcPr>
          <w:p w14:paraId="6DF5450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249ABA7B" w14:textId="77777777" w:rsidTr="00B45BB5">
        <w:tc>
          <w:tcPr>
            <w:tcW w:w="9210" w:type="dxa"/>
          </w:tcPr>
          <w:p w14:paraId="0AACDCAE"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721CDB0" w14:textId="77777777" w:rsidTr="00B45BB5">
        <w:tc>
          <w:tcPr>
            <w:tcW w:w="9210" w:type="dxa"/>
          </w:tcPr>
          <w:p w14:paraId="5EF0CE28"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1FDC7EC3" w14:textId="77777777" w:rsidTr="00B45BB5">
        <w:tc>
          <w:tcPr>
            <w:tcW w:w="9210" w:type="dxa"/>
          </w:tcPr>
          <w:p w14:paraId="46DCCE20"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05FB8B80" w14:textId="77777777" w:rsidTr="00B45BB5">
        <w:tc>
          <w:tcPr>
            <w:tcW w:w="9210" w:type="dxa"/>
          </w:tcPr>
          <w:p w14:paraId="7036A3E6" w14:textId="74BA6C3F" w:rsidR="000A1537" w:rsidRPr="0030152C" w:rsidRDefault="00CC6B04" w:rsidP="000A1537">
            <w:pPr>
              <w:widowControl w:val="0"/>
              <w:suppressAutoHyphens/>
              <w:spacing w:before="60" w:after="60" w:line="360" w:lineRule="auto"/>
              <w:jc w:val="both"/>
              <w:rPr>
                <w:rStyle w:val="Hipercze"/>
                <w:rFonts w:ascii="Arial" w:hAnsi="Arial" w:cs="Arial"/>
                <w:color w:val="auto"/>
                <w:sz w:val="20"/>
                <w:szCs w:val="20"/>
                <w:u w:val="none"/>
                <w:lang w:eastAsia="pl-PL"/>
              </w:rPr>
            </w:pPr>
            <w:r w:rsidRPr="0030152C">
              <w:rPr>
                <w:rFonts w:ascii="Arial" w:hAnsi="Arial" w:cs="Arial"/>
                <w:sz w:val="20"/>
                <w:szCs w:val="20"/>
                <w:lang w:eastAsia="pl-PL"/>
              </w:rPr>
              <w:t>adres poczty elektronicznej:</w:t>
            </w:r>
            <w:r w:rsidR="000A1537" w:rsidRPr="0030152C">
              <w:rPr>
                <w:rFonts w:ascii="Arial" w:hAnsi="Arial" w:cs="Arial"/>
                <w:sz w:val="20"/>
                <w:szCs w:val="20"/>
                <w:lang w:eastAsia="pl-PL"/>
              </w:rPr>
              <w:t xml:space="preserve"> </w:t>
            </w:r>
            <w:hyperlink r:id="rId8" w:history="1">
              <w:r w:rsidR="00832EEE" w:rsidRPr="00832EEE">
                <w:rPr>
                  <w:rStyle w:val="Hipercze"/>
                  <w:rFonts w:ascii="Arial" w:hAnsi="Arial" w:cs="Arial"/>
                  <w:color w:val="1F497D" w:themeColor="text2"/>
                  <w:sz w:val="20"/>
                  <w:szCs w:val="20"/>
                </w:rPr>
                <w:t>zamowieniapublicznefsd@gmail.com</w:t>
              </w:r>
            </w:hyperlink>
            <w:r w:rsidR="00832EEE" w:rsidRPr="00832EEE">
              <w:rPr>
                <w:rFonts w:ascii="Arial" w:hAnsi="Arial" w:cs="Arial"/>
                <w:color w:val="1F497D" w:themeColor="text2"/>
                <w:sz w:val="20"/>
                <w:szCs w:val="20"/>
              </w:rPr>
              <w:t xml:space="preserve"> </w:t>
            </w:r>
          </w:p>
          <w:p w14:paraId="68F7D036" w14:textId="64FD9B2B" w:rsidR="008D1545" w:rsidRPr="0030152C" w:rsidRDefault="008D1545" w:rsidP="000A1537">
            <w:pPr>
              <w:widowControl w:val="0"/>
              <w:suppressAutoHyphens/>
              <w:spacing w:before="60" w:after="60" w:line="360" w:lineRule="auto"/>
              <w:jc w:val="both"/>
              <w:rPr>
                <w:rFonts w:ascii="Arial" w:hAnsi="Arial" w:cs="Arial"/>
                <w:sz w:val="20"/>
                <w:szCs w:val="20"/>
                <w:lang w:eastAsia="pl-PL"/>
              </w:rPr>
            </w:pPr>
          </w:p>
        </w:tc>
      </w:tr>
      <w:tr w:rsidR="00B45BB5" w:rsidRPr="00B45BB5" w14:paraId="4F070016" w14:textId="77777777" w:rsidTr="00B45BB5">
        <w:tc>
          <w:tcPr>
            <w:tcW w:w="9210" w:type="dxa"/>
          </w:tcPr>
          <w:p w14:paraId="1E2365D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0D0FCDAB" w14:textId="77777777" w:rsidTr="00B45BB5">
        <w:tc>
          <w:tcPr>
            <w:tcW w:w="9210" w:type="dxa"/>
          </w:tcPr>
          <w:p w14:paraId="5A9B260E" w14:textId="4B9FEEF0"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C704DE">
              <w:rPr>
                <w:rFonts w:ascii="Arial" w:hAnsi="Arial" w:cs="Arial"/>
                <w:sz w:val="20"/>
                <w:szCs w:val="20"/>
                <w:lang w:eastAsia="pl-PL"/>
              </w:rPr>
              <w:t>9</w:t>
            </w:r>
            <w:r w:rsidRPr="000944A8">
              <w:rPr>
                <w:rFonts w:ascii="Arial" w:hAnsi="Arial" w:cs="Arial"/>
                <w:sz w:val="20"/>
                <w:szCs w:val="20"/>
                <w:lang w:eastAsia="pl-PL"/>
              </w:rPr>
              <w:t xml:space="preserve"> r., poz.</w:t>
            </w:r>
            <w:r w:rsidR="00C704DE">
              <w:rPr>
                <w:rFonts w:ascii="Arial" w:hAnsi="Arial" w:cs="Arial"/>
                <w:sz w:val="20"/>
                <w:szCs w:val="20"/>
                <w:lang w:eastAsia="pl-PL"/>
              </w:rPr>
              <w:t xml:space="preserve"> 1843</w:t>
            </w:r>
            <w:r w:rsidR="0030152C">
              <w:rPr>
                <w:rFonts w:ascii="Arial" w:hAnsi="Arial" w:cs="Arial"/>
                <w:sz w:val="20"/>
                <w:szCs w:val="20"/>
                <w:lang w:eastAsia="pl-PL"/>
              </w:rPr>
              <w:t xml:space="preserve"> ze zm.</w:t>
            </w:r>
            <w:r w:rsidR="0011607F">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14:paraId="0537515F" w14:textId="77777777" w:rsidTr="00B45BB5">
        <w:tc>
          <w:tcPr>
            <w:tcW w:w="9210" w:type="dxa"/>
          </w:tcPr>
          <w:p w14:paraId="3251BFC9" w14:textId="77777777"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53BF2FEA" w14:textId="77777777" w:rsidTr="00B45BB5">
        <w:tc>
          <w:tcPr>
            <w:tcW w:w="9210" w:type="dxa"/>
          </w:tcPr>
          <w:p w14:paraId="36396AB3" w14:textId="179B9460"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Do udzielenia przedmiotowego zamówienia publicznego stosuje się przepisy dotyczące </w:t>
            </w:r>
            <w:r w:rsidR="0030152C">
              <w:rPr>
                <w:rFonts w:ascii="Arial" w:hAnsi="Arial" w:cs="Arial"/>
                <w:sz w:val="20"/>
                <w:szCs w:val="20"/>
                <w:lang w:eastAsia="pl-PL"/>
              </w:rPr>
              <w:t>robót</w:t>
            </w:r>
            <w:r w:rsidRPr="000944A8">
              <w:rPr>
                <w:rFonts w:ascii="Arial" w:hAnsi="Arial" w:cs="Arial"/>
                <w:sz w:val="20"/>
                <w:szCs w:val="20"/>
                <w:lang w:eastAsia="pl-PL"/>
              </w:rPr>
              <w:t>.</w:t>
            </w:r>
          </w:p>
        </w:tc>
      </w:tr>
      <w:tr w:rsidR="00B45BB5" w:rsidRPr="00B45BB5" w14:paraId="120609A7" w14:textId="77777777" w:rsidTr="00CC7CB7">
        <w:trPr>
          <w:trHeight w:val="636"/>
        </w:trPr>
        <w:tc>
          <w:tcPr>
            <w:tcW w:w="9210" w:type="dxa"/>
          </w:tcPr>
          <w:p w14:paraId="689E0A82" w14:textId="43E56C60" w:rsidR="00B45BB5" w:rsidRPr="00127C9E" w:rsidRDefault="00B45BB5" w:rsidP="00127C9E">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Na realizację zamówienia Zamawiający zamierza przeznaczyć kwotę w wysokości</w:t>
            </w:r>
            <w:r w:rsidR="0011607F">
              <w:rPr>
                <w:rFonts w:ascii="Arial" w:hAnsi="Arial" w:cs="Arial"/>
                <w:sz w:val="20"/>
                <w:szCs w:val="20"/>
                <w:lang w:eastAsia="pl-PL"/>
              </w:rPr>
              <w:t>:</w:t>
            </w:r>
            <w:r w:rsidR="00127C9E">
              <w:rPr>
                <w:rFonts w:ascii="Arial" w:hAnsi="Arial" w:cs="Arial"/>
                <w:sz w:val="20"/>
                <w:szCs w:val="20"/>
                <w:lang w:eastAsia="pl-PL"/>
              </w:rPr>
              <w:t xml:space="preserve"> </w:t>
            </w:r>
            <w:r w:rsidR="00026519">
              <w:rPr>
                <w:rFonts w:ascii="Arial" w:hAnsi="Arial" w:cs="Arial"/>
                <w:sz w:val="20"/>
                <w:szCs w:val="20"/>
                <w:lang w:eastAsia="pl-PL"/>
              </w:rPr>
              <w:t xml:space="preserve">2 868 887,55 </w:t>
            </w:r>
            <w:r w:rsidR="0011607F" w:rsidRPr="00127C9E">
              <w:rPr>
                <w:rFonts w:ascii="Arial" w:hAnsi="Arial" w:cs="Arial"/>
                <w:sz w:val="20"/>
                <w:szCs w:val="20"/>
                <w:lang w:eastAsia="pl-PL"/>
              </w:rPr>
              <w:t>zł brutto</w:t>
            </w:r>
            <w:r w:rsidR="00C61E56" w:rsidRPr="00127C9E">
              <w:rPr>
                <w:rFonts w:ascii="Arial" w:hAnsi="Arial" w:cs="Arial"/>
                <w:sz w:val="20"/>
                <w:szCs w:val="20"/>
                <w:lang w:eastAsia="pl-PL"/>
              </w:rPr>
              <w:t>.</w:t>
            </w:r>
          </w:p>
        </w:tc>
      </w:tr>
    </w:tbl>
    <w:p w14:paraId="0CACF8C7" w14:textId="77777777" w:rsidR="00DE0011" w:rsidRDefault="00DE0011"/>
    <w:tbl>
      <w:tblPr>
        <w:tblW w:w="9280" w:type="dxa"/>
        <w:tblInd w:w="-70" w:type="dxa"/>
        <w:tblLayout w:type="fixed"/>
        <w:tblCellMar>
          <w:left w:w="70" w:type="dxa"/>
          <w:right w:w="70" w:type="dxa"/>
        </w:tblCellMar>
        <w:tblLook w:val="0000" w:firstRow="0" w:lastRow="0" w:firstColumn="0" w:lastColumn="0" w:noHBand="0" w:noVBand="0"/>
      </w:tblPr>
      <w:tblGrid>
        <w:gridCol w:w="70"/>
        <w:gridCol w:w="1063"/>
        <w:gridCol w:w="8077"/>
        <w:gridCol w:w="70"/>
      </w:tblGrid>
      <w:tr w:rsidR="00B45BB5" w:rsidRPr="006A04A4" w14:paraId="7A410937" w14:textId="77777777" w:rsidTr="006A04A4">
        <w:trPr>
          <w:gridBefore w:val="1"/>
          <w:wBefore w:w="70" w:type="dxa"/>
          <w:trHeight w:val="179"/>
        </w:trPr>
        <w:tc>
          <w:tcPr>
            <w:tcW w:w="9210" w:type="dxa"/>
            <w:gridSpan w:val="3"/>
            <w:shd w:val="clear" w:color="auto" w:fill="auto"/>
          </w:tcPr>
          <w:p w14:paraId="62D0AB1B" w14:textId="77777777" w:rsidR="00B45BB5" w:rsidRPr="006A04A4" w:rsidRDefault="00B45BB5" w:rsidP="00DE0011">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lang w:eastAsia="pl-PL"/>
              </w:rPr>
              <w:tab/>
              <w:t>Opis przedmiotu zamówienia:</w:t>
            </w:r>
          </w:p>
        </w:tc>
      </w:tr>
      <w:tr w:rsidR="00B45BB5" w:rsidRPr="006A04A4" w14:paraId="4FF0FC9D" w14:textId="77777777" w:rsidTr="006A04A4">
        <w:trPr>
          <w:gridBefore w:val="1"/>
          <w:wBefore w:w="70" w:type="dxa"/>
        </w:trPr>
        <w:tc>
          <w:tcPr>
            <w:tcW w:w="9210" w:type="dxa"/>
            <w:gridSpan w:val="3"/>
            <w:shd w:val="clear" w:color="auto" w:fill="auto"/>
          </w:tcPr>
          <w:p w14:paraId="2C0B7E17" w14:textId="01A9C77A" w:rsidR="00B45BB5" w:rsidRPr="006A04A4" w:rsidRDefault="00B45BB5" w:rsidP="00C61E56">
            <w:pPr>
              <w:widowControl w:val="0"/>
              <w:suppressAutoHyphens/>
              <w:spacing w:before="60" w:after="60" w:line="360" w:lineRule="auto"/>
              <w:ind w:left="688" w:hanging="688"/>
              <w:contextualSpacing/>
              <w:jc w:val="both"/>
              <w:rPr>
                <w:rFonts w:ascii="Arial" w:hAnsi="Arial" w:cs="Arial"/>
                <w:sz w:val="20"/>
                <w:szCs w:val="20"/>
              </w:rPr>
            </w:pPr>
            <w:r w:rsidRPr="006A04A4">
              <w:rPr>
                <w:rFonts w:ascii="Arial" w:hAnsi="Arial" w:cs="Arial"/>
                <w:sz w:val="20"/>
                <w:szCs w:val="20"/>
              </w:rPr>
              <w:t>3.1.</w:t>
            </w:r>
            <w:r w:rsidRPr="006A04A4">
              <w:rPr>
                <w:rFonts w:ascii="Arial" w:hAnsi="Arial" w:cs="Arial"/>
                <w:sz w:val="20"/>
                <w:szCs w:val="20"/>
              </w:rPr>
              <w:tab/>
            </w:r>
            <w:r w:rsidRPr="006A04A4">
              <w:rPr>
                <w:rFonts w:ascii="Arial" w:hAnsi="Arial" w:cs="Arial"/>
                <w:sz w:val="20"/>
                <w:szCs w:val="20"/>
                <w:lang w:eastAsia="pl-PL"/>
              </w:rPr>
              <w:t>Nazwa</w:t>
            </w:r>
            <w:r w:rsidRPr="006A04A4">
              <w:rPr>
                <w:rFonts w:ascii="Arial" w:hAnsi="Arial" w:cs="Arial"/>
                <w:sz w:val="20"/>
                <w:szCs w:val="20"/>
              </w:rPr>
              <w:t xml:space="preserve"> </w:t>
            </w:r>
            <w:r w:rsidRPr="006A04A4">
              <w:rPr>
                <w:rFonts w:ascii="Arial" w:hAnsi="Arial" w:cs="Arial"/>
                <w:sz w:val="20"/>
                <w:szCs w:val="20"/>
                <w:lang w:eastAsia="pl-PL"/>
              </w:rPr>
              <w:t>zamówienia</w:t>
            </w:r>
            <w:r w:rsidRPr="006A04A4">
              <w:rPr>
                <w:rFonts w:ascii="Arial" w:hAnsi="Arial" w:cs="Arial"/>
                <w:sz w:val="20"/>
                <w:szCs w:val="20"/>
              </w:rPr>
              <w:t>:</w:t>
            </w:r>
            <w:r w:rsidR="00EC3F2A" w:rsidRPr="006A04A4">
              <w:rPr>
                <w:rFonts w:ascii="Arial" w:hAnsi="Arial" w:cs="Arial"/>
                <w:sz w:val="20"/>
                <w:szCs w:val="20"/>
              </w:rPr>
              <w:t xml:space="preserve"> „</w:t>
            </w:r>
            <w:r w:rsidR="0030152C" w:rsidRPr="0030152C">
              <w:rPr>
                <w:rFonts w:ascii="Arial" w:hAnsi="Arial" w:cs="Arial"/>
                <w:sz w:val="20"/>
                <w:szCs w:val="20"/>
              </w:rPr>
              <w:t xml:space="preserve">Przebudowa </w:t>
            </w:r>
            <w:r w:rsidR="0030152C">
              <w:rPr>
                <w:rFonts w:ascii="Arial" w:hAnsi="Arial" w:cs="Arial"/>
                <w:sz w:val="20"/>
                <w:szCs w:val="20"/>
              </w:rPr>
              <w:t>d</w:t>
            </w:r>
            <w:r w:rsidR="0030152C" w:rsidRPr="0030152C">
              <w:rPr>
                <w:rFonts w:ascii="Arial" w:hAnsi="Arial" w:cs="Arial"/>
                <w:sz w:val="20"/>
                <w:szCs w:val="20"/>
              </w:rPr>
              <w:t xml:space="preserve">rogi </w:t>
            </w:r>
            <w:r w:rsidR="0030152C">
              <w:rPr>
                <w:rFonts w:ascii="Arial" w:hAnsi="Arial" w:cs="Arial"/>
                <w:sz w:val="20"/>
                <w:szCs w:val="20"/>
              </w:rPr>
              <w:t>p</w:t>
            </w:r>
            <w:r w:rsidR="0030152C" w:rsidRPr="0030152C">
              <w:rPr>
                <w:rFonts w:ascii="Arial" w:hAnsi="Arial" w:cs="Arial"/>
                <w:sz w:val="20"/>
                <w:szCs w:val="20"/>
              </w:rPr>
              <w:t xml:space="preserve">owiatowej </w:t>
            </w:r>
            <w:r w:rsidR="0030152C">
              <w:rPr>
                <w:rFonts w:ascii="Arial" w:hAnsi="Arial" w:cs="Arial"/>
                <w:sz w:val="20"/>
                <w:szCs w:val="20"/>
              </w:rPr>
              <w:t>n</w:t>
            </w:r>
            <w:r w:rsidR="0030152C" w:rsidRPr="0030152C">
              <w:rPr>
                <w:rFonts w:ascii="Arial" w:hAnsi="Arial" w:cs="Arial"/>
                <w:sz w:val="20"/>
                <w:szCs w:val="20"/>
              </w:rPr>
              <w:t>r 1376</w:t>
            </w:r>
            <w:r w:rsidR="0030152C">
              <w:rPr>
                <w:rFonts w:ascii="Arial" w:hAnsi="Arial" w:cs="Arial"/>
                <w:sz w:val="20"/>
                <w:szCs w:val="20"/>
              </w:rPr>
              <w:t>F</w:t>
            </w:r>
            <w:r w:rsidR="0030152C" w:rsidRPr="0030152C">
              <w:rPr>
                <w:rFonts w:ascii="Arial" w:hAnsi="Arial" w:cs="Arial"/>
                <w:sz w:val="20"/>
                <w:szCs w:val="20"/>
              </w:rPr>
              <w:t xml:space="preserve"> Bobrówko-Żabicko</w:t>
            </w:r>
            <w:r w:rsidR="0030152C" w:rsidRPr="006A04A4">
              <w:rPr>
                <w:rFonts w:ascii="Arial" w:hAnsi="Arial" w:cs="Arial"/>
                <w:sz w:val="20"/>
                <w:szCs w:val="20"/>
              </w:rPr>
              <w:t>”.</w:t>
            </w:r>
          </w:p>
        </w:tc>
      </w:tr>
      <w:tr w:rsidR="00B45BB5" w:rsidRPr="006A04A4" w14:paraId="3DFA6335" w14:textId="77777777" w:rsidTr="006A04A4">
        <w:trPr>
          <w:gridBefore w:val="1"/>
          <w:wBefore w:w="70" w:type="dxa"/>
        </w:trPr>
        <w:tc>
          <w:tcPr>
            <w:tcW w:w="9210" w:type="dxa"/>
            <w:gridSpan w:val="3"/>
            <w:shd w:val="clear" w:color="auto" w:fill="auto"/>
          </w:tcPr>
          <w:p w14:paraId="6B17FF14" w14:textId="77777777" w:rsidR="0087643F" w:rsidRPr="006A04A4" w:rsidRDefault="00B45BB5" w:rsidP="00C61E56">
            <w:pPr>
              <w:widowControl w:val="0"/>
              <w:suppressAutoHyphens/>
              <w:spacing w:before="60" w:after="60" w:line="360" w:lineRule="auto"/>
              <w:contextualSpacing/>
              <w:jc w:val="both"/>
              <w:rPr>
                <w:rFonts w:ascii="Arial" w:hAnsi="Arial" w:cs="Arial"/>
                <w:sz w:val="20"/>
                <w:szCs w:val="20"/>
              </w:rPr>
            </w:pPr>
            <w:r w:rsidRPr="006A04A4">
              <w:rPr>
                <w:rFonts w:ascii="Arial" w:hAnsi="Arial" w:cs="Arial"/>
                <w:sz w:val="20"/>
                <w:szCs w:val="20"/>
              </w:rPr>
              <w:t>3.2.</w:t>
            </w:r>
            <w:r w:rsidRPr="006A04A4">
              <w:rPr>
                <w:rFonts w:ascii="Arial" w:hAnsi="Arial" w:cs="Arial"/>
                <w:sz w:val="20"/>
                <w:szCs w:val="20"/>
              </w:rPr>
              <w:tab/>
            </w:r>
            <w:r w:rsidRPr="006A04A4">
              <w:rPr>
                <w:rFonts w:ascii="Arial" w:hAnsi="Arial" w:cs="Arial"/>
                <w:sz w:val="20"/>
                <w:szCs w:val="20"/>
                <w:lang w:eastAsia="pl-PL"/>
              </w:rPr>
              <w:t>Nazwy</w:t>
            </w:r>
            <w:r w:rsidRPr="006A04A4">
              <w:rPr>
                <w:rFonts w:ascii="Arial" w:hAnsi="Arial" w:cs="Arial"/>
                <w:sz w:val="20"/>
                <w:szCs w:val="20"/>
              </w:rPr>
              <w:t xml:space="preserve"> i </w:t>
            </w:r>
            <w:r w:rsidRPr="006A04A4">
              <w:rPr>
                <w:rFonts w:ascii="Arial" w:hAnsi="Arial" w:cs="Arial"/>
                <w:sz w:val="20"/>
                <w:szCs w:val="20"/>
                <w:lang w:eastAsia="pl-PL"/>
              </w:rPr>
              <w:t>kody</w:t>
            </w:r>
            <w:r w:rsidRPr="006A04A4">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6A04A4" w14:paraId="7D5546F7" w14:textId="77777777" w:rsidTr="00DE05DF">
              <w:trPr>
                <w:trHeight w:val="454"/>
              </w:trPr>
              <w:tc>
                <w:tcPr>
                  <w:tcW w:w="9210" w:type="dxa"/>
                  <w:tcBorders>
                    <w:top w:val="nil"/>
                    <w:left w:val="nil"/>
                    <w:bottom w:val="nil"/>
                    <w:right w:val="nil"/>
                  </w:tcBorders>
                </w:tcPr>
                <w:p w14:paraId="311492EC" w14:textId="52A42626" w:rsidR="00C61E56" w:rsidRPr="006A04A4" w:rsidRDefault="00127C9E" w:rsidP="00127C9E">
                  <w:pPr>
                    <w:pStyle w:val="Akapitzlist"/>
                    <w:numPr>
                      <w:ilvl w:val="0"/>
                      <w:numId w:val="3"/>
                    </w:numPr>
                    <w:spacing w:line="360" w:lineRule="auto"/>
                    <w:rPr>
                      <w:rFonts w:ascii="Arial" w:hAnsi="Arial" w:cs="Arial"/>
                      <w:sz w:val="20"/>
                      <w:szCs w:val="20"/>
                    </w:rPr>
                  </w:pPr>
                  <w:r w:rsidRPr="006A04A4">
                    <w:rPr>
                      <w:rFonts w:ascii="Arial" w:hAnsi="Arial" w:cs="Arial"/>
                      <w:sz w:val="20"/>
                      <w:szCs w:val="20"/>
                    </w:rPr>
                    <w:t xml:space="preserve"> </w:t>
                  </w:r>
                  <w:r w:rsidR="00860FF0" w:rsidRPr="00860FF0">
                    <w:rPr>
                      <w:rFonts w:ascii="Arial" w:hAnsi="Arial" w:cs="Arial"/>
                      <w:sz w:val="20"/>
                      <w:szCs w:val="20"/>
                    </w:rPr>
                    <w:t>45233140-2</w:t>
                  </w:r>
                  <w:r w:rsidR="00860FF0">
                    <w:rPr>
                      <w:rFonts w:ascii="Arial" w:hAnsi="Arial" w:cs="Arial"/>
                      <w:sz w:val="20"/>
                      <w:szCs w:val="20"/>
                    </w:rPr>
                    <w:t xml:space="preserve"> roboty w zakresie budowy dróg.</w:t>
                  </w:r>
                </w:p>
              </w:tc>
            </w:tr>
          </w:tbl>
          <w:p w14:paraId="41B7A9D0" w14:textId="5E7864D4" w:rsidR="00B31D68" w:rsidRPr="006A04A4" w:rsidRDefault="00FA3AF8" w:rsidP="00CC7CB7">
            <w:pPr>
              <w:widowControl w:val="0"/>
              <w:suppressAutoHyphens/>
              <w:spacing w:line="360" w:lineRule="auto"/>
              <w:contextualSpacing/>
              <w:jc w:val="both"/>
              <w:rPr>
                <w:rFonts w:ascii="Arial" w:hAnsi="Arial" w:cs="Arial"/>
                <w:sz w:val="20"/>
                <w:szCs w:val="20"/>
              </w:rPr>
            </w:pPr>
            <w:r w:rsidRPr="006A04A4">
              <w:rPr>
                <w:rFonts w:ascii="Arial" w:hAnsi="Arial" w:cs="Arial"/>
                <w:sz w:val="20"/>
                <w:szCs w:val="20"/>
              </w:rPr>
              <w:t>3.3.</w:t>
            </w:r>
            <w:r w:rsidR="00C61E56" w:rsidRPr="006A04A4">
              <w:rPr>
                <w:rFonts w:ascii="Arial" w:hAnsi="Arial" w:cs="Arial"/>
                <w:sz w:val="20"/>
                <w:szCs w:val="20"/>
              </w:rPr>
              <w:t xml:space="preserve"> </w:t>
            </w:r>
            <w:r w:rsidR="00860FF0" w:rsidRPr="00860FF0">
              <w:rPr>
                <w:rFonts w:ascii="Arial" w:hAnsi="Arial" w:cs="Arial"/>
                <w:sz w:val="20"/>
                <w:szCs w:val="20"/>
              </w:rPr>
              <w:t xml:space="preserve">Przebudowywany odcinek drogi znajduje się w pasie drogowym drogi powiatowej nr 1376F  na działkach ewidencyjnych nr 63 – obręb Żabicko oraz nr 119 – obręb Bobrówko. Długość projektowanego </w:t>
            </w:r>
            <w:r w:rsidR="00860FF0" w:rsidRPr="00860FF0">
              <w:rPr>
                <w:rFonts w:ascii="Arial" w:hAnsi="Arial" w:cs="Arial"/>
                <w:sz w:val="20"/>
                <w:szCs w:val="20"/>
              </w:rPr>
              <w:lastRenderedPageBreak/>
              <w:t>odcinka wynosi około 1,836 km. Zadanie obejmuje przebudowę istniejącej jezdni na odcinku od km 0+000 do km 1+836, budowę wysp separacyjnych - 2szt. oraz przebudowę istniejących zjazdów. Celem zadania jest podwyższenie parametrów technicznych i eksploatacyjnych istniejącej drogi niewymagających zmiany granic pasa drogowego, zwiększenie atrakcyjności miejscowości i terenów przyległych, poprawa bezpieczeństwa ruchu drogowego, zmniejszenie uciążliwości związanych z komunikacją kołową. Droga powiatowa nr 1376F przebiega od miejscowości Bobrówko przez miejscowość Żabicko do granicy powiatów.</w:t>
            </w:r>
          </w:p>
        </w:tc>
      </w:tr>
      <w:tr w:rsidR="00B45BB5" w:rsidRPr="006A04A4" w14:paraId="6B716D3D" w14:textId="77777777" w:rsidTr="008B0973">
        <w:trPr>
          <w:gridAfter w:val="1"/>
          <w:wAfter w:w="70" w:type="dxa"/>
        </w:trPr>
        <w:tc>
          <w:tcPr>
            <w:tcW w:w="9210" w:type="dxa"/>
            <w:gridSpan w:val="3"/>
            <w:shd w:val="clear" w:color="auto" w:fill="auto"/>
          </w:tcPr>
          <w:p w14:paraId="49BCCF81"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lastRenderedPageBreak/>
              <w:t>3.4.</w:t>
            </w:r>
            <w:r w:rsidRPr="006A04A4">
              <w:rPr>
                <w:rFonts w:ascii="Arial" w:hAnsi="Arial" w:cs="Arial"/>
                <w:sz w:val="20"/>
                <w:szCs w:val="20"/>
              </w:rPr>
              <w:tab/>
            </w:r>
            <w:r w:rsidRPr="006A04A4">
              <w:rPr>
                <w:rFonts w:ascii="Arial" w:hAnsi="Arial" w:cs="Arial"/>
                <w:sz w:val="20"/>
                <w:szCs w:val="20"/>
                <w:lang w:eastAsia="pl-PL"/>
              </w:rPr>
              <w:t>Wymagane</w:t>
            </w:r>
            <w:r w:rsidRPr="006A04A4">
              <w:rPr>
                <w:rFonts w:ascii="Arial" w:hAnsi="Arial" w:cs="Arial"/>
                <w:sz w:val="20"/>
                <w:szCs w:val="20"/>
              </w:rPr>
              <w:t xml:space="preserve"> cechy materiałów, produktów oraz usług o jakich stanowi art. 30 ust. 8 </w:t>
            </w:r>
            <w:proofErr w:type="spellStart"/>
            <w:r w:rsidRPr="006A04A4">
              <w:rPr>
                <w:rFonts w:ascii="Arial" w:hAnsi="Arial" w:cs="Arial"/>
                <w:sz w:val="20"/>
                <w:szCs w:val="20"/>
              </w:rPr>
              <w:t>p.z.p</w:t>
            </w:r>
            <w:proofErr w:type="spellEnd"/>
            <w:r w:rsidRPr="006A04A4">
              <w:rPr>
                <w:rFonts w:ascii="Arial" w:hAnsi="Arial" w:cs="Arial"/>
                <w:sz w:val="20"/>
                <w:szCs w:val="20"/>
              </w:rPr>
              <w:t>. prezentuje poniższe zestawienie:</w:t>
            </w:r>
          </w:p>
        </w:tc>
      </w:tr>
      <w:tr w:rsidR="00B45BB5" w:rsidRPr="006A04A4" w14:paraId="26A3DA5E" w14:textId="77777777" w:rsidTr="008B0973">
        <w:trPr>
          <w:gridAfter w:val="1"/>
          <w:wAfter w:w="70" w:type="dxa"/>
          <w:trHeight w:val="1196"/>
        </w:trPr>
        <w:tc>
          <w:tcPr>
            <w:tcW w:w="9210" w:type="dxa"/>
            <w:gridSpan w:val="3"/>
            <w:shd w:val="clear" w:color="auto" w:fill="auto"/>
          </w:tcPr>
          <w:p w14:paraId="7619E37A" w14:textId="671A68C3" w:rsidR="009D337F" w:rsidRPr="006A04A4" w:rsidRDefault="00B45BB5" w:rsidP="009D337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shd w:val="clear" w:color="auto" w:fill="FFFFFF"/>
              </w:rPr>
            </w:pPr>
            <w:r w:rsidRPr="006A04A4">
              <w:rPr>
                <w:rFonts w:ascii="Arial" w:hAnsi="Arial" w:cs="Arial"/>
                <w:sz w:val="20"/>
                <w:szCs w:val="20"/>
              </w:rPr>
              <w:t>1)</w:t>
            </w:r>
            <w:r w:rsidRPr="006A04A4">
              <w:rPr>
                <w:rFonts w:ascii="Arial" w:hAnsi="Arial" w:cs="Arial"/>
                <w:sz w:val="20"/>
                <w:szCs w:val="20"/>
              </w:rPr>
              <w:tab/>
            </w:r>
            <w:r w:rsidR="009D337F" w:rsidRPr="006A04A4">
              <w:rPr>
                <w:rFonts w:ascii="Arial" w:hAnsi="Arial" w:cs="Arial"/>
                <w:sz w:val="20"/>
                <w:szCs w:val="20"/>
                <w:shd w:val="clear" w:color="auto" w:fill="FFFFFF"/>
              </w:rPr>
              <w:t xml:space="preserve">wymaga się by </w:t>
            </w:r>
            <w:r w:rsidR="00860FF0">
              <w:rPr>
                <w:rFonts w:ascii="Arial" w:hAnsi="Arial" w:cs="Arial"/>
                <w:sz w:val="20"/>
                <w:szCs w:val="20"/>
                <w:shd w:val="clear" w:color="auto" w:fill="FFFFFF"/>
              </w:rPr>
              <w:t>roboty budowalne</w:t>
            </w:r>
            <w:r w:rsidR="009D337F" w:rsidRPr="006A04A4">
              <w:rPr>
                <w:rFonts w:ascii="Arial" w:hAnsi="Arial" w:cs="Arial"/>
                <w:sz w:val="20"/>
                <w:szCs w:val="20"/>
                <w:shd w:val="clear" w:color="auto" w:fill="FFFFFF"/>
              </w:rPr>
              <w:t xml:space="preserve"> były wykonane zgodnie z</w:t>
            </w:r>
            <w:r w:rsidR="001E4677">
              <w:rPr>
                <w:rFonts w:ascii="Arial" w:hAnsi="Arial" w:cs="Arial"/>
                <w:sz w:val="20"/>
                <w:szCs w:val="20"/>
                <w:shd w:val="clear" w:color="auto" w:fill="FFFFFF"/>
              </w:rPr>
              <w:t>e</w:t>
            </w:r>
            <w:r w:rsidR="009D337F" w:rsidRPr="006A04A4">
              <w:rPr>
                <w:rFonts w:ascii="Arial" w:hAnsi="Arial" w:cs="Arial"/>
                <w:sz w:val="20"/>
                <w:szCs w:val="20"/>
                <w:shd w:val="clear" w:color="auto" w:fill="FFFFFF"/>
              </w:rPr>
              <w:t xml:space="preserve"> </w:t>
            </w:r>
            <w:r w:rsidR="001E4677">
              <w:rPr>
                <w:rFonts w:ascii="Arial" w:hAnsi="Arial" w:cs="Arial"/>
                <w:sz w:val="20"/>
                <w:szCs w:val="20"/>
                <w:shd w:val="clear" w:color="auto" w:fill="FFFFFF"/>
              </w:rPr>
              <w:t>Specyfikacją Techniczna Wykonania i Odbioru Robót</w:t>
            </w:r>
            <w:r w:rsidR="009D337F" w:rsidRPr="006A04A4">
              <w:rPr>
                <w:rFonts w:ascii="Arial" w:hAnsi="Arial" w:cs="Arial"/>
                <w:sz w:val="20"/>
                <w:szCs w:val="20"/>
                <w:shd w:val="clear" w:color="auto" w:fill="FFFFFF"/>
              </w:rPr>
              <w:t>, stanowiąc</w:t>
            </w:r>
            <w:r w:rsidR="00860FF0">
              <w:rPr>
                <w:rFonts w:ascii="Arial" w:hAnsi="Arial" w:cs="Arial"/>
                <w:sz w:val="20"/>
                <w:szCs w:val="20"/>
                <w:shd w:val="clear" w:color="auto" w:fill="FFFFFF"/>
              </w:rPr>
              <w:t>ą</w:t>
            </w:r>
            <w:r w:rsidR="009D337F" w:rsidRPr="006A04A4">
              <w:rPr>
                <w:rFonts w:ascii="Arial" w:hAnsi="Arial" w:cs="Arial"/>
                <w:sz w:val="20"/>
                <w:szCs w:val="20"/>
                <w:shd w:val="clear" w:color="auto" w:fill="FFFFFF"/>
              </w:rPr>
              <w:t xml:space="preserve"> załącznik do SIWZ;</w:t>
            </w:r>
          </w:p>
          <w:p w14:paraId="7978B425" w14:textId="5DE9F354" w:rsidR="00B45BB5" w:rsidRPr="006A04A4" w:rsidRDefault="009D337F" w:rsidP="009D337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A04A4">
              <w:rPr>
                <w:rFonts w:ascii="Arial" w:hAnsi="Arial" w:cs="Arial"/>
                <w:sz w:val="20"/>
                <w:szCs w:val="20"/>
                <w:shd w:val="clear" w:color="auto" w:fill="FFFFFF"/>
              </w:rPr>
              <w:t>2)</w:t>
            </w:r>
            <w:r w:rsidRPr="006A04A4">
              <w:rPr>
                <w:rFonts w:ascii="Arial" w:hAnsi="Arial" w:cs="Arial"/>
                <w:sz w:val="20"/>
                <w:szCs w:val="20"/>
                <w:shd w:val="clear" w:color="auto" w:fill="FFFFFF"/>
              </w:rPr>
              <w:tab/>
              <w:t xml:space="preserve">Wymaga się dostosowania </w:t>
            </w:r>
            <w:r w:rsidR="00860FF0">
              <w:rPr>
                <w:rFonts w:ascii="Arial" w:hAnsi="Arial" w:cs="Arial"/>
                <w:sz w:val="20"/>
                <w:szCs w:val="20"/>
                <w:shd w:val="clear" w:color="auto" w:fill="FFFFFF"/>
              </w:rPr>
              <w:t>robót drogowych</w:t>
            </w:r>
            <w:r w:rsidRPr="006A04A4">
              <w:rPr>
                <w:rFonts w:ascii="Arial" w:hAnsi="Arial" w:cs="Arial"/>
                <w:sz w:val="20"/>
                <w:szCs w:val="20"/>
                <w:shd w:val="clear" w:color="auto" w:fill="FFFFFF"/>
              </w:rPr>
              <w:t xml:space="preserve"> do potrzeb wszystkich użytkowników, w tym zapewnienia dostępności dla osób niepełnosprawnych.</w:t>
            </w:r>
            <w:r w:rsidR="007A6C38" w:rsidRPr="006A04A4">
              <w:rPr>
                <w:rFonts w:ascii="Arial" w:hAnsi="Arial" w:cs="Arial"/>
                <w:sz w:val="20"/>
                <w:szCs w:val="20"/>
                <w:shd w:val="clear" w:color="auto" w:fill="FFFFFF"/>
              </w:rPr>
              <w:t xml:space="preserve"> </w:t>
            </w:r>
          </w:p>
        </w:tc>
      </w:tr>
      <w:tr w:rsidR="00860FF0" w:rsidRPr="006A04A4" w14:paraId="50DA6FC6" w14:textId="77777777" w:rsidTr="008B0973">
        <w:trPr>
          <w:gridAfter w:val="1"/>
          <w:wAfter w:w="70" w:type="dxa"/>
        </w:trPr>
        <w:tc>
          <w:tcPr>
            <w:tcW w:w="9210" w:type="dxa"/>
            <w:gridSpan w:val="3"/>
          </w:tcPr>
          <w:p w14:paraId="6C929C57" w14:textId="0E7C7869" w:rsidR="00860FF0" w:rsidRPr="002D0B5B" w:rsidRDefault="00860FF0" w:rsidP="00860FF0">
            <w:pPr>
              <w:pStyle w:val="Akapitzlist"/>
              <w:widowControl w:val="0"/>
              <w:numPr>
                <w:ilvl w:val="1"/>
                <w:numId w:val="35"/>
              </w:numPr>
              <w:suppressAutoHyphens/>
              <w:rPr>
                <w:rFonts w:ascii="Arial" w:hAnsi="Arial" w:cs="Arial"/>
                <w:bCs/>
                <w:sz w:val="20"/>
                <w:szCs w:val="20"/>
              </w:rPr>
            </w:pPr>
            <w:r w:rsidRPr="002D0B5B">
              <w:rPr>
                <w:rFonts w:ascii="Arial" w:hAnsi="Arial" w:cs="Arial"/>
                <w:bCs/>
                <w:sz w:val="20"/>
                <w:szCs w:val="20"/>
              </w:rPr>
              <w:t xml:space="preserve">Roboty do realizacji w ujęciu jakie należy przyjąć do wyceny w formularzu ofertowym </w:t>
            </w:r>
            <w:r w:rsidRPr="002D0B5B">
              <w:rPr>
                <w:rFonts w:ascii="Arial" w:hAnsi="Arial" w:cs="Arial"/>
                <w:bCs/>
                <w:sz w:val="20"/>
                <w:szCs w:val="20"/>
                <w:lang w:eastAsia="pl-PL"/>
              </w:rPr>
              <w:t>przedstawia</w:t>
            </w:r>
            <w:r w:rsidRPr="002D0B5B">
              <w:rPr>
                <w:rFonts w:ascii="Arial" w:hAnsi="Arial" w:cs="Arial"/>
                <w:bCs/>
                <w:sz w:val="20"/>
                <w:szCs w:val="20"/>
              </w:rPr>
              <w:t xml:space="preserve"> poniższe zestawienie:</w:t>
            </w:r>
          </w:p>
          <w:p w14:paraId="4F84B775" w14:textId="77777777" w:rsidR="00860FF0" w:rsidRPr="002D0B5B" w:rsidRDefault="00860FF0" w:rsidP="00860FF0">
            <w:pPr>
              <w:pStyle w:val="Default"/>
              <w:numPr>
                <w:ilvl w:val="0"/>
                <w:numId w:val="27"/>
              </w:numPr>
              <w:rPr>
                <w:sz w:val="20"/>
                <w:szCs w:val="20"/>
              </w:rPr>
            </w:pPr>
            <w:r w:rsidRPr="002D0B5B">
              <w:rPr>
                <w:sz w:val="20"/>
                <w:szCs w:val="20"/>
              </w:rPr>
              <w:t>Roboty przygotowawcze:</w:t>
            </w:r>
          </w:p>
          <w:p w14:paraId="317ED51A" w14:textId="77777777" w:rsidR="00860FF0" w:rsidRPr="002D0B5B" w:rsidRDefault="00860FF0" w:rsidP="00860FF0">
            <w:pPr>
              <w:pStyle w:val="Default"/>
              <w:numPr>
                <w:ilvl w:val="0"/>
                <w:numId w:val="28"/>
              </w:numPr>
              <w:rPr>
                <w:sz w:val="20"/>
                <w:szCs w:val="20"/>
              </w:rPr>
            </w:pPr>
            <w:r w:rsidRPr="002D0B5B">
              <w:rPr>
                <w:sz w:val="20"/>
                <w:szCs w:val="20"/>
              </w:rPr>
              <w:t>Odtworzenie trasy i punktów wysokościowych</w:t>
            </w:r>
          </w:p>
          <w:p w14:paraId="69C218DD" w14:textId="77777777" w:rsidR="00860FF0" w:rsidRPr="002D0B5B" w:rsidRDefault="00860FF0" w:rsidP="00860FF0">
            <w:pPr>
              <w:pStyle w:val="Default"/>
              <w:numPr>
                <w:ilvl w:val="0"/>
                <w:numId w:val="28"/>
              </w:numPr>
              <w:rPr>
                <w:sz w:val="20"/>
                <w:szCs w:val="20"/>
              </w:rPr>
            </w:pPr>
            <w:r w:rsidRPr="002D0B5B">
              <w:rPr>
                <w:sz w:val="20"/>
                <w:szCs w:val="20"/>
              </w:rPr>
              <w:t>Regulacja wysokościowa studzienek kanalizacyjnych</w:t>
            </w:r>
          </w:p>
          <w:p w14:paraId="5640CEFE" w14:textId="77777777" w:rsidR="00860FF0" w:rsidRPr="002D0B5B" w:rsidRDefault="00860FF0" w:rsidP="00860FF0">
            <w:pPr>
              <w:pStyle w:val="Default"/>
              <w:numPr>
                <w:ilvl w:val="0"/>
                <w:numId w:val="28"/>
              </w:numPr>
              <w:rPr>
                <w:sz w:val="20"/>
                <w:szCs w:val="20"/>
              </w:rPr>
            </w:pPr>
            <w:r w:rsidRPr="002D0B5B">
              <w:rPr>
                <w:sz w:val="20"/>
                <w:szCs w:val="20"/>
              </w:rPr>
              <w:t>Regulacja wysokościowa zaworów wodociągowych</w:t>
            </w:r>
          </w:p>
          <w:p w14:paraId="0F51D805" w14:textId="77777777" w:rsidR="00860FF0" w:rsidRPr="002D0B5B" w:rsidRDefault="00860FF0" w:rsidP="00860FF0">
            <w:pPr>
              <w:pStyle w:val="Default"/>
              <w:numPr>
                <w:ilvl w:val="0"/>
                <w:numId w:val="28"/>
              </w:numPr>
              <w:rPr>
                <w:sz w:val="20"/>
                <w:szCs w:val="20"/>
              </w:rPr>
            </w:pPr>
            <w:r w:rsidRPr="002D0B5B">
              <w:rPr>
                <w:sz w:val="20"/>
                <w:szCs w:val="20"/>
              </w:rPr>
              <w:t xml:space="preserve">Rozbiórka nawierzchni asfaltowej </w:t>
            </w:r>
          </w:p>
          <w:p w14:paraId="51D8E0F4" w14:textId="77777777" w:rsidR="00860FF0" w:rsidRPr="002D0B5B" w:rsidRDefault="00860FF0" w:rsidP="00860FF0">
            <w:pPr>
              <w:pStyle w:val="Default"/>
              <w:numPr>
                <w:ilvl w:val="0"/>
                <w:numId w:val="28"/>
              </w:numPr>
              <w:rPr>
                <w:sz w:val="20"/>
                <w:szCs w:val="20"/>
              </w:rPr>
            </w:pPr>
            <w:r w:rsidRPr="002D0B5B">
              <w:rPr>
                <w:sz w:val="20"/>
                <w:szCs w:val="20"/>
              </w:rPr>
              <w:t xml:space="preserve">Rozbiórka podbudowy z brukowca </w:t>
            </w:r>
          </w:p>
          <w:p w14:paraId="083ABFC5" w14:textId="77777777" w:rsidR="00860FF0" w:rsidRPr="002D0B5B" w:rsidRDefault="00860FF0" w:rsidP="00860FF0">
            <w:pPr>
              <w:pStyle w:val="Default"/>
              <w:numPr>
                <w:ilvl w:val="0"/>
                <w:numId w:val="28"/>
              </w:numPr>
              <w:rPr>
                <w:sz w:val="20"/>
                <w:szCs w:val="20"/>
              </w:rPr>
            </w:pPr>
            <w:r w:rsidRPr="002D0B5B">
              <w:rPr>
                <w:sz w:val="20"/>
                <w:szCs w:val="20"/>
              </w:rPr>
              <w:t xml:space="preserve">Rozbiórka chodnika z kostki kamiennej </w:t>
            </w:r>
          </w:p>
          <w:p w14:paraId="50DB94D9" w14:textId="77777777" w:rsidR="00860FF0" w:rsidRPr="002D0B5B" w:rsidRDefault="00860FF0" w:rsidP="00860FF0">
            <w:pPr>
              <w:pStyle w:val="Default"/>
              <w:numPr>
                <w:ilvl w:val="0"/>
                <w:numId w:val="28"/>
              </w:numPr>
              <w:rPr>
                <w:sz w:val="20"/>
                <w:szCs w:val="20"/>
              </w:rPr>
            </w:pPr>
            <w:r w:rsidRPr="002D0B5B">
              <w:rPr>
                <w:sz w:val="20"/>
                <w:szCs w:val="20"/>
              </w:rPr>
              <w:t xml:space="preserve">Rozbiórka krawężników </w:t>
            </w:r>
          </w:p>
          <w:p w14:paraId="12EA3016" w14:textId="77777777" w:rsidR="00860FF0" w:rsidRPr="002D0B5B" w:rsidRDefault="00860FF0" w:rsidP="00860FF0">
            <w:pPr>
              <w:pStyle w:val="Default"/>
              <w:numPr>
                <w:ilvl w:val="0"/>
                <w:numId w:val="28"/>
              </w:numPr>
              <w:rPr>
                <w:sz w:val="20"/>
                <w:szCs w:val="20"/>
              </w:rPr>
            </w:pPr>
            <w:r w:rsidRPr="002D0B5B">
              <w:rPr>
                <w:sz w:val="20"/>
                <w:szCs w:val="20"/>
              </w:rPr>
              <w:t xml:space="preserve">Wycięcie drzew średnicy 15-35 cm wraz z usunięciem karpi z wywozem i zasypaniem wykopów  </w:t>
            </w:r>
          </w:p>
          <w:p w14:paraId="3D437B02" w14:textId="77777777" w:rsidR="00860FF0" w:rsidRPr="002D0B5B" w:rsidRDefault="00860FF0" w:rsidP="00860FF0">
            <w:pPr>
              <w:pStyle w:val="Default"/>
              <w:numPr>
                <w:ilvl w:val="0"/>
                <w:numId w:val="27"/>
              </w:numPr>
              <w:rPr>
                <w:sz w:val="20"/>
                <w:szCs w:val="20"/>
              </w:rPr>
            </w:pPr>
            <w:r w:rsidRPr="002D0B5B">
              <w:rPr>
                <w:sz w:val="20"/>
                <w:szCs w:val="20"/>
              </w:rPr>
              <w:t>Roboty ziemne</w:t>
            </w:r>
          </w:p>
          <w:p w14:paraId="60D2CC59" w14:textId="77777777" w:rsidR="00860FF0" w:rsidRPr="002D0B5B" w:rsidRDefault="00860FF0" w:rsidP="00860FF0">
            <w:pPr>
              <w:pStyle w:val="Default"/>
              <w:numPr>
                <w:ilvl w:val="0"/>
                <w:numId w:val="31"/>
              </w:numPr>
              <w:rPr>
                <w:sz w:val="20"/>
                <w:szCs w:val="20"/>
              </w:rPr>
            </w:pPr>
            <w:r w:rsidRPr="002D0B5B">
              <w:rPr>
                <w:sz w:val="20"/>
                <w:szCs w:val="20"/>
              </w:rPr>
              <w:t>Wykonanie wykopów w gruntach nieskalistych wywozem na od 1 km(poszerzenia)</w:t>
            </w:r>
          </w:p>
          <w:p w14:paraId="2DFD267E" w14:textId="30BB3142" w:rsidR="00860FF0" w:rsidRPr="002D0B5B" w:rsidRDefault="00860FF0" w:rsidP="00860FF0">
            <w:pPr>
              <w:pStyle w:val="Default"/>
              <w:numPr>
                <w:ilvl w:val="0"/>
                <w:numId w:val="31"/>
              </w:numPr>
              <w:rPr>
                <w:sz w:val="20"/>
                <w:szCs w:val="20"/>
              </w:rPr>
            </w:pPr>
            <w:r w:rsidRPr="002D0B5B">
              <w:rPr>
                <w:sz w:val="20"/>
                <w:szCs w:val="20"/>
              </w:rPr>
              <w:t xml:space="preserve">Wykonanie nasypów wraz ze zwilżeniem i zagęszczeniem </w:t>
            </w:r>
          </w:p>
          <w:p w14:paraId="63BA86B0" w14:textId="77777777" w:rsidR="00860FF0" w:rsidRPr="002D0B5B" w:rsidRDefault="00860FF0" w:rsidP="00860FF0">
            <w:pPr>
              <w:pStyle w:val="Default"/>
              <w:numPr>
                <w:ilvl w:val="0"/>
                <w:numId w:val="27"/>
              </w:numPr>
              <w:rPr>
                <w:sz w:val="20"/>
                <w:szCs w:val="20"/>
              </w:rPr>
            </w:pPr>
            <w:r w:rsidRPr="002D0B5B">
              <w:rPr>
                <w:sz w:val="20"/>
                <w:szCs w:val="20"/>
              </w:rPr>
              <w:t xml:space="preserve">Podbudowy </w:t>
            </w:r>
          </w:p>
          <w:p w14:paraId="05CE02C1" w14:textId="77777777" w:rsidR="00860FF0" w:rsidRPr="002D0B5B" w:rsidRDefault="00860FF0" w:rsidP="00860FF0">
            <w:pPr>
              <w:pStyle w:val="Default"/>
              <w:numPr>
                <w:ilvl w:val="0"/>
                <w:numId w:val="29"/>
              </w:numPr>
              <w:rPr>
                <w:sz w:val="20"/>
                <w:szCs w:val="20"/>
              </w:rPr>
            </w:pPr>
            <w:r w:rsidRPr="002D0B5B">
              <w:rPr>
                <w:sz w:val="20"/>
                <w:szCs w:val="20"/>
              </w:rPr>
              <w:t xml:space="preserve">Korytowanie wraz z profilowaniem i zagęszczeniem podłoża </w:t>
            </w:r>
          </w:p>
          <w:p w14:paraId="4B4C6068" w14:textId="77777777" w:rsidR="00860FF0" w:rsidRPr="002D0B5B" w:rsidRDefault="00860FF0" w:rsidP="00860FF0">
            <w:pPr>
              <w:pStyle w:val="Default"/>
              <w:numPr>
                <w:ilvl w:val="0"/>
                <w:numId w:val="29"/>
              </w:numPr>
              <w:rPr>
                <w:sz w:val="20"/>
                <w:szCs w:val="20"/>
              </w:rPr>
            </w:pPr>
            <w:r w:rsidRPr="002D0B5B">
              <w:rPr>
                <w:sz w:val="20"/>
                <w:szCs w:val="20"/>
              </w:rPr>
              <w:t>Oczyszczanie i skrapianie warstwy podbudowy asfaltowej</w:t>
            </w:r>
          </w:p>
          <w:p w14:paraId="4C1B5BC2" w14:textId="77777777" w:rsidR="00860FF0" w:rsidRPr="002D0B5B" w:rsidRDefault="00860FF0" w:rsidP="00860FF0">
            <w:pPr>
              <w:pStyle w:val="Default"/>
              <w:numPr>
                <w:ilvl w:val="0"/>
                <w:numId w:val="29"/>
              </w:numPr>
              <w:rPr>
                <w:sz w:val="20"/>
                <w:szCs w:val="20"/>
              </w:rPr>
            </w:pPr>
            <w:r w:rsidRPr="002D0B5B">
              <w:rPr>
                <w:sz w:val="20"/>
                <w:szCs w:val="20"/>
              </w:rPr>
              <w:t xml:space="preserve">Oczyszczanie i skrapianie mechaniczne warstwy wiążącej </w:t>
            </w:r>
          </w:p>
          <w:p w14:paraId="509C037B" w14:textId="77777777" w:rsidR="00860FF0" w:rsidRPr="002D0B5B" w:rsidRDefault="00860FF0" w:rsidP="00860FF0">
            <w:pPr>
              <w:pStyle w:val="Default"/>
              <w:numPr>
                <w:ilvl w:val="0"/>
                <w:numId w:val="29"/>
              </w:numPr>
              <w:rPr>
                <w:sz w:val="20"/>
                <w:szCs w:val="20"/>
              </w:rPr>
            </w:pPr>
            <w:r w:rsidRPr="002D0B5B">
              <w:rPr>
                <w:sz w:val="20"/>
                <w:szCs w:val="20"/>
              </w:rPr>
              <w:t xml:space="preserve"> podbudowa z kruszywa łamanego </w:t>
            </w:r>
          </w:p>
          <w:p w14:paraId="0C3E7601" w14:textId="77777777" w:rsidR="00860FF0" w:rsidRPr="002D0B5B" w:rsidRDefault="00860FF0" w:rsidP="00860FF0">
            <w:pPr>
              <w:pStyle w:val="Default"/>
              <w:numPr>
                <w:ilvl w:val="0"/>
                <w:numId w:val="29"/>
              </w:numPr>
              <w:rPr>
                <w:sz w:val="20"/>
                <w:szCs w:val="20"/>
              </w:rPr>
            </w:pPr>
            <w:r w:rsidRPr="002D0B5B">
              <w:rPr>
                <w:sz w:val="20"/>
                <w:szCs w:val="20"/>
              </w:rPr>
              <w:t xml:space="preserve">Podbudowa  i ulepszone podłoże z gruntu lun kruszywa stabilizowanego cementem </w:t>
            </w:r>
          </w:p>
          <w:p w14:paraId="5341C28E" w14:textId="77777777" w:rsidR="00860FF0" w:rsidRPr="002D0B5B" w:rsidRDefault="00860FF0" w:rsidP="00860FF0">
            <w:pPr>
              <w:pStyle w:val="Default"/>
              <w:numPr>
                <w:ilvl w:val="0"/>
                <w:numId w:val="27"/>
              </w:numPr>
              <w:rPr>
                <w:sz w:val="20"/>
                <w:szCs w:val="20"/>
              </w:rPr>
            </w:pPr>
            <w:r w:rsidRPr="002D0B5B">
              <w:rPr>
                <w:sz w:val="20"/>
                <w:szCs w:val="20"/>
              </w:rPr>
              <w:t xml:space="preserve">Nawierzchnia </w:t>
            </w:r>
          </w:p>
          <w:p w14:paraId="1CD19249" w14:textId="77777777" w:rsidR="00860FF0" w:rsidRPr="002D0B5B" w:rsidRDefault="00860FF0" w:rsidP="00860FF0">
            <w:pPr>
              <w:pStyle w:val="Default"/>
              <w:numPr>
                <w:ilvl w:val="0"/>
                <w:numId w:val="30"/>
              </w:numPr>
              <w:rPr>
                <w:sz w:val="20"/>
                <w:szCs w:val="20"/>
              </w:rPr>
            </w:pPr>
            <w:r w:rsidRPr="002D0B5B">
              <w:rPr>
                <w:sz w:val="20"/>
                <w:szCs w:val="20"/>
              </w:rPr>
              <w:t>Nawierzchnia z betonowej asfaltowego w-</w:t>
            </w:r>
            <w:proofErr w:type="spellStart"/>
            <w:r w:rsidRPr="002D0B5B">
              <w:rPr>
                <w:sz w:val="20"/>
                <w:szCs w:val="20"/>
              </w:rPr>
              <w:t>wa</w:t>
            </w:r>
            <w:proofErr w:type="spellEnd"/>
            <w:r w:rsidRPr="002D0B5B">
              <w:rPr>
                <w:sz w:val="20"/>
                <w:szCs w:val="20"/>
              </w:rPr>
              <w:t xml:space="preserve"> ścieralna wg wt-1 i wt-2ac11s gr 4 cm (wraz z odsadzkami )</w:t>
            </w:r>
          </w:p>
          <w:p w14:paraId="2EE5C60C" w14:textId="77777777" w:rsidR="00860FF0" w:rsidRPr="002D0B5B" w:rsidRDefault="00860FF0" w:rsidP="00860FF0">
            <w:pPr>
              <w:pStyle w:val="Default"/>
              <w:numPr>
                <w:ilvl w:val="0"/>
                <w:numId w:val="30"/>
              </w:numPr>
              <w:rPr>
                <w:sz w:val="20"/>
                <w:szCs w:val="20"/>
              </w:rPr>
            </w:pPr>
            <w:r w:rsidRPr="002D0B5B">
              <w:rPr>
                <w:sz w:val="20"/>
                <w:szCs w:val="20"/>
              </w:rPr>
              <w:t>Nawierzchnia z betonowej asfaltowego w-</w:t>
            </w:r>
            <w:proofErr w:type="spellStart"/>
            <w:r w:rsidRPr="002D0B5B">
              <w:rPr>
                <w:sz w:val="20"/>
                <w:szCs w:val="20"/>
              </w:rPr>
              <w:t>wa</w:t>
            </w:r>
            <w:proofErr w:type="spellEnd"/>
            <w:r w:rsidRPr="002D0B5B">
              <w:rPr>
                <w:sz w:val="20"/>
                <w:szCs w:val="20"/>
              </w:rPr>
              <w:t xml:space="preserve"> wiążąca/wyrównawcza   wg wt-1 i wt-2ac16s gr 6 cm</w:t>
            </w:r>
          </w:p>
          <w:p w14:paraId="3FEB97CC" w14:textId="77777777" w:rsidR="00860FF0" w:rsidRPr="002D0B5B" w:rsidRDefault="00860FF0" w:rsidP="00860FF0">
            <w:pPr>
              <w:pStyle w:val="Default"/>
              <w:numPr>
                <w:ilvl w:val="0"/>
                <w:numId w:val="30"/>
              </w:numPr>
              <w:rPr>
                <w:sz w:val="20"/>
                <w:szCs w:val="20"/>
              </w:rPr>
            </w:pPr>
            <w:r w:rsidRPr="002D0B5B">
              <w:rPr>
                <w:sz w:val="20"/>
                <w:szCs w:val="20"/>
              </w:rPr>
              <w:t>Nawierzchnia z betonu asfaltowego w-</w:t>
            </w:r>
            <w:proofErr w:type="spellStart"/>
            <w:r w:rsidRPr="002D0B5B">
              <w:rPr>
                <w:sz w:val="20"/>
                <w:szCs w:val="20"/>
              </w:rPr>
              <w:t>wa</w:t>
            </w:r>
            <w:proofErr w:type="spellEnd"/>
            <w:r w:rsidRPr="002D0B5B">
              <w:rPr>
                <w:sz w:val="20"/>
                <w:szCs w:val="20"/>
              </w:rPr>
              <w:t xml:space="preserve"> podbudowy  wg wt-1 i wt-2  </w:t>
            </w:r>
            <w:proofErr w:type="spellStart"/>
            <w:r w:rsidRPr="002D0B5B">
              <w:rPr>
                <w:sz w:val="20"/>
                <w:szCs w:val="20"/>
              </w:rPr>
              <w:t>ac</w:t>
            </w:r>
            <w:proofErr w:type="spellEnd"/>
            <w:r w:rsidRPr="002D0B5B">
              <w:rPr>
                <w:sz w:val="20"/>
                <w:szCs w:val="20"/>
              </w:rPr>
              <w:t xml:space="preserve"> 16w  gr 4 cm (warstwa licująca)</w:t>
            </w:r>
          </w:p>
          <w:p w14:paraId="4C2B33FE" w14:textId="77777777" w:rsidR="00860FF0" w:rsidRPr="002D0B5B" w:rsidRDefault="00860FF0" w:rsidP="00860FF0">
            <w:pPr>
              <w:pStyle w:val="Default"/>
              <w:numPr>
                <w:ilvl w:val="0"/>
                <w:numId w:val="30"/>
              </w:numPr>
              <w:rPr>
                <w:sz w:val="20"/>
                <w:szCs w:val="20"/>
              </w:rPr>
            </w:pPr>
            <w:r w:rsidRPr="002D0B5B">
              <w:rPr>
                <w:sz w:val="20"/>
                <w:szCs w:val="20"/>
              </w:rPr>
              <w:t>frezowanie nawierzchni na zimna</w:t>
            </w:r>
          </w:p>
          <w:p w14:paraId="30766AAB" w14:textId="77777777" w:rsidR="00860FF0" w:rsidRPr="002D0B5B" w:rsidRDefault="00860FF0" w:rsidP="00860FF0">
            <w:pPr>
              <w:pStyle w:val="Default"/>
              <w:numPr>
                <w:ilvl w:val="0"/>
                <w:numId w:val="30"/>
              </w:numPr>
              <w:rPr>
                <w:sz w:val="20"/>
                <w:szCs w:val="20"/>
              </w:rPr>
            </w:pPr>
            <w:r w:rsidRPr="002D0B5B">
              <w:rPr>
                <w:sz w:val="20"/>
                <w:szCs w:val="20"/>
              </w:rPr>
              <w:t xml:space="preserve">nawierzchnia z kostki betonowej gr 8 cm na podsypce </w:t>
            </w:r>
            <w:proofErr w:type="spellStart"/>
            <w:r w:rsidRPr="002D0B5B">
              <w:rPr>
                <w:sz w:val="20"/>
                <w:szCs w:val="20"/>
              </w:rPr>
              <w:t>cem-piask</w:t>
            </w:r>
            <w:proofErr w:type="spellEnd"/>
            <w:r w:rsidRPr="002D0B5B">
              <w:rPr>
                <w:sz w:val="20"/>
                <w:szCs w:val="20"/>
              </w:rPr>
              <w:t xml:space="preserve"> chodnik </w:t>
            </w:r>
          </w:p>
          <w:p w14:paraId="49E70254" w14:textId="77777777" w:rsidR="00860FF0" w:rsidRPr="002D0B5B" w:rsidRDefault="00860FF0" w:rsidP="00860FF0">
            <w:pPr>
              <w:pStyle w:val="Default"/>
              <w:numPr>
                <w:ilvl w:val="0"/>
                <w:numId w:val="30"/>
              </w:numPr>
              <w:rPr>
                <w:sz w:val="20"/>
                <w:szCs w:val="20"/>
              </w:rPr>
            </w:pPr>
            <w:r w:rsidRPr="002D0B5B">
              <w:rPr>
                <w:sz w:val="20"/>
                <w:szCs w:val="20"/>
              </w:rPr>
              <w:t xml:space="preserve">nawierzchnia z kostki betonowej gr 8 cm na podsypce </w:t>
            </w:r>
            <w:proofErr w:type="spellStart"/>
            <w:r w:rsidRPr="002D0B5B">
              <w:rPr>
                <w:sz w:val="20"/>
                <w:szCs w:val="20"/>
              </w:rPr>
              <w:t>cem-piask</w:t>
            </w:r>
            <w:proofErr w:type="spellEnd"/>
            <w:r w:rsidRPr="002D0B5B">
              <w:rPr>
                <w:sz w:val="20"/>
                <w:szCs w:val="20"/>
              </w:rPr>
              <w:t xml:space="preserve"> zjazd  </w:t>
            </w:r>
          </w:p>
          <w:p w14:paraId="3E51330C" w14:textId="77777777" w:rsidR="00860FF0" w:rsidRPr="002D0B5B" w:rsidRDefault="00860FF0" w:rsidP="00860FF0">
            <w:pPr>
              <w:pStyle w:val="Default"/>
              <w:numPr>
                <w:ilvl w:val="0"/>
                <w:numId w:val="30"/>
              </w:numPr>
              <w:rPr>
                <w:sz w:val="20"/>
                <w:szCs w:val="20"/>
              </w:rPr>
            </w:pPr>
            <w:r w:rsidRPr="002D0B5B">
              <w:rPr>
                <w:sz w:val="20"/>
                <w:szCs w:val="20"/>
              </w:rPr>
              <w:t xml:space="preserve"> nawierzchnia z kostki betonowej gr 8 cm na podsypce </w:t>
            </w:r>
            <w:proofErr w:type="spellStart"/>
            <w:r w:rsidRPr="002D0B5B">
              <w:rPr>
                <w:sz w:val="20"/>
                <w:szCs w:val="20"/>
              </w:rPr>
              <w:t>cem-piask</w:t>
            </w:r>
            <w:proofErr w:type="spellEnd"/>
            <w:r w:rsidRPr="002D0B5B">
              <w:rPr>
                <w:sz w:val="20"/>
                <w:szCs w:val="20"/>
              </w:rPr>
              <w:t xml:space="preserve"> wyspy</w:t>
            </w:r>
          </w:p>
          <w:p w14:paraId="08A0F8A5" w14:textId="665843F5" w:rsidR="00860FF0" w:rsidRPr="002D0B5B" w:rsidRDefault="00860FF0" w:rsidP="00860FF0">
            <w:pPr>
              <w:pStyle w:val="Default"/>
              <w:numPr>
                <w:ilvl w:val="0"/>
                <w:numId w:val="30"/>
              </w:numPr>
              <w:rPr>
                <w:b/>
                <w:sz w:val="20"/>
                <w:szCs w:val="20"/>
              </w:rPr>
            </w:pPr>
            <w:r w:rsidRPr="002D0B5B">
              <w:rPr>
                <w:sz w:val="20"/>
                <w:szCs w:val="20"/>
              </w:rPr>
              <w:t xml:space="preserve">Ułożenie siatki szklano węglowej o wytrzymałości 120/200 na połączeniach </w:t>
            </w:r>
          </w:p>
          <w:p w14:paraId="226F7EE7" w14:textId="77777777" w:rsidR="00860FF0" w:rsidRPr="002D0B5B" w:rsidRDefault="00860FF0" w:rsidP="00860FF0">
            <w:pPr>
              <w:pStyle w:val="Default"/>
              <w:numPr>
                <w:ilvl w:val="0"/>
                <w:numId w:val="27"/>
              </w:numPr>
              <w:rPr>
                <w:sz w:val="20"/>
                <w:szCs w:val="20"/>
              </w:rPr>
            </w:pPr>
            <w:r w:rsidRPr="002D0B5B">
              <w:rPr>
                <w:sz w:val="20"/>
                <w:szCs w:val="20"/>
              </w:rPr>
              <w:t xml:space="preserve">Roboty wykończeniowe </w:t>
            </w:r>
          </w:p>
          <w:p w14:paraId="2A6416CC" w14:textId="77777777" w:rsidR="00860FF0" w:rsidRPr="002D0B5B" w:rsidRDefault="00860FF0" w:rsidP="00860FF0">
            <w:pPr>
              <w:pStyle w:val="Default"/>
              <w:numPr>
                <w:ilvl w:val="0"/>
                <w:numId w:val="28"/>
              </w:numPr>
              <w:rPr>
                <w:sz w:val="20"/>
                <w:szCs w:val="20"/>
              </w:rPr>
            </w:pPr>
            <w:r w:rsidRPr="002D0B5B">
              <w:rPr>
                <w:sz w:val="20"/>
                <w:szCs w:val="20"/>
              </w:rPr>
              <w:t xml:space="preserve">Humusowanie skarp z obsianiem mieszanką traw </w:t>
            </w:r>
          </w:p>
          <w:p w14:paraId="7ED82D0C" w14:textId="089E5D78" w:rsidR="00860FF0" w:rsidRPr="002D0B5B" w:rsidRDefault="00860FF0" w:rsidP="00860FF0">
            <w:pPr>
              <w:pStyle w:val="Default"/>
              <w:numPr>
                <w:ilvl w:val="0"/>
                <w:numId w:val="28"/>
              </w:numPr>
              <w:rPr>
                <w:sz w:val="20"/>
                <w:szCs w:val="20"/>
              </w:rPr>
            </w:pPr>
            <w:r w:rsidRPr="002D0B5B">
              <w:rPr>
                <w:sz w:val="20"/>
                <w:szCs w:val="20"/>
              </w:rPr>
              <w:t xml:space="preserve">Pobocza z kruszywa naturalnego </w:t>
            </w:r>
          </w:p>
          <w:p w14:paraId="464516F3" w14:textId="77777777" w:rsidR="00860FF0" w:rsidRPr="002D0B5B" w:rsidRDefault="00860FF0" w:rsidP="00860FF0">
            <w:pPr>
              <w:pStyle w:val="Default"/>
              <w:numPr>
                <w:ilvl w:val="0"/>
                <w:numId w:val="27"/>
              </w:numPr>
              <w:rPr>
                <w:sz w:val="20"/>
                <w:szCs w:val="20"/>
              </w:rPr>
            </w:pPr>
            <w:r w:rsidRPr="002D0B5B">
              <w:rPr>
                <w:sz w:val="20"/>
                <w:szCs w:val="20"/>
              </w:rPr>
              <w:t xml:space="preserve">Oznakowanie </w:t>
            </w:r>
          </w:p>
          <w:p w14:paraId="638E5033" w14:textId="77777777" w:rsidR="00860FF0" w:rsidRPr="002D0B5B" w:rsidRDefault="00860FF0" w:rsidP="00860FF0">
            <w:pPr>
              <w:pStyle w:val="Default"/>
              <w:numPr>
                <w:ilvl w:val="0"/>
                <w:numId w:val="29"/>
              </w:numPr>
              <w:rPr>
                <w:sz w:val="20"/>
                <w:szCs w:val="20"/>
              </w:rPr>
            </w:pPr>
            <w:r w:rsidRPr="002D0B5B">
              <w:rPr>
                <w:sz w:val="20"/>
                <w:szCs w:val="20"/>
              </w:rPr>
              <w:lastRenderedPageBreak/>
              <w:t xml:space="preserve">Oznakowanie  poziome cienkowarstwowe </w:t>
            </w:r>
          </w:p>
          <w:p w14:paraId="65A7B241" w14:textId="77777777" w:rsidR="00860FF0" w:rsidRPr="002D0B5B" w:rsidRDefault="00860FF0" w:rsidP="00860FF0">
            <w:pPr>
              <w:pStyle w:val="Default"/>
              <w:numPr>
                <w:ilvl w:val="0"/>
                <w:numId w:val="29"/>
              </w:numPr>
              <w:rPr>
                <w:sz w:val="20"/>
                <w:szCs w:val="20"/>
              </w:rPr>
            </w:pPr>
            <w:r w:rsidRPr="002D0B5B">
              <w:rPr>
                <w:sz w:val="20"/>
                <w:szCs w:val="20"/>
              </w:rPr>
              <w:t xml:space="preserve">Punktowe elementy odblaskowe </w:t>
            </w:r>
          </w:p>
          <w:p w14:paraId="6D6E5FDF" w14:textId="77777777" w:rsidR="00860FF0" w:rsidRPr="002D0B5B" w:rsidRDefault="00860FF0" w:rsidP="00860FF0">
            <w:pPr>
              <w:pStyle w:val="Default"/>
              <w:numPr>
                <w:ilvl w:val="0"/>
                <w:numId w:val="29"/>
              </w:numPr>
              <w:rPr>
                <w:sz w:val="20"/>
                <w:szCs w:val="20"/>
              </w:rPr>
            </w:pPr>
            <w:r w:rsidRPr="002D0B5B">
              <w:rPr>
                <w:sz w:val="20"/>
                <w:szCs w:val="20"/>
              </w:rPr>
              <w:t xml:space="preserve">Znaki drogowe pionowe </w:t>
            </w:r>
          </w:p>
          <w:p w14:paraId="3E60DC4E" w14:textId="77777777" w:rsidR="00860FF0" w:rsidRPr="002D0B5B" w:rsidRDefault="00860FF0" w:rsidP="00860FF0">
            <w:pPr>
              <w:pStyle w:val="Default"/>
              <w:numPr>
                <w:ilvl w:val="0"/>
                <w:numId w:val="29"/>
              </w:numPr>
              <w:rPr>
                <w:sz w:val="20"/>
                <w:szCs w:val="20"/>
              </w:rPr>
            </w:pPr>
            <w:r w:rsidRPr="002D0B5B">
              <w:rPr>
                <w:sz w:val="20"/>
                <w:szCs w:val="20"/>
              </w:rPr>
              <w:t xml:space="preserve">Zestaw znaków aktywnych </w:t>
            </w:r>
          </w:p>
          <w:p w14:paraId="24F08490" w14:textId="77777777" w:rsidR="00860FF0" w:rsidRPr="002D0B5B" w:rsidRDefault="00860FF0" w:rsidP="00860FF0">
            <w:pPr>
              <w:pStyle w:val="Default"/>
              <w:numPr>
                <w:ilvl w:val="0"/>
                <w:numId w:val="29"/>
              </w:numPr>
              <w:rPr>
                <w:sz w:val="20"/>
                <w:szCs w:val="20"/>
              </w:rPr>
            </w:pPr>
            <w:r w:rsidRPr="002D0B5B">
              <w:rPr>
                <w:sz w:val="20"/>
                <w:szCs w:val="20"/>
              </w:rPr>
              <w:t xml:space="preserve">Ustawienie słupków prowadzących  </w:t>
            </w:r>
          </w:p>
          <w:p w14:paraId="3A1A5531" w14:textId="77777777" w:rsidR="00860FF0" w:rsidRPr="002D0B5B" w:rsidRDefault="00860FF0" w:rsidP="00860FF0">
            <w:pPr>
              <w:pStyle w:val="Default"/>
              <w:numPr>
                <w:ilvl w:val="0"/>
                <w:numId w:val="27"/>
              </w:numPr>
              <w:rPr>
                <w:sz w:val="20"/>
                <w:szCs w:val="20"/>
              </w:rPr>
            </w:pPr>
            <w:r w:rsidRPr="002D0B5B">
              <w:rPr>
                <w:sz w:val="20"/>
                <w:szCs w:val="20"/>
              </w:rPr>
              <w:t xml:space="preserve">Elementy ulicy </w:t>
            </w:r>
          </w:p>
          <w:p w14:paraId="1F42FA37" w14:textId="77777777" w:rsidR="00860FF0" w:rsidRPr="002D0B5B" w:rsidRDefault="00860FF0" w:rsidP="00860FF0">
            <w:pPr>
              <w:pStyle w:val="Default"/>
              <w:numPr>
                <w:ilvl w:val="0"/>
                <w:numId w:val="30"/>
              </w:numPr>
              <w:rPr>
                <w:sz w:val="20"/>
                <w:szCs w:val="20"/>
              </w:rPr>
            </w:pPr>
            <w:r w:rsidRPr="002D0B5B">
              <w:rPr>
                <w:sz w:val="20"/>
                <w:szCs w:val="20"/>
              </w:rPr>
              <w:t>Krawężniki betonowe 15x30x100 cm z ławą i oporem z bet. C12/15</w:t>
            </w:r>
          </w:p>
          <w:p w14:paraId="6785D968" w14:textId="77777777" w:rsidR="00860FF0" w:rsidRPr="002D0B5B" w:rsidRDefault="00860FF0" w:rsidP="00860FF0">
            <w:pPr>
              <w:pStyle w:val="Default"/>
              <w:numPr>
                <w:ilvl w:val="0"/>
                <w:numId w:val="30"/>
              </w:numPr>
              <w:rPr>
                <w:sz w:val="20"/>
                <w:szCs w:val="20"/>
              </w:rPr>
            </w:pPr>
            <w:r w:rsidRPr="002D0B5B">
              <w:rPr>
                <w:sz w:val="20"/>
                <w:szCs w:val="20"/>
              </w:rPr>
              <w:t>Krawężniki betonowe najazdowe 15x22x100 cm z ławą i oporem z bet C12/15</w:t>
            </w:r>
          </w:p>
          <w:p w14:paraId="14F26B49" w14:textId="77777777" w:rsidR="00860FF0" w:rsidRPr="002D0B5B" w:rsidRDefault="00860FF0" w:rsidP="00860FF0">
            <w:pPr>
              <w:pStyle w:val="Default"/>
              <w:numPr>
                <w:ilvl w:val="0"/>
                <w:numId w:val="30"/>
              </w:numPr>
              <w:rPr>
                <w:sz w:val="20"/>
                <w:szCs w:val="20"/>
              </w:rPr>
            </w:pPr>
            <w:r w:rsidRPr="002D0B5B">
              <w:rPr>
                <w:sz w:val="20"/>
                <w:szCs w:val="20"/>
              </w:rPr>
              <w:t xml:space="preserve">Krawężniki betonowe wysypkowe 25x30x75 cm w tym łukowe </w:t>
            </w:r>
          </w:p>
          <w:p w14:paraId="2461A3ED" w14:textId="00DF89F6" w:rsidR="00860FF0" w:rsidRPr="002D0B5B" w:rsidRDefault="00860FF0" w:rsidP="002D0B5B">
            <w:pPr>
              <w:pStyle w:val="Default"/>
              <w:numPr>
                <w:ilvl w:val="0"/>
                <w:numId w:val="30"/>
              </w:numPr>
              <w:rPr>
                <w:sz w:val="20"/>
                <w:szCs w:val="20"/>
              </w:rPr>
            </w:pPr>
            <w:r w:rsidRPr="002D0B5B">
              <w:rPr>
                <w:sz w:val="20"/>
                <w:szCs w:val="20"/>
              </w:rPr>
              <w:t>Obrzeża betonowe 8x30x100 cm na podsy</w:t>
            </w:r>
            <w:r w:rsidR="002D0B5B" w:rsidRPr="002D0B5B">
              <w:rPr>
                <w:sz w:val="20"/>
                <w:szCs w:val="20"/>
              </w:rPr>
              <w:t>p</w:t>
            </w:r>
            <w:r w:rsidRPr="002D0B5B">
              <w:rPr>
                <w:sz w:val="20"/>
                <w:szCs w:val="20"/>
              </w:rPr>
              <w:t xml:space="preserve">ce </w:t>
            </w:r>
            <w:proofErr w:type="spellStart"/>
            <w:r w:rsidRPr="002D0B5B">
              <w:rPr>
                <w:sz w:val="20"/>
                <w:szCs w:val="20"/>
              </w:rPr>
              <w:t>cem</w:t>
            </w:r>
            <w:proofErr w:type="spellEnd"/>
            <w:r w:rsidR="002D0B5B" w:rsidRPr="002D0B5B">
              <w:rPr>
                <w:sz w:val="20"/>
                <w:szCs w:val="20"/>
              </w:rPr>
              <w:t>.</w:t>
            </w:r>
            <w:r w:rsidRPr="002D0B5B">
              <w:rPr>
                <w:sz w:val="20"/>
                <w:szCs w:val="20"/>
              </w:rPr>
              <w:t>-</w:t>
            </w:r>
            <w:proofErr w:type="spellStart"/>
            <w:r w:rsidRPr="002D0B5B">
              <w:rPr>
                <w:sz w:val="20"/>
                <w:szCs w:val="20"/>
              </w:rPr>
              <w:t>p</w:t>
            </w:r>
            <w:r w:rsidR="002D0B5B" w:rsidRPr="002D0B5B">
              <w:rPr>
                <w:sz w:val="20"/>
                <w:szCs w:val="20"/>
              </w:rPr>
              <w:t>i</w:t>
            </w:r>
            <w:r w:rsidRPr="002D0B5B">
              <w:rPr>
                <w:sz w:val="20"/>
                <w:szCs w:val="20"/>
              </w:rPr>
              <w:t>ask</w:t>
            </w:r>
            <w:proofErr w:type="spellEnd"/>
            <w:r w:rsidR="002D0B5B" w:rsidRPr="002D0B5B">
              <w:rPr>
                <w:sz w:val="20"/>
                <w:szCs w:val="20"/>
              </w:rPr>
              <w:t>.</w:t>
            </w:r>
            <w:r w:rsidRPr="002D0B5B">
              <w:rPr>
                <w:sz w:val="20"/>
                <w:szCs w:val="20"/>
              </w:rPr>
              <w:t xml:space="preserve"> 1:4 gr 5 cm (chodnik)</w:t>
            </w:r>
          </w:p>
        </w:tc>
      </w:tr>
      <w:tr w:rsidR="00860FF0" w:rsidRPr="006A04A4" w14:paraId="09E43FE3" w14:textId="77777777" w:rsidTr="008B0973">
        <w:trPr>
          <w:gridAfter w:val="1"/>
          <w:wAfter w:w="70" w:type="dxa"/>
        </w:trPr>
        <w:tc>
          <w:tcPr>
            <w:tcW w:w="9210" w:type="dxa"/>
            <w:gridSpan w:val="3"/>
          </w:tcPr>
          <w:p w14:paraId="2D637356" w14:textId="65825AD1" w:rsidR="00860FF0" w:rsidRPr="002D0B5B" w:rsidRDefault="00860FF0" w:rsidP="002D0B5B">
            <w:pPr>
              <w:pStyle w:val="Akapitzlist"/>
              <w:widowControl w:val="0"/>
              <w:numPr>
                <w:ilvl w:val="1"/>
                <w:numId w:val="35"/>
              </w:numPr>
              <w:suppressAutoHyphens/>
              <w:rPr>
                <w:rFonts w:ascii="Arial" w:hAnsi="Arial" w:cs="Arial"/>
                <w:bCs/>
                <w:sz w:val="20"/>
                <w:szCs w:val="20"/>
              </w:rPr>
            </w:pPr>
            <w:r w:rsidRPr="002D0B5B">
              <w:rPr>
                <w:rFonts w:ascii="Arial" w:hAnsi="Arial" w:cs="Arial"/>
                <w:bCs/>
                <w:sz w:val="20"/>
                <w:szCs w:val="20"/>
              </w:rPr>
              <w:lastRenderedPageBreak/>
              <w:t>W zakres zamówienia wchodzą następujące roboty:</w:t>
            </w:r>
          </w:p>
          <w:p w14:paraId="5B4C67E8" w14:textId="03530EEF"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Odtworzenie trasy i punktów wysokościowych</w:t>
            </w:r>
            <w:r w:rsidR="002D0B5B" w:rsidRPr="002D0B5B">
              <w:rPr>
                <w:rFonts w:ascii="Arial" w:hAnsi="Arial" w:cs="Arial"/>
                <w:bCs/>
                <w:sz w:val="20"/>
                <w:szCs w:val="20"/>
              </w:rPr>
              <w:t>;</w:t>
            </w:r>
          </w:p>
          <w:p w14:paraId="1D3B1BEE" w14:textId="2470A9BD"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Regulacja wysokościowa studzienek i zaworów wodociągowych</w:t>
            </w:r>
            <w:r w:rsidR="002D0B5B" w:rsidRPr="002D0B5B">
              <w:rPr>
                <w:rFonts w:ascii="Arial" w:hAnsi="Arial" w:cs="Arial"/>
                <w:bCs/>
                <w:sz w:val="20"/>
                <w:szCs w:val="20"/>
              </w:rPr>
              <w:t>;</w:t>
            </w:r>
          </w:p>
          <w:p w14:paraId="7FAB3B78" w14:textId="112C7302"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Rozbiórka nawierzchni asfaltowej, chodników, krawężników</w:t>
            </w:r>
            <w:r w:rsidR="002D0B5B" w:rsidRPr="002D0B5B">
              <w:rPr>
                <w:rFonts w:ascii="Arial" w:hAnsi="Arial" w:cs="Arial"/>
                <w:bCs/>
                <w:sz w:val="20"/>
                <w:szCs w:val="20"/>
              </w:rPr>
              <w:t>;</w:t>
            </w:r>
          </w:p>
          <w:p w14:paraId="67156BC5" w14:textId="7144D8CF"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Wykonanie wykopów i nasypów</w:t>
            </w:r>
            <w:r w:rsidR="002D0B5B" w:rsidRPr="002D0B5B">
              <w:rPr>
                <w:rFonts w:ascii="Arial" w:hAnsi="Arial" w:cs="Arial"/>
                <w:bCs/>
                <w:sz w:val="20"/>
                <w:szCs w:val="20"/>
              </w:rPr>
              <w:t>;</w:t>
            </w:r>
          </w:p>
          <w:p w14:paraId="3BD4441A" w14:textId="793E692B"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Koryto wraz z profilowaniem</w:t>
            </w:r>
            <w:r w:rsidR="002D0B5B" w:rsidRPr="002D0B5B">
              <w:rPr>
                <w:rFonts w:ascii="Arial" w:hAnsi="Arial" w:cs="Arial"/>
                <w:bCs/>
                <w:sz w:val="20"/>
                <w:szCs w:val="20"/>
              </w:rPr>
              <w:t>;</w:t>
            </w:r>
          </w:p>
          <w:p w14:paraId="594563A0" w14:textId="027867E1"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Oczyszczanie i skrapianie</w:t>
            </w:r>
            <w:r w:rsidR="002D0B5B" w:rsidRPr="002D0B5B">
              <w:rPr>
                <w:rFonts w:ascii="Arial" w:hAnsi="Arial" w:cs="Arial"/>
                <w:bCs/>
                <w:sz w:val="20"/>
                <w:szCs w:val="20"/>
              </w:rPr>
              <w:t>;</w:t>
            </w:r>
          </w:p>
          <w:p w14:paraId="560BC438" w14:textId="6035E1AD"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Podbudowa</w:t>
            </w:r>
            <w:r w:rsidR="002D0B5B" w:rsidRPr="002D0B5B">
              <w:rPr>
                <w:rFonts w:ascii="Arial" w:hAnsi="Arial" w:cs="Arial"/>
                <w:bCs/>
                <w:sz w:val="20"/>
                <w:szCs w:val="20"/>
              </w:rPr>
              <w:t>;</w:t>
            </w:r>
            <w:r w:rsidRPr="002D0B5B">
              <w:rPr>
                <w:rFonts w:ascii="Arial" w:hAnsi="Arial" w:cs="Arial"/>
                <w:bCs/>
                <w:sz w:val="20"/>
                <w:szCs w:val="20"/>
              </w:rPr>
              <w:t xml:space="preserve"> </w:t>
            </w:r>
          </w:p>
          <w:p w14:paraId="1C73830B" w14:textId="0E1F99DF"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Frezowanie</w:t>
            </w:r>
            <w:r w:rsidR="002D0B5B" w:rsidRPr="002D0B5B">
              <w:rPr>
                <w:rFonts w:ascii="Arial" w:hAnsi="Arial" w:cs="Arial"/>
                <w:bCs/>
                <w:sz w:val="20"/>
                <w:szCs w:val="20"/>
              </w:rPr>
              <w:t>;</w:t>
            </w:r>
            <w:r w:rsidRPr="002D0B5B">
              <w:rPr>
                <w:rFonts w:ascii="Arial" w:hAnsi="Arial" w:cs="Arial"/>
                <w:bCs/>
                <w:sz w:val="20"/>
                <w:szCs w:val="20"/>
              </w:rPr>
              <w:t xml:space="preserve"> </w:t>
            </w:r>
          </w:p>
          <w:p w14:paraId="167709A7" w14:textId="6D5EB954"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Nawierzchnia z betonu asfaltowego warstwa ścieralna</w:t>
            </w:r>
            <w:r w:rsidR="002D0B5B" w:rsidRPr="002D0B5B">
              <w:rPr>
                <w:rFonts w:ascii="Arial" w:hAnsi="Arial" w:cs="Arial"/>
                <w:bCs/>
                <w:sz w:val="20"/>
                <w:szCs w:val="20"/>
              </w:rPr>
              <w:t>;</w:t>
            </w:r>
            <w:r w:rsidRPr="002D0B5B">
              <w:rPr>
                <w:rFonts w:ascii="Arial" w:hAnsi="Arial" w:cs="Arial"/>
                <w:bCs/>
                <w:sz w:val="20"/>
                <w:szCs w:val="20"/>
              </w:rPr>
              <w:t xml:space="preserve"> </w:t>
            </w:r>
          </w:p>
          <w:p w14:paraId="6FB9F82C" w14:textId="65F8C9FE"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Nawierzchnia z betonu asfaltowego warstwa wiążąca</w:t>
            </w:r>
            <w:r w:rsidR="002D0B5B" w:rsidRPr="002D0B5B">
              <w:rPr>
                <w:rFonts w:ascii="Arial" w:hAnsi="Arial" w:cs="Arial"/>
                <w:bCs/>
                <w:sz w:val="20"/>
                <w:szCs w:val="20"/>
              </w:rPr>
              <w:t>;</w:t>
            </w:r>
          </w:p>
          <w:p w14:paraId="4C72AC24" w14:textId="146A067E"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Nawierzchnia z betonu asfaltowego warstwa licująca</w:t>
            </w:r>
            <w:r w:rsidR="002D0B5B" w:rsidRPr="002D0B5B">
              <w:rPr>
                <w:rFonts w:ascii="Arial" w:hAnsi="Arial" w:cs="Arial"/>
                <w:bCs/>
                <w:sz w:val="20"/>
                <w:szCs w:val="20"/>
              </w:rPr>
              <w:t>;</w:t>
            </w:r>
          </w:p>
          <w:p w14:paraId="6642BA2A" w14:textId="4287D4DC"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Nawierzchnia z kostki betonowej</w:t>
            </w:r>
            <w:r w:rsidR="002D0B5B" w:rsidRPr="002D0B5B">
              <w:rPr>
                <w:rFonts w:ascii="Arial" w:hAnsi="Arial" w:cs="Arial"/>
                <w:bCs/>
                <w:sz w:val="20"/>
                <w:szCs w:val="20"/>
              </w:rPr>
              <w:t>;</w:t>
            </w:r>
            <w:r w:rsidRPr="002D0B5B">
              <w:rPr>
                <w:rFonts w:ascii="Arial" w:hAnsi="Arial" w:cs="Arial"/>
                <w:bCs/>
                <w:sz w:val="20"/>
                <w:szCs w:val="20"/>
              </w:rPr>
              <w:t xml:space="preserve"> </w:t>
            </w:r>
          </w:p>
          <w:p w14:paraId="28ECDC57" w14:textId="6FFDC187"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Ułożenie siatki szklano – węglowej</w:t>
            </w:r>
            <w:r w:rsidR="002D0B5B" w:rsidRPr="002D0B5B">
              <w:rPr>
                <w:rFonts w:ascii="Arial" w:hAnsi="Arial" w:cs="Arial"/>
                <w:bCs/>
                <w:sz w:val="20"/>
                <w:szCs w:val="20"/>
              </w:rPr>
              <w:t>;</w:t>
            </w:r>
            <w:r w:rsidRPr="002D0B5B">
              <w:rPr>
                <w:rFonts w:ascii="Arial" w:hAnsi="Arial" w:cs="Arial"/>
                <w:bCs/>
                <w:sz w:val="20"/>
                <w:szCs w:val="20"/>
              </w:rPr>
              <w:t xml:space="preserve"> </w:t>
            </w:r>
          </w:p>
          <w:p w14:paraId="21CDAB7B" w14:textId="74F64E6D"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Humusowanie skarp</w:t>
            </w:r>
            <w:r w:rsidR="002D0B5B" w:rsidRPr="002D0B5B">
              <w:rPr>
                <w:rFonts w:ascii="Arial" w:hAnsi="Arial" w:cs="Arial"/>
                <w:bCs/>
                <w:sz w:val="20"/>
                <w:szCs w:val="20"/>
              </w:rPr>
              <w:t>;</w:t>
            </w:r>
          </w:p>
          <w:p w14:paraId="6A385829" w14:textId="282BAB81"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Pobocza z kruszywa naturalnego</w:t>
            </w:r>
            <w:r w:rsidR="002D0B5B" w:rsidRPr="002D0B5B">
              <w:rPr>
                <w:rFonts w:ascii="Arial" w:hAnsi="Arial" w:cs="Arial"/>
                <w:bCs/>
                <w:sz w:val="20"/>
                <w:szCs w:val="20"/>
              </w:rPr>
              <w:t>;</w:t>
            </w:r>
          </w:p>
          <w:p w14:paraId="0E9B0BDE" w14:textId="2E5F29BD"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Oznakowanie poziome cienkowarstwowe</w:t>
            </w:r>
            <w:r w:rsidR="002D0B5B" w:rsidRPr="002D0B5B">
              <w:rPr>
                <w:rFonts w:ascii="Arial" w:hAnsi="Arial" w:cs="Arial"/>
                <w:bCs/>
                <w:sz w:val="20"/>
                <w:szCs w:val="20"/>
              </w:rPr>
              <w:t>;</w:t>
            </w:r>
            <w:r w:rsidRPr="002D0B5B">
              <w:rPr>
                <w:rFonts w:ascii="Arial" w:hAnsi="Arial" w:cs="Arial"/>
                <w:bCs/>
                <w:sz w:val="20"/>
                <w:szCs w:val="20"/>
              </w:rPr>
              <w:t xml:space="preserve"> </w:t>
            </w:r>
          </w:p>
          <w:p w14:paraId="650798BD" w14:textId="77777777" w:rsidR="002D0B5B"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Krawężniki betonowe</w:t>
            </w:r>
            <w:r w:rsidR="002D0B5B" w:rsidRPr="002D0B5B">
              <w:rPr>
                <w:rFonts w:ascii="Arial" w:hAnsi="Arial" w:cs="Arial"/>
                <w:bCs/>
                <w:sz w:val="20"/>
                <w:szCs w:val="20"/>
              </w:rPr>
              <w:t>;</w:t>
            </w:r>
            <w:r w:rsidRPr="002D0B5B">
              <w:rPr>
                <w:rFonts w:ascii="Arial" w:hAnsi="Arial" w:cs="Arial"/>
                <w:bCs/>
                <w:sz w:val="20"/>
                <w:szCs w:val="20"/>
              </w:rPr>
              <w:t xml:space="preserve"> </w:t>
            </w:r>
          </w:p>
          <w:p w14:paraId="32EEB00A" w14:textId="6F7B659F" w:rsidR="00860FF0" w:rsidRPr="002D0B5B" w:rsidRDefault="00860FF0" w:rsidP="002D0B5B">
            <w:pPr>
              <w:widowControl w:val="0"/>
              <w:numPr>
                <w:ilvl w:val="0"/>
                <w:numId w:val="36"/>
              </w:numPr>
              <w:suppressAutoHyphens/>
              <w:rPr>
                <w:rFonts w:ascii="Arial" w:hAnsi="Arial" w:cs="Arial"/>
                <w:bCs/>
                <w:sz w:val="20"/>
                <w:szCs w:val="20"/>
              </w:rPr>
            </w:pPr>
            <w:r w:rsidRPr="002D0B5B">
              <w:rPr>
                <w:rFonts w:ascii="Arial" w:hAnsi="Arial" w:cs="Arial"/>
                <w:bCs/>
                <w:sz w:val="20"/>
                <w:szCs w:val="20"/>
              </w:rPr>
              <w:t>Obrzeża betonowe</w:t>
            </w:r>
            <w:r w:rsidR="002D0B5B" w:rsidRPr="002D0B5B">
              <w:rPr>
                <w:rFonts w:ascii="Arial" w:hAnsi="Arial" w:cs="Arial"/>
                <w:bCs/>
                <w:sz w:val="20"/>
                <w:szCs w:val="20"/>
              </w:rPr>
              <w:t>.</w:t>
            </w:r>
            <w:r w:rsidRPr="002D0B5B">
              <w:rPr>
                <w:rFonts w:ascii="Arial" w:hAnsi="Arial" w:cs="Arial"/>
                <w:bCs/>
                <w:sz w:val="20"/>
                <w:szCs w:val="20"/>
              </w:rPr>
              <w:t xml:space="preserve"> </w:t>
            </w:r>
          </w:p>
        </w:tc>
      </w:tr>
      <w:tr w:rsidR="00860FF0" w:rsidRPr="006A04A4" w14:paraId="311BDC06" w14:textId="77777777" w:rsidTr="008B0973">
        <w:trPr>
          <w:gridAfter w:val="1"/>
          <w:wAfter w:w="70" w:type="dxa"/>
        </w:trPr>
        <w:tc>
          <w:tcPr>
            <w:tcW w:w="9210" w:type="dxa"/>
            <w:gridSpan w:val="3"/>
          </w:tcPr>
          <w:p w14:paraId="147394B0" w14:textId="472C42B6" w:rsidR="00860FF0" w:rsidRPr="002D0B5B" w:rsidRDefault="00860FF0" w:rsidP="002D0B5B">
            <w:pPr>
              <w:pStyle w:val="Akapitzlist"/>
              <w:widowControl w:val="0"/>
              <w:numPr>
                <w:ilvl w:val="1"/>
                <w:numId w:val="35"/>
              </w:numPr>
              <w:suppressAutoHyphens/>
              <w:spacing w:before="60" w:after="60" w:line="360" w:lineRule="auto"/>
              <w:rPr>
                <w:rFonts w:ascii="Arial" w:hAnsi="Arial" w:cs="Arial"/>
                <w:bCs/>
                <w:sz w:val="20"/>
                <w:szCs w:val="20"/>
              </w:rPr>
            </w:pPr>
            <w:r w:rsidRPr="002D0B5B">
              <w:rPr>
                <w:rFonts w:ascii="Arial" w:hAnsi="Arial" w:cs="Arial"/>
                <w:bCs/>
                <w:sz w:val="20"/>
                <w:szCs w:val="20"/>
              </w:rPr>
              <w:t>W przypadku użycia w opisie przedmiotu zamówienia nazw własnych oznacza to, że Zamawiający oczekuje zaproponowania rozwiązań o parametrach technicznych (</w:t>
            </w:r>
            <w:r w:rsidRPr="002D0B5B">
              <w:rPr>
                <w:rFonts w:ascii="Arial" w:hAnsi="Arial" w:cs="Arial"/>
                <w:bCs/>
                <w:sz w:val="20"/>
                <w:szCs w:val="20"/>
                <w:lang w:eastAsia="pl-PL"/>
              </w:rPr>
              <w:t>równoważnych</w:t>
            </w:r>
            <w:r w:rsidRPr="002D0B5B">
              <w:rPr>
                <w:rFonts w:ascii="Arial" w:hAnsi="Arial" w:cs="Arial"/>
                <w:bCs/>
                <w:sz w:val="20"/>
                <w:szCs w:val="20"/>
              </w:rPr>
              <w:t xml:space="preserve">) tj. nie gorszych niż parametry jakimi charakteryzuje się materiał, urządzenie, element, wskazany w niniejszej SIWZ. </w:t>
            </w:r>
          </w:p>
        </w:tc>
      </w:tr>
      <w:tr w:rsidR="00860FF0" w:rsidRPr="006A04A4" w14:paraId="7EEFDCF2" w14:textId="77777777" w:rsidTr="008B0973">
        <w:trPr>
          <w:gridAfter w:val="1"/>
          <w:wAfter w:w="70" w:type="dxa"/>
        </w:trPr>
        <w:tc>
          <w:tcPr>
            <w:tcW w:w="9210" w:type="dxa"/>
            <w:gridSpan w:val="3"/>
            <w:shd w:val="clear" w:color="auto" w:fill="auto"/>
          </w:tcPr>
          <w:p w14:paraId="159E8F65" w14:textId="1EC55229"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3.8.</w:t>
            </w:r>
            <w:r w:rsidRPr="006A04A4">
              <w:rPr>
                <w:rFonts w:ascii="Arial" w:hAnsi="Arial" w:cs="Arial"/>
                <w:sz w:val="20"/>
                <w:szCs w:val="20"/>
              </w:rPr>
              <w:tab/>
              <w:t xml:space="preserve">Wymagania Zamawiającego dotyczące zatrudniania osób na umowę o pracę przez </w:t>
            </w:r>
            <w:r w:rsidRPr="006A04A4">
              <w:rPr>
                <w:rFonts w:ascii="Arial" w:hAnsi="Arial" w:cs="Arial"/>
                <w:sz w:val="20"/>
                <w:szCs w:val="20"/>
                <w:lang w:eastAsia="pl-PL"/>
              </w:rPr>
              <w:t>wykonawcę</w:t>
            </w:r>
            <w:r w:rsidRPr="006A04A4">
              <w:rPr>
                <w:rFonts w:ascii="Arial" w:hAnsi="Arial" w:cs="Arial"/>
                <w:sz w:val="20"/>
                <w:szCs w:val="20"/>
              </w:rPr>
              <w:t xml:space="preserve"> lub podwykonawcę. W ramach przedmiotu świadczenia zamawiający wskazuje następujące czynności, których realizacja musi następować w ramach umowy o pracę w rozumieniu przepisów ustawy z dnia 26 czerwca 1974 r. - Kodeks pracy (</w:t>
            </w:r>
            <w:proofErr w:type="spellStart"/>
            <w:r w:rsidRPr="006A04A4">
              <w:rPr>
                <w:rFonts w:ascii="Arial" w:hAnsi="Arial" w:cs="Arial"/>
                <w:sz w:val="20"/>
                <w:szCs w:val="20"/>
              </w:rPr>
              <w:t>t.j</w:t>
            </w:r>
            <w:proofErr w:type="spellEnd"/>
            <w:r w:rsidRPr="006A04A4">
              <w:rPr>
                <w:rFonts w:ascii="Arial" w:hAnsi="Arial" w:cs="Arial"/>
                <w:sz w:val="20"/>
                <w:szCs w:val="20"/>
              </w:rPr>
              <w:t>. Dz. U. z 2019 r. poz. 1040 ze zm.):</w:t>
            </w:r>
            <w:r w:rsidRPr="006A04A4">
              <w:t xml:space="preserve"> </w:t>
            </w:r>
            <w:r w:rsidR="002D0B5B" w:rsidRPr="002D0B5B">
              <w:rPr>
                <w:rFonts w:ascii="Arial" w:hAnsi="Arial" w:cs="Arial"/>
                <w:sz w:val="20"/>
                <w:szCs w:val="20"/>
              </w:rPr>
              <w:t>obsługa zagęszczarki.</w:t>
            </w:r>
          </w:p>
        </w:tc>
      </w:tr>
      <w:tr w:rsidR="00860FF0" w:rsidRPr="006A04A4" w14:paraId="31884E07" w14:textId="77777777" w:rsidTr="008B0973">
        <w:trPr>
          <w:gridAfter w:val="1"/>
          <w:wAfter w:w="70" w:type="dxa"/>
        </w:trPr>
        <w:tc>
          <w:tcPr>
            <w:tcW w:w="9210" w:type="dxa"/>
            <w:gridSpan w:val="3"/>
            <w:shd w:val="clear" w:color="auto" w:fill="auto"/>
          </w:tcPr>
          <w:p w14:paraId="52FC2626" w14:textId="23A75990"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3.9.</w:t>
            </w:r>
            <w:r w:rsidRPr="006A04A4">
              <w:rPr>
                <w:rFonts w:ascii="Arial" w:hAnsi="Arial" w:cs="Arial"/>
                <w:sz w:val="20"/>
                <w:szCs w:val="20"/>
              </w:rPr>
              <w:tab/>
            </w:r>
            <w:bookmarkStart w:id="3" w:name="_Hlk43802335"/>
            <w:r w:rsidRPr="006A04A4">
              <w:rPr>
                <w:rFonts w:ascii="Arial" w:hAnsi="Arial" w:cs="Arial"/>
                <w:sz w:val="20"/>
                <w:szCs w:val="20"/>
              </w:rPr>
              <w:t xml:space="preserve">Dokumentowanie zatrudnienia osób wykonujących wskazane w poprzednim pkt czynności będzie </w:t>
            </w:r>
            <w:r w:rsidRPr="006A04A4">
              <w:rPr>
                <w:rFonts w:ascii="Arial" w:hAnsi="Arial" w:cs="Arial"/>
                <w:sz w:val="20"/>
                <w:szCs w:val="20"/>
                <w:lang w:eastAsia="pl-PL"/>
              </w:rPr>
              <w:t>polegało</w:t>
            </w:r>
            <w:r w:rsidRPr="006A04A4">
              <w:rPr>
                <w:rFonts w:ascii="Arial" w:hAnsi="Arial" w:cs="Arial"/>
                <w:sz w:val="20"/>
                <w:szCs w:val="20"/>
              </w:rPr>
              <w:t xml:space="preserve"> na: przed rozpoczęciem realizacji czynności, do których odnosi się Obowiązek Zatrudnienia, w stosunku do osób mających wykonywać te czynności, Wykonawca obowiązany jest przedłożyć Zamawiającemu, następujące dokumenty:</w:t>
            </w:r>
          </w:p>
          <w:p w14:paraId="2E5071EC" w14:textId="77777777" w:rsidR="00860FF0" w:rsidRPr="006A04A4" w:rsidRDefault="00860FF0" w:rsidP="00860FF0">
            <w:pPr>
              <w:tabs>
                <w:tab w:val="left" w:pos="1701"/>
              </w:tabs>
              <w:spacing w:after="120"/>
              <w:ind w:left="1701" w:hanging="567"/>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6A04A4">
              <w:rPr>
                <w:rFonts w:ascii="Arial" w:hAnsi="Arial" w:cs="Arial"/>
                <w:sz w:val="20"/>
                <w:szCs w:val="20"/>
                <w:lang w:eastAsia="pl-PL"/>
              </w:rPr>
              <w:tab/>
            </w:r>
            <w:r w:rsidRPr="006A04A4">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w:t>
            </w:r>
            <w:r w:rsidRPr="006A04A4">
              <w:rPr>
                <w:rFonts w:ascii="Arial" w:hAnsi="Arial" w:cs="Arial"/>
                <w:sz w:val="20"/>
                <w:szCs w:val="20"/>
                <w:lang w:eastAsia="pl-PL"/>
              </w:rPr>
              <w:lastRenderedPageBreak/>
              <w:t xml:space="preserve">tych osób, imion i nazwisk tych osób, rodzaju umowy o pracę i wymiaru etatu oraz podpis osoby uprawnionej do złożenia oświadczenia w imieniu Wykonawcy. </w:t>
            </w:r>
          </w:p>
          <w:p w14:paraId="5F2F36B6" w14:textId="77777777" w:rsidR="00860FF0" w:rsidRPr="006A04A4" w:rsidRDefault="00860FF0" w:rsidP="00860FF0">
            <w:pPr>
              <w:tabs>
                <w:tab w:val="left" w:pos="1701"/>
              </w:tabs>
              <w:spacing w:after="120"/>
              <w:ind w:left="1701" w:hanging="567"/>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6A04A4">
              <w:rPr>
                <w:rFonts w:ascii="Arial" w:hAnsi="Arial" w:cs="Arial"/>
                <w:sz w:val="20"/>
                <w:szCs w:val="20"/>
                <w:lang w:eastAsia="pl-PL"/>
              </w:rPr>
              <w:tab/>
              <w:t xml:space="preserve"> </w:t>
            </w:r>
            <w:r w:rsidRPr="006A04A4">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3152C500" w14:textId="77777777" w:rsidR="00860FF0" w:rsidRPr="006A04A4" w:rsidRDefault="00860FF0" w:rsidP="00860FF0">
            <w:pPr>
              <w:tabs>
                <w:tab w:val="left" w:pos="1701"/>
              </w:tabs>
              <w:spacing w:after="120"/>
              <w:ind w:left="1701" w:hanging="567"/>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4F5C6585" w14:textId="77777777" w:rsidR="00860FF0" w:rsidRPr="006A04A4" w:rsidRDefault="00860FF0" w:rsidP="00860FF0">
            <w:pPr>
              <w:tabs>
                <w:tab w:val="left" w:pos="1701"/>
              </w:tabs>
              <w:spacing w:after="120"/>
              <w:ind w:left="1701" w:hanging="567"/>
              <w:jc w:val="both"/>
              <w:rPr>
                <w:rFonts w:ascii="Arial" w:hAnsi="Arial" w:cs="Arial"/>
                <w:sz w:val="20"/>
                <w:szCs w:val="20"/>
                <w:lang w:eastAsia="pl-PL"/>
              </w:rPr>
            </w:pPr>
            <w:r w:rsidRPr="006A04A4">
              <w:rPr>
                <w:rFonts w:ascii="Arial" w:hAnsi="Arial" w:cs="Arial"/>
                <w:sz w:val="20"/>
                <w:szCs w:val="20"/>
                <w:lang w:eastAsia="pl-PL"/>
              </w:rPr>
              <w:t xml:space="preserve">- pod rygorem niedopuszczenia tych osób do realizacji tych czynności. </w:t>
            </w:r>
          </w:p>
          <w:p w14:paraId="26AF74F6" w14:textId="02C0BAD7" w:rsidR="00860FF0" w:rsidRPr="006A04A4" w:rsidRDefault="00860FF0" w:rsidP="00860FF0">
            <w:pPr>
              <w:tabs>
                <w:tab w:val="left" w:pos="1701"/>
              </w:tabs>
              <w:ind w:left="1080"/>
              <w:jc w:val="both"/>
              <w:rPr>
                <w:rFonts w:ascii="Arial" w:hAnsi="Arial" w:cs="Arial"/>
                <w:sz w:val="20"/>
                <w:szCs w:val="20"/>
                <w:lang w:eastAsia="pl-PL"/>
              </w:rPr>
            </w:pPr>
            <w:r w:rsidRPr="006A04A4">
              <w:rPr>
                <w:rFonts w:ascii="Arial" w:hAnsi="Arial" w:cs="Arial"/>
                <w:sz w:val="20"/>
                <w:szCs w:val="20"/>
                <w:lang w:eastAsia="pl-PL"/>
              </w:rPr>
              <w:t>3.10.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3426CC72" w14:textId="5B908A9B" w:rsidR="00860FF0" w:rsidRPr="006A04A4" w:rsidRDefault="00860FF0" w:rsidP="00860FF0">
            <w:pPr>
              <w:tabs>
                <w:tab w:val="left" w:pos="1701"/>
              </w:tabs>
              <w:ind w:left="1080"/>
              <w:jc w:val="both"/>
              <w:rPr>
                <w:rFonts w:ascii="Arial" w:hAnsi="Arial" w:cs="Arial"/>
                <w:sz w:val="20"/>
                <w:szCs w:val="20"/>
                <w:lang w:eastAsia="pl-PL"/>
              </w:rPr>
            </w:pPr>
            <w:r w:rsidRPr="006A04A4">
              <w:rPr>
                <w:rFonts w:ascii="Arial" w:hAnsi="Arial" w:cs="Arial"/>
                <w:sz w:val="20"/>
                <w:szCs w:val="20"/>
                <w:lang w:eastAsia="pl-PL"/>
              </w:rPr>
              <w:t xml:space="preserve">3.11. </w:t>
            </w:r>
            <w:r w:rsidRPr="006A04A4">
              <w:rPr>
                <w:rFonts w:ascii="Arial" w:hAnsi="Arial" w:cs="Arial"/>
                <w:sz w:val="20"/>
                <w:szCs w:val="20"/>
              </w:rPr>
              <w:t>W trakcie realizacji przedmiotu umowy, na każde wezwanie Zamawiającego, w terminie 7 dni roboczych, Wykonawca zobowiązany jest przedłożyć Zamawiającemu dla osób realizujących czynności, do których odnosi się Obowiązek Zatrudnienia, dokumenty, o których mowa powyżej. Nieprzedłożenie dokumentów, o których mowa w zdaniu poprzednim stanowi przypadek naruszenia Obowiązku Zatrudnienia.</w:t>
            </w:r>
          </w:p>
          <w:p w14:paraId="4F7E0B67" w14:textId="66723436" w:rsidR="00860FF0" w:rsidRPr="006A04A4" w:rsidRDefault="00860FF0" w:rsidP="00860FF0">
            <w:pPr>
              <w:tabs>
                <w:tab w:val="left" w:pos="1701"/>
              </w:tabs>
              <w:ind w:left="1080"/>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rPr>
              <w:t>12. W przypadku wątpliwości co do przestrzegania przepisów prawa pracy przez Wykonawcę lub podwykonawcę, Zamawiający może zwrócić się o przeprowadzenie kontroli przez Państwową Inspekcję Pracy.</w:t>
            </w:r>
            <w:bookmarkEnd w:id="3"/>
          </w:p>
        </w:tc>
      </w:tr>
      <w:tr w:rsidR="00860FF0" w:rsidRPr="006A04A4" w14:paraId="3599DC47" w14:textId="77777777" w:rsidTr="008B0973">
        <w:trPr>
          <w:gridAfter w:val="1"/>
          <w:wAfter w:w="70" w:type="dxa"/>
        </w:trPr>
        <w:tc>
          <w:tcPr>
            <w:tcW w:w="9210" w:type="dxa"/>
            <w:gridSpan w:val="3"/>
            <w:shd w:val="clear" w:color="auto" w:fill="auto"/>
          </w:tcPr>
          <w:p w14:paraId="552633B0" w14:textId="096BAA64"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lastRenderedPageBreak/>
              <w:t>4.</w:t>
            </w:r>
            <w:r w:rsidRPr="006A04A4">
              <w:rPr>
                <w:rFonts w:ascii="Arial" w:hAnsi="Arial" w:cs="Arial"/>
                <w:sz w:val="20"/>
                <w:szCs w:val="20"/>
                <w:lang w:eastAsia="pl-PL"/>
              </w:rPr>
              <w:tab/>
              <w:t>Opis części zamówienia, jeżeli Zamawiający dopuszcza składanie ofert częściowych, zamówienia uzupełniające, podwykonawstwo</w:t>
            </w:r>
            <w:r w:rsidR="008B0973">
              <w:rPr>
                <w:rFonts w:ascii="Arial" w:hAnsi="Arial" w:cs="Arial"/>
                <w:sz w:val="20"/>
                <w:szCs w:val="20"/>
                <w:lang w:eastAsia="pl-PL"/>
              </w:rPr>
              <w:t xml:space="preserve">, płatności </w:t>
            </w:r>
            <w:r w:rsidR="0073736C">
              <w:rPr>
                <w:rFonts w:ascii="Arial" w:hAnsi="Arial" w:cs="Arial"/>
                <w:sz w:val="20"/>
                <w:szCs w:val="20"/>
                <w:lang w:eastAsia="pl-PL"/>
              </w:rPr>
              <w:t>częściowe</w:t>
            </w:r>
            <w:r w:rsidRPr="006A04A4">
              <w:rPr>
                <w:rFonts w:ascii="Arial" w:hAnsi="Arial" w:cs="Arial"/>
                <w:sz w:val="20"/>
                <w:szCs w:val="20"/>
                <w:lang w:eastAsia="pl-PL"/>
              </w:rPr>
              <w:t>:</w:t>
            </w:r>
          </w:p>
        </w:tc>
      </w:tr>
      <w:tr w:rsidR="00860FF0" w:rsidRPr="006A04A4" w14:paraId="3D4AA1FE" w14:textId="77777777" w:rsidTr="008B0973">
        <w:trPr>
          <w:gridAfter w:val="1"/>
          <w:wAfter w:w="70" w:type="dxa"/>
          <w:trHeight w:val="2342"/>
        </w:trPr>
        <w:tc>
          <w:tcPr>
            <w:tcW w:w="9210" w:type="dxa"/>
            <w:gridSpan w:val="3"/>
            <w:shd w:val="clear" w:color="auto" w:fill="auto"/>
          </w:tcPr>
          <w:p w14:paraId="6AA45480"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4.1.</w:t>
            </w:r>
            <w:r w:rsidRPr="006A04A4">
              <w:rPr>
                <w:rFonts w:ascii="Arial" w:hAnsi="Arial" w:cs="Arial"/>
                <w:sz w:val="20"/>
                <w:szCs w:val="20"/>
                <w:lang w:eastAsia="pl-PL"/>
              </w:rPr>
              <w:tab/>
              <w:t xml:space="preserve">Zamawiający nie dopuszcza możliwości składania ofert częściowych w rozumieniu art. 2 pkt 6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w:t>
            </w:r>
            <w:r w:rsidRPr="006A04A4">
              <w:rPr>
                <w:rFonts w:ascii="Arial" w:hAnsi="Arial" w:cs="Arial"/>
                <w:strike/>
                <w:sz w:val="20"/>
                <w:szCs w:val="20"/>
                <w:lang w:eastAsia="pl-PL"/>
              </w:rPr>
              <w:t xml:space="preserve">Zamawiający dopuszcza możliwość składania ofert </w:t>
            </w:r>
            <w:r w:rsidRPr="006A04A4">
              <w:rPr>
                <w:rFonts w:ascii="Arial" w:hAnsi="Arial" w:cs="Arial"/>
                <w:strike/>
                <w:sz w:val="20"/>
                <w:szCs w:val="20"/>
              </w:rPr>
              <w:t>częściowych</w:t>
            </w:r>
            <w:r w:rsidRPr="006A04A4">
              <w:rPr>
                <w:rFonts w:ascii="Arial" w:hAnsi="Arial" w:cs="Arial"/>
                <w:strike/>
                <w:sz w:val="20"/>
                <w:szCs w:val="20"/>
                <w:lang w:eastAsia="pl-PL"/>
              </w:rPr>
              <w:t xml:space="preserve"> w rozumieniu art. 2 pkt 6 </w:t>
            </w:r>
            <w:proofErr w:type="spellStart"/>
            <w:r w:rsidRPr="006A04A4">
              <w:rPr>
                <w:rFonts w:ascii="Arial" w:hAnsi="Arial" w:cs="Arial"/>
                <w:strike/>
                <w:sz w:val="20"/>
                <w:szCs w:val="20"/>
                <w:lang w:eastAsia="pl-PL"/>
              </w:rPr>
              <w:t>p.z.p</w:t>
            </w:r>
            <w:proofErr w:type="spellEnd"/>
            <w:r w:rsidRPr="006A04A4">
              <w:rPr>
                <w:rFonts w:ascii="Arial" w:hAnsi="Arial" w:cs="Arial"/>
                <w:strike/>
                <w:sz w:val="20"/>
                <w:szCs w:val="20"/>
                <w:lang w:eastAsia="pl-PL"/>
              </w:rPr>
              <w:t xml:space="preserve">. Zamawiający nie wprowadza ograniczenia o jakim stanowi art. 36aa ust. 3 </w:t>
            </w:r>
            <w:proofErr w:type="spellStart"/>
            <w:r w:rsidRPr="006A04A4">
              <w:rPr>
                <w:rFonts w:ascii="Arial" w:hAnsi="Arial" w:cs="Arial"/>
                <w:strike/>
                <w:sz w:val="20"/>
                <w:szCs w:val="20"/>
                <w:lang w:eastAsia="pl-PL"/>
              </w:rPr>
              <w:t>p.z.p</w:t>
            </w:r>
            <w:proofErr w:type="spellEnd"/>
            <w:r w:rsidRPr="006A04A4">
              <w:rPr>
                <w:rFonts w:ascii="Arial" w:hAnsi="Arial" w:cs="Arial"/>
                <w:strike/>
                <w:sz w:val="20"/>
                <w:szCs w:val="20"/>
                <w:lang w:eastAsia="pl-PL"/>
              </w:rPr>
              <w:t>., tzn. maksymalnej liczby części zamówienia, na które może zostać udzielone zamówienie jednemu wykonawcy. Wykonawca może złożyć ofertę na jedną lub dwie części przedmiotu zamówienia.</w:t>
            </w:r>
          </w:p>
        </w:tc>
      </w:tr>
      <w:tr w:rsidR="00860FF0" w:rsidRPr="006A04A4" w14:paraId="02A0C41C" w14:textId="77777777" w:rsidTr="006A04A4">
        <w:trPr>
          <w:gridBefore w:val="1"/>
          <w:wBefore w:w="70" w:type="dxa"/>
        </w:trPr>
        <w:tc>
          <w:tcPr>
            <w:tcW w:w="9210" w:type="dxa"/>
            <w:gridSpan w:val="3"/>
            <w:shd w:val="clear" w:color="auto" w:fill="auto"/>
          </w:tcPr>
          <w:p w14:paraId="645F8295" w14:textId="5B5036CC" w:rsidR="00860FF0" w:rsidRPr="002D0B5B" w:rsidRDefault="00860FF0" w:rsidP="00860FF0">
            <w:pPr>
              <w:pStyle w:val="Akapitzlist"/>
              <w:numPr>
                <w:ilvl w:val="1"/>
                <w:numId w:val="4"/>
              </w:numPr>
              <w:autoSpaceDE w:val="0"/>
              <w:autoSpaceDN w:val="0"/>
              <w:adjustRightInd w:val="0"/>
              <w:spacing w:line="360" w:lineRule="auto"/>
              <w:rPr>
                <w:rFonts w:ascii="Arial" w:hAnsi="Arial" w:cs="Arial"/>
                <w:sz w:val="20"/>
                <w:szCs w:val="20"/>
              </w:rPr>
            </w:pPr>
            <w:r w:rsidRPr="008B0973">
              <w:rPr>
                <w:rFonts w:ascii="Arial" w:hAnsi="Arial" w:cs="Arial"/>
                <w:strike/>
                <w:sz w:val="20"/>
                <w:szCs w:val="20"/>
              </w:rPr>
              <w:t xml:space="preserve">Zamawiający nie </w:t>
            </w:r>
            <w:r w:rsidRPr="008B0973">
              <w:rPr>
                <w:rFonts w:ascii="Arial" w:hAnsi="Arial" w:cs="Arial"/>
                <w:strike/>
                <w:sz w:val="20"/>
                <w:szCs w:val="20"/>
                <w:lang w:eastAsia="pl-PL"/>
              </w:rPr>
              <w:t>przewiduje</w:t>
            </w:r>
            <w:r w:rsidRPr="008B0973">
              <w:rPr>
                <w:rFonts w:ascii="Arial" w:hAnsi="Arial" w:cs="Arial"/>
                <w:strike/>
                <w:sz w:val="20"/>
                <w:szCs w:val="20"/>
              </w:rPr>
              <w:t xml:space="preserve"> możliwości udzielenia zamówień, o których mowa w art. 67 ust. 1 pkt 6 </w:t>
            </w:r>
            <w:proofErr w:type="spellStart"/>
            <w:r w:rsidRPr="008B0973">
              <w:rPr>
                <w:rFonts w:ascii="Arial" w:hAnsi="Arial" w:cs="Arial"/>
                <w:strike/>
                <w:sz w:val="20"/>
                <w:szCs w:val="20"/>
              </w:rPr>
              <w:t>p.z.p</w:t>
            </w:r>
            <w:proofErr w:type="spellEnd"/>
            <w:r w:rsidRPr="008B0973">
              <w:rPr>
                <w:rFonts w:ascii="Arial" w:hAnsi="Arial" w:cs="Arial"/>
                <w:strike/>
                <w:sz w:val="20"/>
                <w:szCs w:val="20"/>
                <w:lang w:eastAsia="pl-PL"/>
              </w:rPr>
              <w:t>.</w:t>
            </w:r>
            <w:r w:rsidRPr="002D0B5B">
              <w:rPr>
                <w:rFonts w:ascii="Arial" w:hAnsi="Arial" w:cs="Arial"/>
                <w:sz w:val="20"/>
                <w:szCs w:val="20"/>
              </w:rPr>
              <w:t xml:space="preserve"> Zamawiający przewiduje możliwość udzielenia zamówień, o których mowa w art. 67 ust. 1 pkt 6 </w:t>
            </w:r>
            <w:proofErr w:type="spellStart"/>
            <w:r w:rsidRPr="002D0B5B">
              <w:rPr>
                <w:rFonts w:ascii="Arial" w:hAnsi="Arial" w:cs="Arial"/>
                <w:sz w:val="20"/>
                <w:szCs w:val="20"/>
              </w:rPr>
              <w:t>p.z.p</w:t>
            </w:r>
            <w:proofErr w:type="spellEnd"/>
            <w:r w:rsidRPr="002D0B5B">
              <w:rPr>
                <w:rFonts w:ascii="Arial" w:hAnsi="Arial" w:cs="Arial"/>
                <w:sz w:val="20"/>
                <w:szCs w:val="20"/>
              </w:rPr>
              <w:t xml:space="preserve">.. Zamówienie będzie polegało na wykonaniu robót niezbędnych do prawidłowej realizacji zamówienia podstawowego, bądź do jego ukończenia, </w:t>
            </w:r>
            <w:r w:rsidRPr="002D0B5B">
              <w:rPr>
                <w:rFonts w:ascii="Arial" w:hAnsi="Arial" w:cs="Arial"/>
                <w:sz w:val="20"/>
                <w:szCs w:val="20"/>
                <w:shd w:val="clear" w:color="auto" w:fill="FFFFFF"/>
              </w:rPr>
              <w:t xml:space="preserve">zakres nie przekroczy </w:t>
            </w:r>
            <w:r w:rsidR="002D0B5B">
              <w:rPr>
                <w:rFonts w:ascii="Arial" w:hAnsi="Arial" w:cs="Arial"/>
                <w:sz w:val="20"/>
                <w:szCs w:val="20"/>
                <w:shd w:val="clear" w:color="auto" w:fill="FFFFFF"/>
              </w:rPr>
              <w:t>10</w:t>
            </w:r>
            <w:r w:rsidRPr="002D0B5B">
              <w:rPr>
                <w:rFonts w:ascii="Arial" w:hAnsi="Arial" w:cs="Arial"/>
                <w:sz w:val="20"/>
                <w:szCs w:val="20"/>
                <w:shd w:val="clear" w:color="auto" w:fill="FFFFFF"/>
              </w:rPr>
              <w:t xml:space="preserve"> % wartości zamówienia podstawowego, tj. </w:t>
            </w:r>
            <w:r w:rsidR="002D0B5B" w:rsidRPr="002D0B5B">
              <w:rPr>
                <w:rFonts w:ascii="Arial" w:hAnsi="Arial" w:cs="Arial"/>
                <w:sz w:val="20"/>
                <w:szCs w:val="20"/>
                <w:shd w:val="clear" w:color="auto" w:fill="FFFFFF"/>
              </w:rPr>
              <w:t>246 722,18</w:t>
            </w:r>
            <w:r w:rsidRPr="002D0B5B">
              <w:rPr>
                <w:rFonts w:ascii="Arial" w:hAnsi="Arial" w:cs="Arial"/>
                <w:sz w:val="20"/>
                <w:szCs w:val="20"/>
                <w:shd w:val="clear" w:color="auto" w:fill="FFFFFF"/>
              </w:rPr>
              <w:t xml:space="preserve"> zł i polegać będzie na</w:t>
            </w:r>
            <w:r w:rsidR="002D0B5B">
              <w:rPr>
                <w:rFonts w:ascii="Arial" w:hAnsi="Arial" w:cs="Arial"/>
                <w:sz w:val="20"/>
                <w:szCs w:val="20"/>
                <w:shd w:val="clear" w:color="auto" w:fill="FFFFFF"/>
              </w:rPr>
              <w:t>:</w:t>
            </w:r>
            <w:r w:rsidRPr="002D0B5B">
              <w:rPr>
                <w:rFonts w:ascii="Arial" w:hAnsi="Arial" w:cs="Arial"/>
                <w:sz w:val="20"/>
                <w:szCs w:val="20"/>
                <w:shd w:val="clear" w:color="auto" w:fill="FFFFFF"/>
              </w:rPr>
              <w:t xml:space="preserve"> wykonaniu </w:t>
            </w:r>
            <w:r w:rsidR="002D0B5B" w:rsidRPr="002D0B5B">
              <w:rPr>
                <w:rFonts w:ascii="Arial" w:hAnsi="Arial" w:cs="Arial"/>
                <w:sz w:val="20"/>
                <w:szCs w:val="20"/>
                <w:shd w:val="clear" w:color="auto" w:fill="FFFFFF"/>
              </w:rPr>
              <w:t>rozbiórk</w:t>
            </w:r>
            <w:r w:rsidR="002D0B5B">
              <w:rPr>
                <w:rFonts w:ascii="Arial" w:hAnsi="Arial" w:cs="Arial"/>
                <w:sz w:val="20"/>
                <w:szCs w:val="20"/>
                <w:shd w:val="clear" w:color="auto" w:fill="FFFFFF"/>
              </w:rPr>
              <w:t>i</w:t>
            </w:r>
            <w:r w:rsidR="002D0B5B" w:rsidRPr="002D0B5B">
              <w:rPr>
                <w:rFonts w:ascii="Arial" w:hAnsi="Arial" w:cs="Arial"/>
                <w:sz w:val="20"/>
                <w:szCs w:val="20"/>
                <w:shd w:val="clear" w:color="auto" w:fill="FFFFFF"/>
              </w:rPr>
              <w:t xml:space="preserve"> nawierzchni z kostki betonowej, mechaniczn</w:t>
            </w:r>
            <w:r w:rsidR="002D0B5B">
              <w:rPr>
                <w:rFonts w:ascii="Arial" w:hAnsi="Arial" w:cs="Arial"/>
                <w:sz w:val="20"/>
                <w:szCs w:val="20"/>
                <w:shd w:val="clear" w:color="auto" w:fill="FFFFFF"/>
              </w:rPr>
              <w:t>ym</w:t>
            </w:r>
            <w:r w:rsidR="002D0B5B" w:rsidRPr="002D0B5B">
              <w:rPr>
                <w:rFonts w:ascii="Arial" w:hAnsi="Arial" w:cs="Arial"/>
                <w:sz w:val="20"/>
                <w:szCs w:val="20"/>
                <w:shd w:val="clear" w:color="auto" w:fill="FFFFFF"/>
              </w:rPr>
              <w:t xml:space="preserve"> rozebrani</w:t>
            </w:r>
            <w:r w:rsidR="002D0B5B">
              <w:rPr>
                <w:rFonts w:ascii="Arial" w:hAnsi="Arial" w:cs="Arial"/>
                <w:sz w:val="20"/>
                <w:szCs w:val="20"/>
                <w:shd w:val="clear" w:color="auto" w:fill="FFFFFF"/>
              </w:rPr>
              <w:t>u</w:t>
            </w:r>
            <w:r w:rsidR="002D0B5B" w:rsidRPr="002D0B5B">
              <w:rPr>
                <w:rFonts w:ascii="Arial" w:hAnsi="Arial" w:cs="Arial"/>
                <w:sz w:val="20"/>
                <w:szCs w:val="20"/>
                <w:shd w:val="clear" w:color="auto" w:fill="FFFFFF"/>
              </w:rPr>
              <w:t xml:space="preserve"> podbudowy, rozbiór</w:t>
            </w:r>
            <w:r w:rsidR="002D0B5B">
              <w:rPr>
                <w:rFonts w:ascii="Arial" w:hAnsi="Arial" w:cs="Arial"/>
                <w:sz w:val="20"/>
                <w:szCs w:val="20"/>
                <w:shd w:val="clear" w:color="auto" w:fill="FFFFFF"/>
              </w:rPr>
              <w:t>ce</w:t>
            </w:r>
            <w:r w:rsidR="002D0B5B" w:rsidRPr="002D0B5B">
              <w:rPr>
                <w:rFonts w:ascii="Arial" w:hAnsi="Arial" w:cs="Arial"/>
                <w:sz w:val="20"/>
                <w:szCs w:val="20"/>
                <w:shd w:val="clear" w:color="auto" w:fill="FFFFFF"/>
              </w:rPr>
              <w:t xml:space="preserve"> elementów dróg (warstwy bitumicznej, kamienia polnego, wykonani</w:t>
            </w:r>
            <w:r w:rsidR="002D0B5B">
              <w:rPr>
                <w:rFonts w:ascii="Arial" w:hAnsi="Arial" w:cs="Arial"/>
                <w:sz w:val="20"/>
                <w:szCs w:val="20"/>
                <w:shd w:val="clear" w:color="auto" w:fill="FFFFFF"/>
              </w:rPr>
              <w:t>u</w:t>
            </w:r>
            <w:r w:rsidR="002D0B5B" w:rsidRPr="002D0B5B">
              <w:rPr>
                <w:rFonts w:ascii="Arial" w:hAnsi="Arial" w:cs="Arial"/>
                <w:sz w:val="20"/>
                <w:szCs w:val="20"/>
                <w:shd w:val="clear" w:color="auto" w:fill="FFFFFF"/>
              </w:rPr>
              <w:t xml:space="preserve"> podbudowy (korytowani</w:t>
            </w:r>
            <w:r w:rsidR="002D0B5B">
              <w:rPr>
                <w:rFonts w:ascii="Arial" w:hAnsi="Arial" w:cs="Arial"/>
                <w:sz w:val="20"/>
                <w:szCs w:val="20"/>
                <w:shd w:val="clear" w:color="auto" w:fill="FFFFFF"/>
              </w:rPr>
              <w:t>a</w:t>
            </w:r>
            <w:r w:rsidR="002D0B5B" w:rsidRPr="002D0B5B">
              <w:rPr>
                <w:rFonts w:ascii="Arial" w:hAnsi="Arial" w:cs="Arial"/>
                <w:sz w:val="20"/>
                <w:szCs w:val="20"/>
                <w:shd w:val="clear" w:color="auto" w:fill="FFFFFF"/>
              </w:rPr>
              <w:t xml:space="preserve"> i profilowani</w:t>
            </w:r>
            <w:r w:rsidR="002D0B5B">
              <w:rPr>
                <w:rFonts w:ascii="Arial" w:hAnsi="Arial" w:cs="Arial"/>
                <w:sz w:val="20"/>
                <w:szCs w:val="20"/>
                <w:shd w:val="clear" w:color="auto" w:fill="FFFFFF"/>
              </w:rPr>
              <w:t>a</w:t>
            </w:r>
            <w:r w:rsidR="002D0B5B" w:rsidRPr="002D0B5B">
              <w:rPr>
                <w:rFonts w:ascii="Arial" w:hAnsi="Arial" w:cs="Arial"/>
                <w:sz w:val="20"/>
                <w:szCs w:val="20"/>
                <w:shd w:val="clear" w:color="auto" w:fill="FFFFFF"/>
              </w:rPr>
              <w:t xml:space="preserve">), warstwy odsączającej z piasku, podbudowy z kruszywa łamanego, </w:t>
            </w:r>
            <w:r w:rsidR="002D0B5B" w:rsidRPr="002D0B5B">
              <w:rPr>
                <w:rFonts w:ascii="Arial" w:hAnsi="Arial" w:cs="Arial"/>
                <w:sz w:val="20"/>
                <w:szCs w:val="20"/>
                <w:shd w:val="clear" w:color="auto" w:fill="FFFFFF"/>
              </w:rPr>
              <w:lastRenderedPageBreak/>
              <w:t>nawierzchni z mieszanek mineralno-bitumicznych, nawierzchni chodników, zjazdów oraz drogi dojazdowej, nawierzchni przejścia dla pieszych, miejsc postojowych, ustawienia krawężników, obrzeży, robót wykończeniowych (profilowani</w:t>
            </w:r>
            <w:r w:rsidR="001E4677">
              <w:rPr>
                <w:rFonts w:ascii="Arial" w:hAnsi="Arial" w:cs="Arial"/>
                <w:sz w:val="20"/>
                <w:szCs w:val="20"/>
                <w:shd w:val="clear" w:color="auto" w:fill="FFFFFF"/>
              </w:rPr>
              <w:t>a</w:t>
            </w:r>
            <w:r w:rsidR="002D0B5B" w:rsidRPr="002D0B5B">
              <w:rPr>
                <w:rFonts w:ascii="Arial" w:hAnsi="Arial" w:cs="Arial"/>
                <w:sz w:val="20"/>
                <w:szCs w:val="20"/>
                <w:shd w:val="clear" w:color="auto" w:fill="FFFFFF"/>
              </w:rPr>
              <w:t xml:space="preserve"> i zagęszcz</w:t>
            </w:r>
            <w:r w:rsidR="001E4677">
              <w:rPr>
                <w:rFonts w:ascii="Arial" w:hAnsi="Arial" w:cs="Arial"/>
                <w:sz w:val="20"/>
                <w:szCs w:val="20"/>
                <w:shd w:val="clear" w:color="auto" w:fill="FFFFFF"/>
              </w:rPr>
              <w:t>a</w:t>
            </w:r>
            <w:r w:rsidR="002D0B5B" w:rsidRPr="002D0B5B">
              <w:rPr>
                <w:rFonts w:ascii="Arial" w:hAnsi="Arial" w:cs="Arial"/>
                <w:sz w:val="20"/>
                <w:szCs w:val="20"/>
                <w:shd w:val="clear" w:color="auto" w:fill="FFFFFF"/>
              </w:rPr>
              <w:t>ni</w:t>
            </w:r>
            <w:r w:rsidR="001E4677">
              <w:rPr>
                <w:rFonts w:ascii="Arial" w:hAnsi="Arial" w:cs="Arial"/>
                <w:sz w:val="20"/>
                <w:szCs w:val="20"/>
                <w:shd w:val="clear" w:color="auto" w:fill="FFFFFF"/>
              </w:rPr>
              <w:t>a</w:t>
            </w:r>
            <w:r w:rsidR="002D0B5B" w:rsidRPr="002D0B5B">
              <w:rPr>
                <w:rFonts w:ascii="Arial" w:hAnsi="Arial" w:cs="Arial"/>
                <w:sz w:val="20"/>
                <w:szCs w:val="20"/>
                <w:shd w:val="clear" w:color="auto" w:fill="FFFFFF"/>
              </w:rPr>
              <w:t xml:space="preserve"> poboczy drogowych, regulacj</w:t>
            </w:r>
            <w:r w:rsidR="001E4677">
              <w:rPr>
                <w:rFonts w:ascii="Arial" w:hAnsi="Arial" w:cs="Arial"/>
                <w:sz w:val="20"/>
                <w:szCs w:val="20"/>
                <w:shd w:val="clear" w:color="auto" w:fill="FFFFFF"/>
              </w:rPr>
              <w:t>i</w:t>
            </w:r>
            <w:r w:rsidR="002D0B5B" w:rsidRPr="002D0B5B">
              <w:rPr>
                <w:rFonts w:ascii="Arial" w:hAnsi="Arial" w:cs="Arial"/>
                <w:sz w:val="20"/>
                <w:szCs w:val="20"/>
                <w:shd w:val="clear" w:color="auto" w:fill="FFFFFF"/>
              </w:rPr>
              <w:t xml:space="preserve"> studzienek, przebudow</w:t>
            </w:r>
            <w:r w:rsidR="001E4677">
              <w:rPr>
                <w:rFonts w:ascii="Arial" w:hAnsi="Arial" w:cs="Arial"/>
                <w:sz w:val="20"/>
                <w:szCs w:val="20"/>
                <w:shd w:val="clear" w:color="auto" w:fill="FFFFFF"/>
              </w:rPr>
              <w:t>ie</w:t>
            </w:r>
            <w:r w:rsidR="002D0B5B" w:rsidRPr="002D0B5B">
              <w:rPr>
                <w:rFonts w:ascii="Arial" w:hAnsi="Arial" w:cs="Arial"/>
                <w:sz w:val="20"/>
                <w:szCs w:val="20"/>
                <w:shd w:val="clear" w:color="auto" w:fill="FFFFFF"/>
              </w:rPr>
              <w:t xml:space="preserve"> studni kanalizacji sanitarnej i wpustu drogowego, malowani</w:t>
            </w:r>
            <w:r w:rsidR="001E4677">
              <w:rPr>
                <w:rFonts w:ascii="Arial" w:hAnsi="Arial" w:cs="Arial"/>
                <w:sz w:val="20"/>
                <w:szCs w:val="20"/>
                <w:shd w:val="clear" w:color="auto" w:fill="FFFFFF"/>
              </w:rPr>
              <w:t>u</w:t>
            </w:r>
            <w:r w:rsidR="002D0B5B" w:rsidRPr="002D0B5B">
              <w:rPr>
                <w:rFonts w:ascii="Arial" w:hAnsi="Arial" w:cs="Arial"/>
                <w:sz w:val="20"/>
                <w:szCs w:val="20"/>
                <w:shd w:val="clear" w:color="auto" w:fill="FFFFFF"/>
              </w:rPr>
              <w:t xml:space="preserve"> poziom</w:t>
            </w:r>
            <w:r w:rsidR="001E4677">
              <w:rPr>
                <w:rFonts w:ascii="Arial" w:hAnsi="Arial" w:cs="Arial"/>
                <w:sz w:val="20"/>
                <w:szCs w:val="20"/>
                <w:shd w:val="clear" w:color="auto" w:fill="FFFFFF"/>
              </w:rPr>
              <w:t>ym</w:t>
            </w:r>
            <w:r w:rsidR="002D0B5B" w:rsidRPr="002D0B5B">
              <w:rPr>
                <w:rFonts w:ascii="Arial" w:hAnsi="Arial" w:cs="Arial"/>
                <w:sz w:val="20"/>
                <w:szCs w:val="20"/>
                <w:shd w:val="clear" w:color="auto" w:fill="FFFFFF"/>
              </w:rPr>
              <w:t>, oznakowani</w:t>
            </w:r>
            <w:r w:rsidR="001E4677">
              <w:rPr>
                <w:rFonts w:ascii="Arial" w:hAnsi="Arial" w:cs="Arial"/>
                <w:sz w:val="20"/>
                <w:szCs w:val="20"/>
                <w:shd w:val="clear" w:color="auto" w:fill="FFFFFF"/>
              </w:rPr>
              <w:t>u</w:t>
            </w:r>
            <w:r w:rsidR="002D0B5B" w:rsidRPr="002D0B5B">
              <w:rPr>
                <w:rFonts w:ascii="Arial" w:hAnsi="Arial" w:cs="Arial"/>
                <w:sz w:val="20"/>
                <w:szCs w:val="20"/>
                <w:shd w:val="clear" w:color="auto" w:fill="FFFFFF"/>
              </w:rPr>
              <w:t xml:space="preserve"> dróg i urządze</w:t>
            </w:r>
            <w:r w:rsidR="001E4677">
              <w:rPr>
                <w:rFonts w:ascii="Arial" w:hAnsi="Arial" w:cs="Arial"/>
                <w:sz w:val="20"/>
                <w:szCs w:val="20"/>
                <w:shd w:val="clear" w:color="auto" w:fill="FFFFFF"/>
              </w:rPr>
              <w:t>ń</w:t>
            </w:r>
            <w:r w:rsidR="002D0B5B" w:rsidRPr="002D0B5B">
              <w:rPr>
                <w:rFonts w:ascii="Arial" w:hAnsi="Arial" w:cs="Arial"/>
                <w:sz w:val="20"/>
                <w:szCs w:val="20"/>
                <w:shd w:val="clear" w:color="auto" w:fill="FFFFFF"/>
              </w:rPr>
              <w:t xml:space="preserve"> bezpieczeństwa ruchu). </w:t>
            </w:r>
            <w:r w:rsidRPr="002D0B5B">
              <w:rPr>
                <w:rFonts w:ascii="Arial" w:hAnsi="Arial" w:cs="Arial"/>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14:paraId="3F217C0D" w14:textId="3EACA6FD" w:rsidR="00860FF0" w:rsidRPr="008B0973" w:rsidRDefault="00860FF0" w:rsidP="008B0973">
            <w:pPr>
              <w:pStyle w:val="Akapitzlist"/>
              <w:widowControl w:val="0"/>
              <w:numPr>
                <w:ilvl w:val="1"/>
                <w:numId w:val="4"/>
              </w:numPr>
              <w:suppressAutoHyphens/>
              <w:spacing w:before="60" w:after="60" w:line="360" w:lineRule="auto"/>
              <w:rPr>
                <w:rFonts w:ascii="Arial" w:hAnsi="Arial" w:cs="Arial"/>
                <w:sz w:val="20"/>
                <w:szCs w:val="20"/>
                <w:lang w:eastAsia="pl-PL"/>
              </w:rPr>
            </w:pPr>
            <w:r w:rsidRPr="00B30BA7">
              <w:rPr>
                <w:rFonts w:ascii="Arial" w:hAnsi="Arial" w:cs="Arial"/>
                <w:sz w:val="20"/>
                <w:szCs w:val="20"/>
                <w:lang w:eastAsia="pl-PL"/>
              </w:rPr>
              <w:t xml:space="preserve">Zamawiający nie zastrzega obowiązku osobistego wykonania przez </w:t>
            </w:r>
            <w:r w:rsidRPr="00B30BA7">
              <w:rPr>
                <w:rFonts w:ascii="Arial" w:hAnsi="Arial" w:cs="Arial"/>
                <w:sz w:val="20"/>
                <w:szCs w:val="20"/>
              </w:rPr>
              <w:t>Wykonawcę</w:t>
            </w:r>
            <w:r w:rsidRPr="00B30BA7">
              <w:rPr>
                <w:rFonts w:ascii="Arial" w:hAnsi="Arial" w:cs="Arial"/>
                <w:sz w:val="20"/>
                <w:szCs w:val="20"/>
                <w:lang w:eastAsia="pl-PL"/>
              </w:rPr>
              <w:t xml:space="preserve"> kluczowych części zamówienia./</w:t>
            </w:r>
            <w:r w:rsidRPr="008B0973">
              <w:rPr>
                <w:rFonts w:ascii="Arial" w:hAnsi="Arial" w:cs="Arial"/>
                <w:sz w:val="20"/>
                <w:szCs w:val="20"/>
                <w:lang w:eastAsia="pl-PL"/>
              </w:rPr>
              <w:t xml:space="preserve"> </w:t>
            </w:r>
            <w:r w:rsidRPr="00B30BA7">
              <w:rPr>
                <w:rFonts w:ascii="Arial" w:hAnsi="Arial" w:cs="Arial"/>
                <w:strike/>
                <w:sz w:val="20"/>
                <w:szCs w:val="20"/>
                <w:lang w:eastAsia="pl-PL"/>
              </w:rPr>
              <w:t xml:space="preserve">Zamawiający zastrzega </w:t>
            </w:r>
            <w:r w:rsidRPr="00B30BA7">
              <w:rPr>
                <w:rFonts w:ascii="Arial" w:hAnsi="Arial" w:cs="Arial"/>
                <w:strike/>
                <w:sz w:val="20"/>
                <w:szCs w:val="20"/>
              </w:rPr>
              <w:t>obowiązek</w:t>
            </w:r>
            <w:r w:rsidRPr="00B30BA7">
              <w:rPr>
                <w:rFonts w:ascii="Arial" w:hAnsi="Arial" w:cs="Arial"/>
                <w:strike/>
                <w:sz w:val="20"/>
                <w:szCs w:val="20"/>
                <w:lang w:eastAsia="pl-PL"/>
              </w:rPr>
              <w:t xml:space="preserve"> osobistego wykonania przez Wykonawcę kluczowych części zamówienia. Przez kluczowe części zamówienia </w:t>
            </w:r>
            <w:r w:rsidRPr="00B95078">
              <w:rPr>
                <w:rFonts w:ascii="Arial" w:hAnsi="Arial" w:cs="Arial"/>
                <w:strike/>
                <w:sz w:val="20"/>
                <w:szCs w:val="20"/>
                <w:lang w:eastAsia="pl-PL"/>
              </w:rPr>
              <w:t>Zamawiający rozumie:</w:t>
            </w:r>
            <w:r w:rsidRPr="008B0973">
              <w:rPr>
                <w:rFonts w:ascii="Arial" w:hAnsi="Arial" w:cs="Arial"/>
                <w:sz w:val="20"/>
                <w:szCs w:val="20"/>
                <w:lang w:eastAsia="pl-PL"/>
              </w:rPr>
              <w:t xml:space="preserve"> </w:t>
            </w:r>
          </w:p>
        </w:tc>
      </w:tr>
      <w:tr w:rsidR="00860FF0" w:rsidRPr="006A04A4" w14:paraId="7059F9C9" w14:textId="77777777" w:rsidTr="006A04A4">
        <w:trPr>
          <w:gridBefore w:val="1"/>
          <w:wBefore w:w="70" w:type="dxa"/>
        </w:trPr>
        <w:tc>
          <w:tcPr>
            <w:tcW w:w="9210" w:type="dxa"/>
            <w:gridSpan w:val="3"/>
            <w:shd w:val="clear" w:color="auto" w:fill="auto"/>
          </w:tcPr>
          <w:p w14:paraId="6C90214A" w14:textId="74081CD1" w:rsidR="00860FF0" w:rsidRPr="008B0973" w:rsidRDefault="00860FF0" w:rsidP="008B0973">
            <w:pPr>
              <w:pStyle w:val="Akapitzlist"/>
              <w:widowControl w:val="0"/>
              <w:numPr>
                <w:ilvl w:val="1"/>
                <w:numId w:val="4"/>
              </w:numPr>
              <w:suppressAutoHyphens/>
              <w:spacing w:before="60" w:after="60" w:line="360" w:lineRule="auto"/>
              <w:rPr>
                <w:rFonts w:ascii="Arial" w:hAnsi="Arial" w:cs="Arial"/>
                <w:sz w:val="20"/>
                <w:szCs w:val="20"/>
                <w:lang w:eastAsia="pl-PL"/>
              </w:rPr>
            </w:pPr>
            <w:r w:rsidRPr="008B0973">
              <w:rPr>
                <w:rFonts w:ascii="Arial" w:hAnsi="Arial" w:cs="Arial"/>
                <w:sz w:val="20"/>
                <w:szCs w:val="20"/>
                <w:lang w:eastAsia="pl-PL"/>
              </w:rPr>
              <w:lastRenderedPageBreak/>
              <w:t>Wykonawca może powierzyć wykonanie części zamówienia podwykonawcy.</w:t>
            </w:r>
          </w:p>
        </w:tc>
      </w:tr>
      <w:tr w:rsidR="00860FF0" w:rsidRPr="006A04A4" w14:paraId="48B6B8C4" w14:textId="77777777" w:rsidTr="006A04A4">
        <w:trPr>
          <w:gridBefore w:val="1"/>
          <w:wBefore w:w="70" w:type="dxa"/>
        </w:trPr>
        <w:tc>
          <w:tcPr>
            <w:tcW w:w="9210" w:type="dxa"/>
            <w:gridSpan w:val="3"/>
            <w:shd w:val="clear" w:color="auto" w:fill="auto"/>
          </w:tcPr>
          <w:p w14:paraId="46D08623" w14:textId="45F48A08" w:rsidR="00860FF0" w:rsidRPr="008B0973" w:rsidRDefault="00860FF0" w:rsidP="008B0973">
            <w:pPr>
              <w:pStyle w:val="Akapitzlist"/>
              <w:widowControl w:val="0"/>
              <w:numPr>
                <w:ilvl w:val="1"/>
                <w:numId w:val="4"/>
              </w:numPr>
              <w:suppressAutoHyphens/>
              <w:spacing w:before="60" w:after="60" w:line="360" w:lineRule="auto"/>
              <w:rPr>
                <w:rFonts w:ascii="Arial" w:hAnsi="Arial" w:cs="Arial"/>
                <w:sz w:val="20"/>
                <w:szCs w:val="20"/>
                <w:lang w:eastAsia="pl-PL"/>
              </w:rPr>
            </w:pPr>
            <w:r w:rsidRPr="008B0973">
              <w:rPr>
                <w:rFonts w:ascii="Arial" w:hAnsi="Arial" w:cs="Arial"/>
                <w:sz w:val="20"/>
                <w:szCs w:val="20"/>
                <w:lang w:eastAsia="pl-PL"/>
              </w:rPr>
              <w:t xml:space="preserve">Zamawiający </w:t>
            </w:r>
            <w:r w:rsidRPr="008B0973">
              <w:rPr>
                <w:rFonts w:ascii="Arial" w:hAnsi="Arial" w:cs="Arial"/>
                <w:sz w:val="20"/>
                <w:szCs w:val="20"/>
              </w:rPr>
              <w:t>żąda</w:t>
            </w:r>
            <w:r w:rsidRPr="008B0973">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860FF0" w:rsidRPr="006A04A4" w14:paraId="05432C7D" w14:textId="77777777" w:rsidTr="006A04A4">
        <w:trPr>
          <w:gridBefore w:val="1"/>
          <w:wBefore w:w="70" w:type="dxa"/>
        </w:trPr>
        <w:tc>
          <w:tcPr>
            <w:tcW w:w="9210" w:type="dxa"/>
            <w:gridSpan w:val="3"/>
            <w:shd w:val="clear" w:color="auto" w:fill="auto"/>
          </w:tcPr>
          <w:p w14:paraId="21FDDA0E" w14:textId="22A30E00" w:rsidR="008B0973" w:rsidRPr="008B0973" w:rsidRDefault="00860FF0" w:rsidP="008B0973">
            <w:pPr>
              <w:pStyle w:val="Akapitzlist"/>
              <w:widowControl w:val="0"/>
              <w:numPr>
                <w:ilvl w:val="1"/>
                <w:numId w:val="4"/>
              </w:numPr>
              <w:suppressAutoHyphens/>
              <w:spacing w:before="60" w:after="60" w:line="360" w:lineRule="auto"/>
              <w:rPr>
                <w:rFonts w:ascii="Arial" w:hAnsi="Arial" w:cs="Arial"/>
                <w:sz w:val="20"/>
                <w:szCs w:val="20"/>
                <w:lang w:eastAsia="pl-PL"/>
              </w:rPr>
            </w:pPr>
            <w:r w:rsidRPr="008B0973">
              <w:rPr>
                <w:rFonts w:ascii="Arial" w:hAnsi="Arial" w:cs="Arial"/>
                <w:sz w:val="20"/>
                <w:szCs w:val="20"/>
                <w:lang w:eastAsia="pl-PL"/>
              </w:rPr>
              <w:t xml:space="preserve">Pozostałe wymagania dotyczące podwykonawstwa zostały określone w Części 4 </w:t>
            </w:r>
            <w:r w:rsidR="008B0973" w:rsidRPr="008B0973">
              <w:rPr>
                <w:rFonts w:ascii="Arial" w:hAnsi="Arial" w:cs="Arial"/>
                <w:sz w:val="20"/>
                <w:szCs w:val="20"/>
                <w:lang w:eastAsia="pl-PL"/>
              </w:rPr>
              <w:t>–</w:t>
            </w:r>
            <w:r w:rsidRPr="008B0973">
              <w:rPr>
                <w:rFonts w:ascii="Arial" w:hAnsi="Arial" w:cs="Arial"/>
                <w:sz w:val="20"/>
                <w:szCs w:val="20"/>
                <w:lang w:eastAsia="pl-PL"/>
              </w:rPr>
              <w:t xml:space="preserve"> Wzór</w:t>
            </w:r>
            <w:r w:rsidR="008B0973" w:rsidRPr="008B0973">
              <w:rPr>
                <w:rFonts w:ascii="Arial" w:hAnsi="Arial" w:cs="Arial"/>
                <w:sz w:val="20"/>
                <w:szCs w:val="20"/>
                <w:lang w:eastAsia="pl-PL"/>
              </w:rPr>
              <w:t xml:space="preserve"> </w:t>
            </w:r>
            <w:r w:rsidRPr="008B0973">
              <w:rPr>
                <w:rFonts w:ascii="Arial" w:hAnsi="Arial" w:cs="Arial"/>
                <w:sz w:val="20"/>
                <w:szCs w:val="20"/>
                <w:lang w:eastAsia="pl-PL"/>
              </w:rPr>
              <w:t>umowy.</w:t>
            </w:r>
          </w:p>
          <w:p w14:paraId="24DB1F0E" w14:textId="6203C646" w:rsidR="008B0973" w:rsidRPr="00B9371F" w:rsidRDefault="005578B8" w:rsidP="00B9371F">
            <w:pPr>
              <w:pStyle w:val="Akapitzlist"/>
              <w:widowControl w:val="0"/>
              <w:numPr>
                <w:ilvl w:val="1"/>
                <w:numId w:val="4"/>
              </w:numPr>
              <w:suppressAutoHyphens/>
              <w:spacing w:before="60" w:after="60" w:line="360" w:lineRule="auto"/>
              <w:rPr>
                <w:rFonts w:ascii="Arial" w:hAnsi="Arial" w:cs="Arial"/>
                <w:sz w:val="20"/>
                <w:szCs w:val="20"/>
                <w:lang w:eastAsia="pl-PL"/>
              </w:rPr>
            </w:pPr>
            <w:r w:rsidRPr="005578B8">
              <w:rPr>
                <w:rFonts w:ascii="Arial" w:hAnsi="Arial" w:cs="Arial"/>
                <w:sz w:val="20"/>
                <w:szCs w:val="20"/>
                <w:lang w:eastAsia="pl-PL"/>
              </w:rPr>
              <w:t xml:space="preserve">Zamawiający przewiduje płatności częściowe.  Do 20 listopada 2020 roku, wartość zrealizowanych robót musi stanowić minimum: 70 % wartości zadania i nie może  przekroczyć wartości zrealizowanych robót na kwotę 2 </w:t>
            </w:r>
            <w:r>
              <w:rPr>
                <w:rFonts w:ascii="Arial" w:hAnsi="Arial" w:cs="Arial"/>
                <w:sz w:val="20"/>
                <w:szCs w:val="20"/>
                <w:lang w:eastAsia="pl-PL"/>
              </w:rPr>
              <w:t>3</w:t>
            </w:r>
            <w:r w:rsidRPr="005578B8">
              <w:rPr>
                <w:rFonts w:ascii="Arial" w:hAnsi="Arial" w:cs="Arial"/>
                <w:sz w:val="20"/>
                <w:szCs w:val="20"/>
                <w:lang w:eastAsia="pl-PL"/>
              </w:rPr>
              <w:t>00 000,00 zł, może być podzielona maksymalnie na 2 płatności częściowe od dnia zawarcia umowy do dnia 20 listopada 2020 roku. W kolejnym roku 2021– do 30 kwietnia muszą zostać zrealizowane pozostałe roboty, rozliczone jedną płatnością końcową. Termin zapłaty za zrealizowanie II etapu (płatność końcowa) może nastąpić nie wcześniej niż 5 kwietnia 2021 roku. Wykonawca zobowiązany jest przedłożyć harmonogram rzeczowo-finansowy, sporządzony z uwzględnieniem wymagań Zamawiającego.</w:t>
            </w:r>
          </w:p>
        </w:tc>
      </w:tr>
      <w:tr w:rsidR="00860FF0" w:rsidRPr="006A04A4" w14:paraId="2C94BEBC" w14:textId="77777777" w:rsidTr="006A04A4">
        <w:trPr>
          <w:gridBefore w:val="1"/>
          <w:wBefore w:w="70" w:type="dxa"/>
        </w:trPr>
        <w:tc>
          <w:tcPr>
            <w:tcW w:w="9210" w:type="dxa"/>
            <w:gridSpan w:val="3"/>
            <w:shd w:val="clear" w:color="auto" w:fill="auto"/>
          </w:tcPr>
          <w:p w14:paraId="7D0E6710" w14:textId="1A2BAABD"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4" w:name="bookmark24"/>
            <w:r w:rsidRPr="006A04A4">
              <w:rPr>
                <w:rFonts w:ascii="Arial" w:hAnsi="Arial" w:cs="Arial"/>
                <w:sz w:val="20"/>
                <w:szCs w:val="20"/>
                <w:lang w:eastAsia="pl-PL"/>
              </w:rPr>
              <w:t>5.</w:t>
            </w:r>
            <w:r w:rsidRPr="006A04A4">
              <w:rPr>
                <w:rFonts w:ascii="Arial" w:hAnsi="Arial" w:cs="Arial"/>
                <w:sz w:val="20"/>
                <w:szCs w:val="20"/>
                <w:lang w:eastAsia="pl-PL"/>
              </w:rPr>
              <w:tab/>
              <w:t>Termin realizacji zamówienia</w:t>
            </w:r>
            <w:bookmarkEnd w:id="4"/>
            <w:r w:rsidRPr="006A04A4">
              <w:rPr>
                <w:rFonts w:ascii="Arial" w:hAnsi="Arial" w:cs="Arial"/>
                <w:sz w:val="20"/>
                <w:szCs w:val="20"/>
                <w:lang w:eastAsia="pl-PL"/>
              </w:rPr>
              <w:t>:</w:t>
            </w:r>
          </w:p>
        </w:tc>
      </w:tr>
      <w:tr w:rsidR="00860FF0" w:rsidRPr="006A04A4" w14:paraId="1FDE8F91" w14:textId="77777777" w:rsidTr="006A04A4">
        <w:trPr>
          <w:gridBefore w:val="1"/>
          <w:wBefore w:w="70" w:type="dxa"/>
        </w:trPr>
        <w:tc>
          <w:tcPr>
            <w:tcW w:w="9210" w:type="dxa"/>
            <w:gridSpan w:val="3"/>
            <w:shd w:val="clear" w:color="auto" w:fill="auto"/>
          </w:tcPr>
          <w:p w14:paraId="6165F7C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5.1.</w:t>
            </w:r>
            <w:r w:rsidRPr="006A04A4">
              <w:rPr>
                <w:rFonts w:ascii="Arial" w:hAnsi="Arial" w:cs="Arial"/>
                <w:sz w:val="20"/>
                <w:szCs w:val="20"/>
                <w:lang w:eastAsia="pl-PL"/>
              </w:rPr>
              <w:tab/>
              <w:t xml:space="preserve">Umowa o </w:t>
            </w:r>
            <w:r w:rsidRPr="006A04A4">
              <w:rPr>
                <w:rFonts w:ascii="Arial" w:hAnsi="Arial" w:cs="Arial"/>
                <w:sz w:val="20"/>
                <w:szCs w:val="20"/>
              </w:rPr>
              <w:t>udzielenie</w:t>
            </w:r>
            <w:r w:rsidRPr="006A04A4">
              <w:rPr>
                <w:rFonts w:ascii="Arial" w:hAnsi="Arial" w:cs="Arial"/>
                <w:sz w:val="20"/>
                <w:szCs w:val="20"/>
                <w:lang w:eastAsia="pl-PL"/>
              </w:rPr>
              <w:t xml:space="preserve"> zamówienia publicznego zostanie zawarta na czas oznaczony.</w:t>
            </w:r>
          </w:p>
        </w:tc>
      </w:tr>
      <w:tr w:rsidR="00860FF0" w:rsidRPr="006A04A4" w14:paraId="068177E9" w14:textId="77777777" w:rsidTr="006A04A4">
        <w:trPr>
          <w:gridBefore w:val="1"/>
          <w:wBefore w:w="70" w:type="dxa"/>
        </w:trPr>
        <w:tc>
          <w:tcPr>
            <w:tcW w:w="9210" w:type="dxa"/>
            <w:gridSpan w:val="3"/>
            <w:shd w:val="clear" w:color="auto" w:fill="auto"/>
          </w:tcPr>
          <w:p w14:paraId="0B7EA58F" w14:textId="77777777" w:rsidR="00026519"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5.2.</w:t>
            </w:r>
            <w:r w:rsidRPr="006A04A4">
              <w:rPr>
                <w:rFonts w:ascii="Arial" w:hAnsi="Arial" w:cs="Arial"/>
                <w:sz w:val="20"/>
                <w:szCs w:val="20"/>
                <w:lang w:eastAsia="pl-PL"/>
              </w:rPr>
              <w:tab/>
              <w:t xml:space="preserve">Termin wykonania zamówienia – </w:t>
            </w:r>
            <w:r w:rsidR="00026519">
              <w:rPr>
                <w:rFonts w:ascii="Arial" w:hAnsi="Arial" w:cs="Arial"/>
                <w:sz w:val="20"/>
                <w:szCs w:val="20"/>
                <w:lang w:eastAsia="pl-PL"/>
              </w:rPr>
              <w:t>I etap: 20 listopada 2020r.;</w:t>
            </w:r>
          </w:p>
          <w:p w14:paraId="1A6A9922" w14:textId="4DCC3156" w:rsidR="00860FF0" w:rsidRPr="006A04A4" w:rsidRDefault="00026519" w:rsidP="00860FF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                                                                  II etap: 30 kwietnia</w:t>
            </w:r>
            <w:r w:rsidR="00860FF0" w:rsidRPr="006A04A4">
              <w:rPr>
                <w:rFonts w:ascii="Arial" w:hAnsi="Arial" w:cs="Arial"/>
                <w:sz w:val="20"/>
                <w:szCs w:val="20"/>
                <w:lang w:eastAsia="pl-PL"/>
              </w:rPr>
              <w:t xml:space="preserve"> 202</w:t>
            </w:r>
            <w:r w:rsidR="00996AD3">
              <w:rPr>
                <w:rFonts w:ascii="Arial" w:hAnsi="Arial" w:cs="Arial"/>
                <w:sz w:val="20"/>
                <w:szCs w:val="20"/>
                <w:lang w:eastAsia="pl-PL"/>
              </w:rPr>
              <w:t>1</w:t>
            </w:r>
            <w:r w:rsidR="00860FF0" w:rsidRPr="006A04A4">
              <w:rPr>
                <w:rFonts w:ascii="Arial" w:hAnsi="Arial" w:cs="Arial"/>
                <w:sz w:val="20"/>
                <w:szCs w:val="20"/>
                <w:lang w:eastAsia="pl-PL"/>
              </w:rPr>
              <w:t xml:space="preserve">r. </w:t>
            </w:r>
          </w:p>
        </w:tc>
      </w:tr>
      <w:tr w:rsidR="00860FF0" w:rsidRPr="006A04A4" w14:paraId="04C97DA8" w14:textId="77777777" w:rsidTr="006A04A4">
        <w:trPr>
          <w:gridBefore w:val="1"/>
          <w:wBefore w:w="70" w:type="dxa"/>
        </w:trPr>
        <w:tc>
          <w:tcPr>
            <w:tcW w:w="9210" w:type="dxa"/>
            <w:gridSpan w:val="3"/>
            <w:shd w:val="clear" w:color="auto" w:fill="auto"/>
          </w:tcPr>
          <w:p w14:paraId="2FE1CEDB" w14:textId="0F15BF96"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5" w:name="bookmark25"/>
            <w:r w:rsidRPr="006A04A4">
              <w:rPr>
                <w:rFonts w:ascii="Arial" w:hAnsi="Arial" w:cs="Arial"/>
                <w:sz w:val="20"/>
                <w:szCs w:val="20"/>
                <w:lang w:eastAsia="pl-PL"/>
              </w:rPr>
              <w:t>6.</w:t>
            </w:r>
            <w:r w:rsidRPr="006A04A4">
              <w:rPr>
                <w:rFonts w:ascii="Arial" w:hAnsi="Arial" w:cs="Arial"/>
                <w:sz w:val="20"/>
                <w:szCs w:val="20"/>
                <w:lang w:eastAsia="pl-PL"/>
              </w:rPr>
              <w:tab/>
              <w:t>Warunki udziału w postępowaniu:</w:t>
            </w:r>
            <w:bookmarkEnd w:id="5"/>
          </w:p>
        </w:tc>
      </w:tr>
      <w:tr w:rsidR="00860FF0" w:rsidRPr="006A04A4" w14:paraId="5BECC56D" w14:textId="77777777" w:rsidTr="006A04A4">
        <w:trPr>
          <w:gridBefore w:val="1"/>
          <w:wBefore w:w="70" w:type="dxa"/>
        </w:trPr>
        <w:tc>
          <w:tcPr>
            <w:tcW w:w="9210" w:type="dxa"/>
            <w:gridSpan w:val="3"/>
            <w:shd w:val="clear" w:color="auto" w:fill="auto"/>
          </w:tcPr>
          <w:p w14:paraId="40E63E3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6.1.</w:t>
            </w:r>
            <w:r w:rsidRPr="006A04A4">
              <w:rPr>
                <w:rFonts w:ascii="Arial" w:hAnsi="Arial" w:cs="Arial"/>
                <w:sz w:val="20"/>
                <w:szCs w:val="20"/>
                <w:lang w:eastAsia="pl-PL"/>
              </w:rPr>
              <w:tab/>
              <w:t>O udzielenie zamówienia mogą ubiegać się Wykonawcy, którzy nie podlegają wykluczeniu oraz spełniają określone przez Zamawiającego warunki udziału w postępowaniu.</w:t>
            </w:r>
          </w:p>
        </w:tc>
      </w:tr>
      <w:tr w:rsidR="00860FF0" w:rsidRPr="006A04A4" w14:paraId="403CEC86" w14:textId="77777777" w:rsidTr="006A04A4">
        <w:trPr>
          <w:gridBefore w:val="1"/>
          <w:wBefore w:w="70" w:type="dxa"/>
        </w:trPr>
        <w:tc>
          <w:tcPr>
            <w:tcW w:w="9210" w:type="dxa"/>
            <w:gridSpan w:val="3"/>
            <w:shd w:val="clear" w:color="auto" w:fill="auto"/>
          </w:tcPr>
          <w:p w14:paraId="255EC87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bookmarkStart w:id="6" w:name="bookmark27"/>
            <w:r w:rsidRPr="006A04A4">
              <w:rPr>
                <w:rFonts w:ascii="Arial" w:hAnsi="Arial" w:cs="Arial"/>
                <w:sz w:val="20"/>
                <w:szCs w:val="20"/>
                <w:lang w:eastAsia="pl-PL"/>
              </w:rPr>
              <w:t>6.2.</w:t>
            </w:r>
            <w:r w:rsidRPr="006A04A4">
              <w:rPr>
                <w:rFonts w:ascii="Arial" w:hAnsi="Arial" w:cs="Arial"/>
                <w:sz w:val="20"/>
                <w:szCs w:val="20"/>
                <w:lang w:eastAsia="pl-PL"/>
              </w:rPr>
              <w:tab/>
              <w:t>O udzielenie zamówienia mogą ubiegać się Wykonawcy, którzy spełniają warunki dotyczące:</w:t>
            </w:r>
          </w:p>
        </w:tc>
      </w:tr>
      <w:tr w:rsidR="00860FF0" w:rsidRPr="006A04A4" w14:paraId="5494037C" w14:textId="77777777" w:rsidTr="006A04A4">
        <w:trPr>
          <w:gridBefore w:val="1"/>
          <w:wBefore w:w="70" w:type="dxa"/>
        </w:trPr>
        <w:tc>
          <w:tcPr>
            <w:tcW w:w="9210" w:type="dxa"/>
            <w:gridSpan w:val="3"/>
            <w:shd w:val="clear" w:color="auto" w:fill="auto"/>
          </w:tcPr>
          <w:p w14:paraId="7C4A971C" w14:textId="77777777" w:rsidR="00860FF0" w:rsidRPr="006A04A4" w:rsidRDefault="00860FF0" w:rsidP="00860FF0">
            <w:pPr>
              <w:widowControl w:val="0"/>
              <w:suppressAutoHyphens/>
              <w:spacing w:before="40" w:after="4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 xml:space="preserve">kompetencji lub uprawnień do prowadzenia określonej działalności zawodowej, o ile </w:t>
            </w:r>
            <w:r w:rsidRPr="006A04A4">
              <w:rPr>
                <w:rFonts w:ascii="Arial" w:hAnsi="Arial" w:cs="Arial"/>
                <w:sz w:val="20"/>
                <w:szCs w:val="20"/>
                <w:lang w:eastAsia="pl-PL"/>
              </w:rPr>
              <w:lastRenderedPageBreak/>
              <w:t xml:space="preserve">wynika to z odrębnych przepisów - Zamawiający nie stawia w tym zakresie wymagań. </w:t>
            </w:r>
          </w:p>
        </w:tc>
      </w:tr>
      <w:tr w:rsidR="00860FF0" w:rsidRPr="006A04A4" w14:paraId="0A47338E" w14:textId="77777777" w:rsidTr="006A04A4">
        <w:trPr>
          <w:gridBefore w:val="1"/>
          <w:wBefore w:w="70" w:type="dxa"/>
        </w:trPr>
        <w:tc>
          <w:tcPr>
            <w:tcW w:w="9210" w:type="dxa"/>
            <w:gridSpan w:val="3"/>
            <w:shd w:val="clear" w:color="auto" w:fill="auto"/>
          </w:tcPr>
          <w:p w14:paraId="4D567EB1" w14:textId="77777777" w:rsidR="00860FF0" w:rsidRPr="006A04A4" w:rsidRDefault="00860FF0" w:rsidP="00860FF0">
            <w:pPr>
              <w:widowControl w:val="0"/>
              <w:suppressAutoHyphens/>
              <w:spacing w:before="40" w:after="4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lastRenderedPageBreak/>
              <w:t>2)</w:t>
            </w:r>
            <w:r w:rsidRPr="006A04A4">
              <w:rPr>
                <w:rFonts w:ascii="Arial" w:hAnsi="Arial" w:cs="Arial"/>
                <w:sz w:val="20"/>
                <w:szCs w:val="20"/>
                <w:lang w:eastAsia="pl-PL"/>
              </w:rPr>
              <w:tab/>
              <w:t xml:space="preserve">sytuacji ekonomicznej lub finansowej, co oznacza, że: </w:t>
            </w:r>
          </w:p>
        </w:tc>
      </w:tr>
      <w:tr w:rsidR="00860FF0" w:rsidRPr="006A04A4" w14:paraId="4A099DA1" w14:textId="77777777" w:rsidTr="006A04A4">
        <w:trPr>
          <w:gridBefore w:val="1"/>
          <w:wBefore w:w="70" w:type="dxa"/>
        </w:trPr>
        <w:tc>
          <w:tcPr>
            <w:tcW w:w="9210" w:type="dxa"/>
            <w:gridSpan w:val="3"/>
            <w:shd w:val="clear" w:color="auto" w:fill="auto"/>
          </w:tcPr>
          <w:p w14:paraId="02B738C5" w14:textId="039AB061" w:rsidR="00860FF0" w:rsidRPr="006A04A4" w:rsidRDefault="00860FF0" w:rsidP="00860FF0">
            <w:pPr>
              <w:widowControl w:val="0"/>
              <w:suppressAutoHyphens/>
              <w:spacing w:line="360" w:lineRule="auto"/>
              <w:ind w:left="1077"/>
              <w:contextualSpacing/>
              <w:jc w:val="both"/>
              <w:rPr>
                <w:rFonts w:ascii="Arial" w:hAnsi="Arial" w:cs="Arial"/>
                <w:sz w:val="20"/>
                <w:szCs w:val="20"/>
                <w:lang w:eastAsia="pl-PL"/>
              </w:rPr>
            </w:pPr>
            <w:r w:rsidRPr="006A04A4">
              <w:rPr>
                <w:rFonts w:ascii="Arial" w:hAnsi="Arial" w:cs="Arial"/>
                <w:sz w:val="20"/>
                <w:szCs w:val="20"/>
                <w:lang w:eastAsia="pl-PL"/>
              </w:rPr>
              <w:t xml:space="preserve">O uzyskanie zamówienia mogą się ubiegać podmioty, które ubezpieczone są od odpowiedzialności cywilnej w zakresie prowadzonej działalności związanej z przedmiotem zamówienia na sumę gwarancyjną w wysokości co najmniej: </w:t>
            </w:r>
            <w:r w:rsidRPr="006A04A4">
              <w:rPr>
                <w:rFonts w:ascii="Arial" w:hAnsi="Arial" w:cs="Arial"/>
                <w:sz w:val="20"/>
                <w:szCs w:val="20"/>
              </w:rPr>
              <w:t>3</w:t>
            </w:r>
            <w:r w:rsidR="00B95078">
              <w:rPr>
                <w:rFonts w:ascii="Arial" w:hAnsi="Arial" w:cs="Arial"/>
                <w:sz w:val="20"/>
                <w:szCs w:val="20"/>
              </w:rPr>
              <w:t xml:space="preserve"> 0</w:t>
            </w:r>
            <w:r w:rsidRPr="006A04A4">
              <w:rPr>
                <w:rFonts w:ascii="Arial" w:hAnsi="Arial" w:cs="Arial"/>
                <w:sz w:val="20"/>
                <w:szCs w:val="20"/>
              </w:rPr>
              <w:t xml:space="preserve">00 000,00 PLN (słownie: </w:t>
            </w:r>
            <w:r w:rsidR="00B95078">
              <w:rPr>
                <w:rFonts w:ascii="Arial" w:hAnsi="Arial" w:cs="Arial"/>
                <w:sz w:val="20"/>
                <w:szCs w:val="20"/>
              </w:rPr>
              <w:t>trzy miliony</w:t>
            </w:r>
            <w:r w:rsidRPr="006A04A4">
              <w:rPr>
                <w:rFonts w:ascii="Arial" w:hAnsi="Arial" w:cs="Arial"/>
                <w:sz w:val="20"/>
                <w:szCs w:val="20"/>
              </w:rPr>
              <w:t xml:space="preserve"> złotych).</w:t>
            </w:r>
          </w:p>
        </w:tc>
      </w:tr>
      <w:tr w:rsidR="00860FF0" w:rsidRPr="006A04A4" w14:paraId="7F45C32C" w14:textId="77777777" w:rsidTr="006A04A4">
        <w:trPr>
          <w:gridBefore w:val="1"/>
          <w:wBefore w:w="70" w:type="dxa"/>
        </w:trPr>
        <w:tc>
          <w:tcPr>
            <w:tcW w:w="9210" w:type="dxa"/>
            <w:gridSpan w:val="3"/>
            <w:shd w:val="clear" w:color="auto" w:fill="auto"/>
          </w:tcPr>
          <w:p w14:paraId="6DF10EF1" w14:textId="77777777" w:rsidR="00860FF0" w:rsidRPr="006A04A4" w:rsidRDefault="00860FF0" w:rsidP="00860FF0">
            <w:pPr>
              <w:widowControl w:val="0"/>
              <w:suppressAutoHyphens/>
              <w:spacing w:before="60" w:after="60" w:line="360" w:lineRule="auto"/>
              <w:ind w:left="1080"/>
              <w:contextualSpacing/>
              <w:jc w:val="both"/>
              <w:rPr>
                <w:rFonts w:ascii="Arial" w:hAnsi="Arial" w:cs="Arial"/>
                <w:sz w:val="20"/>
                <w:szCs w:val="20"/>
                <w:lang w:eastAsia="pl-PL"/>
              </w:rPr>
            </w:pPr>
            <w:r w:rsidRPr="006A04A4">
              <w:rPr>
                <w:rFonts w:ascii="Arial" w:hAnsi="Arial" w:cs="Arial"/>
                <w:sz w:val="20"/>
                <w:szCs w:val="20"/>
                <w:lang w:eastAsia="pl-PL"/>
              </w:rPr>
              <w:t xml:space="preserve">W przypadku Wykonawców wspólnie ubiegających się o udzielenie zamówienia, powyższy warunek Wykonawcy muszą spełniać łącznie. </w:t>
            </w:r>
          </w:p>
          <w:p w14:paraId="53D72225" w14:textId="77777777" w:rsidR="00860FF0" w:rsidRPr="002F3DC4" w:rsidRDefault="00860FF0" w:rsidP="00860FF0">
            <w:pPr>
              <w:widowControl w:val="0"/>
              <w:suppressAutoHyphens/>
              <w:spacing w:before="60" w:after="60" w:line="360" w:lineRule="auto"/>
              <w:ind w:left="1080"/>
              <w:contextualSpacing/>
              <w:jc w:val="both"/>
              <w:rPr>
                <w:rFonts w:ascii="Arial" w:hAnsi="Arial" w:cs="Arial"/>
                <w:strike/>
                <w:sz w:val="20"/>
                <w:szCs w:val="20"/>
                <w:lang w:eastAsia="pl-PL"/>
              </w:rPr>
            </w:pPr>
            <w:r w:rsidRPr="002F3DC4">
              <w:rPr>
                <w:rFonts w:ascii="Arial" w:hAnsi="Arial" w:cs="Arial"/>
                <w:strike/>
                <w:sz w:val="20"/>
                <w:szCs w:val="20"/>
                <w:lang w:eastAsia="pl-PL"/>
              </w:rPr>
              <w:t>W przypadku Wykonawcy, który złoży oferty na więcej niż jedną część zamówienia, wysokość sumy gwarancyjnej ubezpieczenia musi być odpowiednio wyższa o kwotę wymaganą w danej części lub częściach zamówienia.</w:t>
            </w:r>
          </w:p>
        </w:tc>
      </w:tr>
      <w:tr w:rsidR="00860FF0" w:rsidRPr="006A04A4" w14:paraId="46D566DF" w14:textId="77777777" w:rsidTr="006A04A4">
        <w:trPr>
          <w:gridBefore w:val="1"/>
          <w:wBefore w:w="70" w:type="dxa"/>
        </w:trPr>
        <w:tc>
          <w:tcPr>
            <w:tcW w:w="9210" w:type="dxa"/>
            <w:gridSpan w:val="3"/>
            <w:shd w:val="clear" w:color="auto" w:fill="auto"/>
          </w:tcPr>
          <w:p w14:paraId="325D781B" w14:textId="77777777" w:rsidR="00860FF0" w:rsidRPr="006A04A4" w:rsidRDefault="00860FF0" w:rsidP="00860FF0">
            <w:pPr>
              <w:widowControl w:val="0"/>
              <w:suppressAutoHyphens/>
              <w:spacing w:before="40" w:after="4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lang w:eastAsia="pl-PL"/>
              </w:rPr>
              <w:tab/>
              <w:t>zdolności technicznej lub zawodowej, co oznacza, że:</w:t>
            </w:r>
          </w:p>
        </w:tc>
      </w:tr>
      <w:tr w:rsidR="00860FF0" w:rsidRPr="006A04A4" w14:paraId="7EBB60D9" w14:textId="77777777" w:rsidTr="006A04A4">
        <w:trPr>
          <w:gridBefore w:val="2"/>
          <w:wBefore w:w="1133" w:type="dxa"/>
        </w:trPr>
        <w:tc>
          <w:tcPr>
            <w:tcW w:w="8147" w:type="dxa"/>
            <w:gridSpan w:val="2"/>
            <w:shd w:val="clear" w:color="auto" w:fill="auto"/>
          </w:tcPr>
          <w:p w14:paraId="03D8424C" w14:textId="6091F67D" w:rsidR="00860FF0" w:rsidRPr="006A04A4" w:rsidRDefault="00860FF0" w:rsidP="00860FF0">
            <w:pPr>
              <w:widowControl w:val="0"/>
              <w:suppressAutoHyphens/>
              <w:spacing w:before="60" w:after="60" w:line="360" w:lineRule="auto"/>
              <w:contextualSpacing/>
              <w:jc w:val="both"/>
              <w:rPr>
                <w:rFonts w:ascii="Arial" w:hAnsi="Arial" w:cs="Arial"/>
                <w:sz w:val="20"/>
                <w:szCs w:val="20"/>
                <w:lang w:eastAsia="pl-PL"/>
              </w:rPr>
            </w:pPr>
            <w:r w:rsidRPr="006A04A4">
              <w:rPr>
                <w:rFonts w:ascii="Arial" w:hAnsi="Arial" w:cs="Arial"/>
                <w:sz w:val="20"/>
                <w:szCs w:val="20"/>
                <w:lang w:eastAsia="pl-PL"/>
              </w:rPr>
              <w:t xml:space="preserve">O uzyskanie zamówienia mogą ubiegać się podmioty posiadające doświadczenie polegające na wykonaniu w okresie ostatnich </w:t>
            </w:r>
            <w:r w:rsidR="00996AD3">
              <w:rPr>
                <w:rFonts w:ascii="Arial" w:hAnsi="Arial" w:cs="Arial"/>
                <w:sz w:val="20"/>
                <w:szCs w:val="20"/>
                <w:lang w:eastAsia="pl-PL"/>
              </w:rPr>
              <w:t>5</w:t>
            </w:r>
            <w:r w:rsidRPr="006A04A4">
              <w:rPr>
                <w:rFonts w:ascii="Arial" w:hAnsi="Arial" w:cs="Arial"/>
                <w:sz w:val="20"/>
                <w:szCs w:val="20"/>
                <w:lang w:eastAsia="pl-PL"/>
              </w:rPr>
              <w:t xml:space="preserve"> lat przed upływem terminu składania ofert, a jeżeli okres prowadzenia działalności jest krótszy - w tym okresie: </w:t>
            </w:r>
          </w:p>
          <w:p w14:paraId="3FB064B7" w14:textId="4DF4861E" w:rsidR="00996AD3" w:rsidRDefault="00996AD3" w:rsidP="00996AD3">
            <w:pPr>
              <w:spacing w:line="36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996AD3">
              <w:rPr>
                <w:rFonts w:ascii="Arial" w:hAnsi="Arial" w:cs="Arial"/>
                <w:sz w:val="20"/>
                <w:szCs w:val="20"/>
                <w:shd w:val="clear" w:color="auto" w:fill="FFFFFF"/>
              </w:rPr>
              <w:t>wykonali co najmniej</w:t>
            </w:r>
            <w:r>
              <w:rPr>
                <w:rFonts w:ascii="Arial" w:hAnsi="Arial" w:cs="Arial"/>
                <w:sz w:val="20"/>
                <w:szCs w:val="20"/>
                <w:shd w:val="clear" w:color="auto" w:fill="FFFFFF"/>
              </w:rPr>
              <w:t xml:space="preserve"> 3 </w:t>
            </w:r>
            <w:r w:rsidRPr="00996AD3">
              <w:rPr>
                <w:rFonts w:ascii="Arial" w:hAnsi="Arial" w:cs="Arial"/>
                <w:sz w:val="20"/>
                <w:szCs w:val="20"/>
                <w:shd w:val="clear" w:color="auto" w:fill="FFFFFF"/>
              </w:rPr>
              <w:t>zamówienia polegające na: remoncie lub budowie lub przebudowie nawierzchni bitumicznej drogi o łącznej wartości brutto min.: 3 000 000,00</w:t>
            </w:r>
            <w:r>
              <w:rPr>
                <w:rFonts w:ascii="Arial" w:hAnsi="Arial" w:cs="Arial"/>
                <w:sz w:val="20"/>
                <w:szCs w:val="20"/>
                <w:shd w:val="clear" w:color="auto" w:fill="FFFFFF"/>
              </w:rPr>
              <w:t xml:space="preserve"> PLN.</w:t>
            </w:r>
          </w:p>
          <w:p w14:paraId="113A2573" w14:textId="3015642A" w:rsidR="00860FF0" w:rsidRPr="006A04A4" w:rsidRDefault="00860FF0" w:rsidP="00996AD3">
            <w:pPr>
              <w:spacing w:line="360" w:lineRule="auto"/>
              <w:jc w:val="both"/>
              <w:rPr>
                <w:rFonts w:ascii="Arial" w:hAnsi="Arial" w:cs="Arial"/>
                <w:sz w:val="20"/>
                <w:szCs w:val="20"/>
              </w:rPr>
            </w:pPr>
            <w:r w:rsidRPr="006A04A4">
              <w:rPr>
                <w:rFonts w:ascii="Arial" w:hAnsi="Arial" w:cs="Arial"/>
                <w:sz w:val="20"/>
                <w:szCs w:val="20"/>
                <w:shd w:val="clear" w:color="auto" w:fill="FFFFFF"/>
              </w:rPr>
              <w:t>W przypadku wykonawców wspólnie ubiegających się o zamówienie publiczne powyższy warunek Wykonawcy muszą spełniać łącznie.</w:t>
            </w:r>
          </w:p>
        </w:tc>
      </w:tr>
      <w:tr w:rsidR="00860FF0" w:rsidRPr="006A04A4" w14:paraId="1A4D805B" w14:textId="77777777" w:rsidTr="006A04A4">
        <w:trPr>
          <w:gridBefore w:val="2"/>
          <w:gridAfter w:val="1"/>
          <w:wBefore w:w="1133" w:type="dxa"/>
          <w:wAfter w:w="70" w:type="dxa"/>
        </w:trPr>
        <w:tc>
          <w:tcPr>
            <w:tcW w:w="8077" w:type="dxa"/>
            <w:shd w:val="clear" w:color="auto" w:fill="auto"/>
          </w:tcPr>
          <w:p w14:paraId="2F04264F" w14:textId="584AF47F" w:rsidR="00860FF0" w:rsidRPr="006A04A4" w:rsidRDefault="00860FF0" w:rsidP="00860FF0">
            <w:pPr>
              <w:widowControl w:val="0"/>
              <w:tabs>
                <w:tab w:val="left" w:pos="284"/>
              </w:tabs>
              <w:autoSpaceDE w:val="0"/>
              <w:autoSpaceDN w:val="0"/>
              <w:adjustRightInd w:val="0"/>
              <w:spacing w:before="60" w:after="60" w:line="360" w:lineRule="auto"/>
              <w:jc w:val="both"/>
              <w:rPr>
                <w:rFonts w:ascii="Arial" w:hAnsi="Arial" w:cs="Arial"/>
                <w:sz w:val="20"/>
                <w:szCs w:val="20"/>
                <w:lang w:eastAsia="pl-PL"/>
              </w:rPr>
            </w:pPr>
            <w:r w:rsidRPr="006A04A4">
              <w:rPr>
                <w:rFonts w:ascii="Arial" w:hAnsi="Arial" w:cs="Arial"/>
                <w:sz w:val="20"/>
                <w:szCs w:val="20"/>
                <w:lang w:eastAsia="pl-PL"/>
              </w:rPr>
              <w:t>O uzyskanie zamówienia mogą ubiegać się podmioty dysponujące następującymi osobami niezbędnymi do realizacji zamówienia:</w:t>
            </w:r>
          </w:p>
          <w:p w14:paraId="5AE9948B" w14:textId="37F30388" w:rsidR="00996AD3" w:rsidRDefault="00996AD3" w:rsidP="00860FF0">
            <w:pPr>
              <w:spacing w:line="360" w:lineRule="auto"/>
              <w:jc w:val="both"/>
              <w:rPr>
                <w:rFonts w:ascii="Arial" w:hAnsi="Arial" w:cs="Arial"/>
                <w:sz w:val="20"/>
                <w:szCs w:val="20"/>
              </w:rPr>
            </w:pPr>
            <w:r w:rsidRPr="00996AD3">
              <w:rPr>
                <w:rFonts w:ascii="Arial" w:hAnsi="Arial" w:cs="Arial"/>
                <w:sz w:val="20"/>
                <w:szCs w:val="20"/>
              </w:rPr>
              <w:t>- co najmniej 1 osobą na stanowisku Kierownika Budowy posiadającą uprawnienia budowlane w specjalności 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trzech robót budowlanych polegających na remoncie lub budowie lub przebudowie nawierzchni bitumicznej drogi, o łącznej wartości brutto min. 3 000 000,00 PLN</w:t>
            </w:r>
            <w:r>
              <w:rPr>
                <w:rFonts w:ascii="Arial" w:hAnsi="Arial" w:cs="Arial"/>
                <w:sz w:val="20"/>
                <w:szCs w:val="20"/>
              </w:rPr>
              <w:t>.</w:t>
            </w:r>
          </w:p>
          <w:p w14:paraId="3C1C0736" w14:textId="5BBC1E77" w:rsidR="00860FF0" w:rsidRPr="006A04A4" w:rsidRDefault="00860FF0" w:rsidP="00860FF0">
            <w:pPr>
              <w:spacing w:line="360" w:lineRule="auto"/>
              <w:jc w:val="both"/>
              <w:rPr>
                <w:rFonts w:ascii="Arial" w:hAnsi="Arial" w:cs="Arial"/>
                <w:sz w:val="20"/>
                <w:szCs w:val="20"/>
              </w:rPr>
            </w:pPr>
            <w:r w:rsidRPr="006A04A4">
              <w:rPr>
                <w:rFonts w:ascii="Arial" w:hAnsi="Arial" w:cs="Arial"/>
                <w:sz w:val="20"/>
                <w:szCs w:val="20"/>
              </w:rPr>
              <w:t>W przypadku Wykonawców wspólnie ubiegających się o udzielenie zamówienia, powyższy warunek Wykonawcy muszą spełniać łącznie.</w:t>
            </w:r>
          </w:p>
        </w:tc>
      </w:tr>
      <w:tr w:rsidR="00860FF0" w:rsidRPr="006A04A4" w14:paraId="3C26280D" w14:textId="77777777" w:rsidTr="006A04A4">
        <w:trPr>
          <w:gridBefore w:val="1"/>
          <w:wBefore w:w="70" w:type="dxa"/>
        </w:trPr>
        <w:tc>
          <w:tcPr>
            <w:tcW w:w="9210" w:type="dxa"/>
            <w:gridSpan w:val="3"/>
            <w:shd w:val="clear" w:color="auto" w:fill="auto"/>
          </w:tcPr>
          <w:p w14:paraId="2A41DF74" w14:textId="77777777"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7.</w:t>
            </w:r>
            <w:r w:rsidRPr="006A04A4">
              <w:rPr>
                <w:rFonts w:ascii="Arial" w:hAnsi="Arial" w:cs="Arial"/>
                <w:sz w:val="20"/>
                <w:szCs w:val="20"/>
                <w:lang w:eastAsia="pl-PL"/>
              </w:rPr>
              <w:tab/>
              <w:t>Przesłanki wykluczenia z postępowania:</w:t>
            </w:r>
          </w:p>
        </w:tc>
      </w:tr>
      <w:bookmarkEnd w:id="6"/>
      <w:tr w:rsidR="00860FF0" w:rsidRPr="006A04A4" w14:paraId="6075BC67" w14:textId="77777777" w:rsidTr="006A04A4">
        <w:trPr>
          <w:gridBefore w:val="1"/>
          <w:wBefore w:w="70" w:type="dxa"/>
        </w:trPr>
        <w:tc>
          <w:tcPr>
            <w:tcW w:w="9210" w:type="dxa"/>
            <w:gridSpan w:val="3"/>
            <w:shd w:val="clear" w:color="auto" w:fill="auto"/>
          </w:tcPr>
          <w:p w14:paraId="1EDB5C6E"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7.1.</w:t>
            </w:r>
            <w:r w:rsidRPr="006A04A4">
              <w:rPr>
                <w:rFonts w:ascii="Arial" w:hAnsi="Arial" w:cs="Arial"/>
                <w:sz w:val="20"/>
                <w:szCs w:val="20"/>
                <w:lang w:eastAsia="pl-PL"/>
              </w:rPr>
              <w:tab/>
              <w:t xml:space="preserve">Z postępowania o udzielenie zamówienia wyklucza się Wykonawcę, w stosunku do którego zachodzi którakolwiek z okoliczności wskazanych w art. 24 ust. 1 pkt 12 - 23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oraz wykonawcę w stosunku do którego zachodzi podstawa wykluczenia wskazana w art. 24 ust. 5 pkt 1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w:t>
            </w:r>
          </w:p>
        </w:tc>
      </w:tr>
      <w:tr w:rsidR="00860FF0" w:rsidRPr="006A04A4" w14:paraId="178347B5" w14:textId="77777777" w:rsidTr="006A04A4">
        <w:trPr>
          <w:gridBefore w:val="1"/>
          <w:wBefore w:w="70" w:type="dxa"/>
        </w:trPr>
        <w:tc>
          <w:tcPr>
            <w:tcW w:w="9210" w:type="dxa"/>
            <w:gridSpan w:val="3"/>
            <w:shd w:val="clear" w:color="auto" w:fill="auto"/>
          </w:tcPr>
          <w:p w14:paraId="1FC9B07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7.2.</w:t>
            </w:r>
            <w:r w:rsidRPr="006A04A4">
              <w:rPr>
                <w:rFonts w:ascii="Arial" w:hAnsi="Arial" w:cs="Arial"/>
                <w:sz w:val="20"/>
                <w:szCs w:val="20"/>
                <w:lang w:eastAsia="pl-PL"/>
              </w:rPr>
              <w:tab/>
              <w:t xml:space="preserve">Wykluczenie </w:t>
            </w:r>
            <w:r w:rsidRPr="006A04A4">
              <w:rPr>
                <w:rFonts w:ascii="Arial" w:hAnsi="Arial" w:cs="Arial"/>
                <w:sz w:val="20"/>
                <w:szCs w:val="20"/>
              </w:rPr>
              <w:t>Wykonawcy</w:t>
            </w:r>
            <w:r w:rsidRPr="006A04A4">
              <w:rPr>
                <w:rFonts w:ascii="Arial" w:hAnsi="Arial" w:cs="Arial"/>
                <w:sz w:val="20"/>
                <w:szCs w:val="20"/>
                <w:lang w:eastAsia="pl-PL"/>
              </w:rPr>
              <w:t xml:space="preserve"> następuje zgodnie z art. 24 ust. 7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w:t>
            </w:r>
          </w:p>
        </w:tc>
      </w:tr>
      <w:tr w:rsidR="00860FF0" w:rsidRPr="006A04A4" w14:paraId="3C546F7E" w14:textId="77777777" w:rsidTr="006A04A4">
        <w:trPr>
          <w:gridBefore w:val="1"/>
          <w:wBefore w:w="70" w:type="dxa"/>
        </w:trPr>
        <w:tc>
          <w:tcPr>
            <w:tcW w:w="9210" w:type="dxa"/>
            <w:gridSpan w:val="3"/>
            <w:shd w:val="clear" w:color="auto" w:fill="auto"/>
          </w:tcPr>
          <w:p w14:paraId="22629E02"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7.3.</w:t>
            </w:r>
            <w:r w:rsidRPr="006A04A4">
              <w:rPr>
                <w:rFonts w:ascii="Arial" w:hAnsi="Arial" w:cs="Arial"/>
                <w:sz w:val="20"/>
                <w:szCs w:val="20"/>
                <w:lang w:eastAsia="pl-PL"/>
              </w:rPr>
              <w:tab/>
              <w:t xml:space="preserve">Wykonawca, który podlega wykluczeniu na podstawie art. 24 ust. 1 pkt 13 i 14 oraz 16-20 </w:t>
            </w:r>
            <w:proofErr w:type="spellStart"/>
            <w:r w:rsidRPr="006A04A4">
              <w:rPr>
                <w:rFonts w:ascii="Arial" w:hAnsi="Arial" w:cs="Arial"/>
                <w:sz w:val="20"/>
                <w:szCs w:val="20"/>
                <w:lang w:eastAsia="pl-PL"/>
              </w:rPr>
              <w:lastRenderedPageBreak/>
              <w:t>p.z.p</w:t>
            </w:r>
            <w:proofErr w:type="spellEnd"/>
            <w:r w:rsidRPr="006A04A4">
              <w:rPr>
                <w:rFonts w:ascii="Arial" w:hAnsi="Arial" w:cs="Arial"/>
                <w:sz w:val="20"/>
                <w:szCs w:val="20"/>
                <w:lang w:eastAsia="pl-PL"/>
              </w:rPr>
              <w:t xml:space="preserve">., może </w:t>
            </w:r>
            <w:r w:rsidRPr="006A04A4">
              <w:rPr>
                <w:rFonts w:ascii="Arial" w:hAnsi="Arial" w:cs="Arial"/>
                <w:sz w:val="20"/>
                <w:szCs w:val="20"/>
              </w:rPr>
              <w:t>przedstawić</w:t>
            </w:r>
            <w:r w:rsidRPr="006A04A4">
              <w:rPr>
                <w:rFonts w:ascii="Arial" w:hAnsi="Arial" w:cs="Arial"/>
                <w:sz w:val="20"/>
                <w:szCs w:val="20"/>
                <w:lang w:eastAsia="pl-PL"/>
              </w:rPr>
              <w:t xml:space="preserve">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860FF0" w:rsidRPr="006A04A4" w14:paraId="32747A25" w14:textId="77777777" w:rsidTr="006A04A4">
        <w:trPr>
          <w:gridBefore w:val="1"/>
          <w:wBefore w:w="70" w:type="dxa"/>
        </w:trPr>
        <w:tc>
          <w:tcPr>
            <w:tcW w:w="9210" w:type="dxa"/>
            <w:gridSpan w:val="3"/>
            <w:shd w:val="clear" w:color="auto" w:fill="auto"/>
          </w:tcPr>
          <w:p w14:paraId="0E461A88"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7.4.</w:t>
            </w:r>
            <w:r w:rsidRPr="006A04A4">
              <w:rPr>
                <w:rFonts w:ascii="Arial" w:hAnsi="Arial" w:cs="Arial"/>
                <w:sz w:val="20"/>
                <w:szCs w:val="20"/>
                <w:lang w:eastAsia="pl-PL"/>
              </w:rPr>
              <w:tab/>
              <w:t xml:space="preserve">Wykonawca nie </w:t>
            </w:r>
            <w:r w:rsidRPr="006A04A4">
              <w:rPr>
                <w:rFonts w:ascii="Arial" w:hAnsi="Arial" w:cs="Arial"/>
                <w:sz w:val="20"/>
                <w:szCs w:val="20"/>
              </w:rPr>
              <w:t>podlega</w:t>
            </w:r>
            <w:r w:rsidRPr="006A04A4">
              <w:rPr>
                <w:rFonts w:ascii="Arial" w:hAnsi="Arial" w:cs="Arial"/>
                <w:sz w:val="20"/>
                <w:szCs w:val="20"/>
                <w:lang w:eastAsia="pl-PL"/>
              </w:rPr>
              <w:t xml:space="preserve"> wykluczeniu, jeżeli Zamawiający, uwzględniając wagę i szczególne okoliczności czynu Wykonawcy, uzna za wystarczające przedstawione dowody.</w:t>
            </w:r>
          </w:p>
        </w:tc>
      </w:tr>
      <w:tr w:rsidR="00860FF0" w:rsidRPr="006A04A4" w14:paraId="4CC2FCE8" w14:textId="77777777" w:rsidTr="006A04A4">
        <w:trPr>
          <w:gridBefore w:val="1"/>
          <w:wBefore w:w="70" w:type="dxa"/>
        </w:trPr>
        <w:tc>
          <w:tcPr>
            <w:tcW w:w="9210" w:type="dxa"/>
            <w:gridSpan w:val="3"/>
            <w:shd w:val="clear" w:color="auto" w:fill="auto"/>
          </w:tcPr>
          <w:p w14:paraId="397EB3C2"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7.5.</w:t>
            </w:r>
            <w:r w:rsidRPr="006A04A4">
              <w:rPr>
                <w:rFonts w:ascii="Arial" w:hAnsi="Arial" w:cs="Arial"/>
                <w:sz w:val="20"/>
                <w:szCs w:val="20"/>
                <w:lang w:eastAsia="pl-PL"/>
              </w:rPr>
              <w:tab/>
              <w:t xml:space="preserve">Zamawiający </w:t>
            </w:r>
            <w:r w:rsidRPr="006A04A4">
              <w:rPr>
                <w:rFonts w:ascii="Arial" w:hAnsi="Arial" w:cs="Arial"/>
                <w:sz w:val="20"/>
                <w:szCs w:val="20"/>
              </w:rPr>
              <w:t>może</w:t>
            </w:r>
            <w:r w:rsidRPr="006A04A4">
              <w:rPr>
                <w:rFonts w:ascii="Arial" w:hAnsi="Arial" w:cs="Arial"/>
                <w:sz w:val="20"/>
                <w:szCs w:val="20"/>
                <w:lang w:eastAsia="pl-PL"/>
              </w:rPr>
              <w:t xml:space="preserve"> wykluczyć Wykonawcę na każdym etapie postępowania o udzielenie zamówienia.</w:t>
            </w:r>
          </w:p>
        </w:tc>
      </w:tr>
      <w:tr w:rsidR="00860FF0" w:rsidRPr="006A04A4" w14:paraId="4A2C567A" w14:textId="77777777" w:rsidTr="006A04A4">
        <w:trPr>
          <w:gridBefore w:val="1"/>
          <w:wBefore w:w="70" w:type="dxa"/>
        </w:trPr>
        <w:tc>
          <w:tcPr>
            <w:tcW w:w="9210" w:type="dxa"/>
            <w:gridSpan w:val="3"/>
            <w:shd w:val="clear" w:color="auto" w:fill="auto"/>
          </w:tcPr>
          <w:p w14:paraId="6F6D2B8B" w14:textId="2FC03BB0"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7" w:name="bookmark29"/>
            <w:r w:rsidRPr="006A04A4">
              <w:rPr>
                <w:rFonts w:ascii="Arial" w:hAnsi="Arial" w:cs="Arial"/>
                <w:sz w:val="20"/>
                <w:szCs w:val="20"/>
                <w:lang w:eastAsia="pl-PL"/>
              </w:rPr>
              <w:t>8.</w:t>
            </w:r>
            <w:r w:rsidRPr="006A04A4">
              <w:rPr>
                <w:rFonts w:ascii="Arial" w:hAnsi="Arial" w:cs="Arial"/>
                <w:sz w:val="20"/>
                <w:szCs w:val="20"/>
                <w:lang w:eastAsia="pl-PL"/>
              </w:rPr>
              <w:tab/>
              <w:t>Oświadczenia i dokumenty, jakie zobowiązani są dostarczyć wykonawcy w celu wykazania braku podstaw wykluczenia oraz potwierdzenia spełniania warunków udziału w postępowaniu</w:t>
            </w:r>
            <w:bookmarkEnd w:id="7"/>
            <w:r w:rsidRPr="006A04A4">
              <w:rPr>
                <w:rFonts w:ascii="Arial" w:hAnsi="Arial" w:cs="Arial"/>
                <w:sz w:val="20"/>
                <w:szCs w:val="20"/>
                <w:lang w:eastAsia="pl-PL"/>
              </w:rPr>
              <w:t>:</w:t>
            </w:r>
          </w:p>
        </w:tc>
      </w:tr>
      <w:tr w:rsidR="00860FF0" w:rsidRPr="006A04A4" w14:paraId="367119EE" w14:textId="77777777" w:rsidTr="006A04A4">
        <w:trPr>
          <w:gridBefore w:val="1"/>
          <w:wBefore w:w="70" w:type="dxa"/>
        </w:trPr>
        <w:tc>
          <w:tcPr>
            <w:tcW w:w="9210" w:type="dxa"/>
            <w:gridSpan w:val="3"/>
            <w:shd w:val="clear" w:color="auto" w:fill="auto"/>
          </w:tcPr>
          <w:p w14:paraId="21FE5E3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8.1.</w:t>
            </w:r>
            <w:r w:rsidRPr="006A04A4">
              <w:rPr>
                <w:rFonts w:ascii="Arial" w:hAnsi="Arial" w:cs="Arial"/>
                <w:sz w:val="20"/>
                <w:szCs w:val="20"/>
                <w:lang w:eastAsia="pl-PL"/>
              </w:rPr>
              <w:tab/>
              <w:t>Do oferty Wykonawca zobowiązany jest dołączyć aktualne na dzień składania ofert Oświadczenia stanowiące wstępne potwierdzenie, że Wykonawca:</w:t>
            </w:r>
          </w:p>
        </w:tc>
      </w:tr>
      <w:tr w:rsidR="00860FF0" w:rsidRPr="006A04A4" w14:paraId="134FFF22" w14:textId="77777777" w:rsidTr="006A04A4">
        <w:trPr>
          <w:gridBefore w:val="1"/>
          <w:wBefore w:w="70" w:type="dxa"/>
        </w:trPr>
        <w:tc>
          <w:tcPr>
            <w:tcW w:w="9210" w:type="dxa"/>
            <w:gridSpan w:val="3"/>
            <w:shd w:val="clear" w:color="auto" w:fill="auto"/>
          </w:tcPr>
          <w:p w14:paraId="2BFC90E9"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nie podlega wykluczeniu;</w:t>
            </w:r>
          </w:p>
        </w:tc>
      </w:tr>
      <w:tr w:rsidR="00860FF0" w:rsidRPr="006A04A4" w14:paraId="0EF44B66" w14:textId="77777777" w:rsidTr="006A04A4">
        <w:trPr>
          <w:gridBefore w:val="1"/>
          <w:wBefore w:w="70" w:type="dxa"/>
        </w:trPr>
        <w:tc>
          <w:tcPr>
            <w:tcW w:w="9210" w:type="dxa"/>
            <w:gridSpan w:val="3"/>
            <w:shd w:val="clear" w:color="auto" w:fill="auto"/>
          </w:tcPr>
          <w:p w14:paraId="7EFB6F93"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spełnia warunki udziału w postępowaniu.</w:t>
            </w:r>
          </w:p>
        </w:tc>
      </w:tr>
      <w:tr w:rsidR="00860FF0" w:rsidRPr="006A04A4" w14:paraId="296327C5" w14:textId="77777777" w:rsidTr="006A04A4">
        <w:trPr>
          <w:gridBefore w:val="1"/>
          <w:wBefore w:w="70" w:type="dxa"/>
        </w:trPr>
        <w:tc>
          <w:tcPr>
            <w:tcW w:w="9210" w:type="dxa"/>
            <w:gridSpan w:val="3"/>
            <w:shd w:val="clear" w:color="auto" w:fill="auto"/>
          </w:tcPr>
          <w:p w14:paraId="4CFD383C"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8.2.</w:t>
            </w:r>
            <w:r w:rsidRPr="006A04A4">
              <w:rPr>
                <w:rFonts w:ascii="Arial" w:hAnsi="Arial" w:cs="Arial"/>
                <w:sz w:val="20"/>
                <w:szCs w:val="20"/>
                <w:lang w:eastAsia="pl-PL"/>
              </w:rPr>
              <w:tab/>
              <w:t xml:space="preserve">Oświadczenia, o </w:t>
            </w:r>
            <w:r w:rsidRPr="006A04A4">
              <w:rPr>
                <w:rFonts w:ascii="Arial" w:hAnsi="Arial" w:cs="Arial"/>
                <w:sz w:val="20"/>
                <w:szCs w:val="20"/>
              </w:rPr>
              <w:t>jakich</w:t>
            </w:r>
            <w:r w:rsidRPr="006A04A4">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860FF0" w:rsidRPr="006A04A4" w14:paraId="2F609C7F" w14:textId="77777777" w:rsidTr="006A04A4">
        <w:trPr>
          <w:gridBefore w:val="1"/>
          <w:wBefore w:w="70" w:type="dxa"/>
        </w:trPr>
        <w:tc>
          <w:tcPr>
            <w:tcW w:w="9210" w:type="dxa"/>
            <w:gridSpan w:val="3"/>
            <w:shd w:val="clear" w:color="auto" w:fill="auto"/>
          </w:tcPr>
          <w:p w14:paraId="5BF97F7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8.3.</w:t>
            </w:r>
            <w:r w:rsidRPr="006A04A4">
              <w:rPr>
                <w:rFonts w:ascii="Arial" w:hAnsi="Arial" w:cs="Arial"/>
                <w:sz w:val="20"/>
                <w:szCs w:val="20"/>
                <w:lang w:eastAsia="pl-PL"/>
              </w:rPr>
              <w:tab/>
              <w:t xml:space="preserve">Wykonawca, w terminie 3 dni od dnia zamieszczenia na stronie internetowej informacji, o której mowa w art. 86 ust. 5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przekazuje Zamawiającemu oświadczenie o przynależności lub braku </w:t>
            </w:r>
            <w:r w:rsidRPr="006A04A4">
              <w:rPr>
                <w:rFonts w:ascii="Arial" w:hAnsi="Arial" w:cs="Arial"/>
                <w:sz w:val="20"/>
                <w:szCs w:val="20"/>
              </w:rPr>
              <w:t>przynależności</w:t>
            </w:r>
            <w:r w:rsidRPr="006A04A4">
              <w:rPr>
                <w:rFonts w:ascii="Arial" w:hAnsi="Arial" w:cs="Arial"/>
                <w:sz w:val="20"/>
                <w:szCs w:val="20"/>
                <w:lang w:eastAsia="pl-PL"/>
              </w:rPr>
              <w:t xml:space="preserve"> do tej samej grupy kapitałowej, o której mowa w art. 24 ust. 1 pkt 23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Wraz ze złożeniem oświadczenia, Wykonawca może przedstawić dowody, że powiązania z innym Wykonawcą nie prowadzą do zakłócenia konkurencji w postępowaniu o udzielenie zamówienia. Propozycja treści oświadczenia została zamieszczona w Części 3 SIWZ (Załącznik 3.4. do SIWZ). </w:t>
            </w:r>
          </w:p>
          <w:p w14:paraId="0D9BDC5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 xml:space="preserve">8.4.   Uwaga: Oświadczenia nie należy składać wraz z ofertą, ponieważ w pierwszej fazie ofertowania Wykonawca nie zna uczestników procedury, a co za tym idzie nie wie w stosunku do kogo miałby składać przedmiotowe oświadczenie. </w:t>
            </w:r>
          </w:p>
        </w:tc>
      </w:tr>
      <w:tr w:rsidR="00860FF0" w:rsidRPr="006A04A4" w14:paraId="170351BC" w14:textId="77777777" w:rsidTr="006A04A4">
        <w:trPr>
          <w:gridBefore w:val="1"/>
          <w:wBefore w:w="70" w:type="dxa"/>
        </w:trPr>
        <w:tc>
          <w:tcPr>
            <w:tcW w:w="9210" w:type="dxa"/>
            <w:gridSpan w:val="3"/>
            <w:shd w:val="clear" w:color="auto" w:fill="auto"/>
          </w:tcPr>
          <w:p w14:paraId="2860720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8.5.</w:t>
            </w:r>
            <w:r w:rsidRPr="006A04A4">
              <w:rPr>
                <w:rFonts w:ascii="Arial" w:hAnsi="Arial" w:cs="Arial"/>
                <w:sz w:val="20"/>
                <w:szCs w:val="20"/>
                <w:lang w:eastAsia="pl-PL"/>
              </w:rPr>
              <w:tab/>
              <w:t xml:space="preserve">Jeżeli jest to niezbędne do zapewnienia odpowiedniego przebiegu postępowania o udzielenie zamówienia, Zamawiający może na każdym etapie postępowania wezwać Wykonawców do złożenia wszystkich lub niektórych </w:t>
            </w:r>
            <w:r w:rsidRPr="006A04A4">
              <w:rPr>
                <w:rFonts w:ascii="Arial" w:hAnsi="Arial" w:cs="Arial"/>
                <w:sz w:val="20"/>
                <w:szCs w:val="20"/>
              </w:rPr>
              <w:t>oświadczeń</w:t>
            </w:r>
            <w:r w:rsidRPr="006A04A4">
              <w:rPr>
                <w:rFonts w:ascii="Arial" w:hAnsi="Arial" w:cs="Arial"/>
                <w:sz w:val="20"/>
                <w:szCs w:val="20"/>
                <w:lang w:eastAsia="pl-PL"/>
              </w:rPr>
              <w:t xml:space="preserve"> lub dokumentów </w:t>
            </w:r>
            <w:r w:rsidRPr="006A04A4">
              <w:rPr>
                <w:rFonts w:ascii="Arial" w:hAnsi="Arial" w:cs="Arial"/>
                <w:sz w:val="20"/>
                <w:szCs w:val="20"/>
                <w:lang w:eastAsia="pl-PL"/>
              </w:rPr>
              <w:lastRenderedPageBreak/>
              <w:t>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860FF0" w:rsidRPr="006A04A4" w14:paraId="7DD875D9" w14:textId="77777777" w:rsidTr="006A04A4">
        <w:trPr>
          <w:gridBefore w:val="1"/>
          <w:wBefore w:w="70" w:type="dxa"/>
        </w:trPr>
        <w:tc>
          <w:tcPr>
            <w:tcW w:w="9210" w:type="dxa"/>
            <w:gridSpan w:val="3"/>
            <w:shd w:val="clear" w:color="auto" w:fill="auto"/>
          </w:tcPr>
          <w:p w14:paraId="75634EF1" w14:textId="77777777" w:rsidR="00860FF0" w:rsidRPr="006A04A4" w:rsidRDefault="00860FF0" w:rsidP="00860FF0">
            <w:pPr>
              <w:widowControl w:val="0"/>
              <w:suppressAutoHyphens/>
              <w:spacing w:before="240" w:after="240" w:line="360" w:lineRule="auto"/>
              <w:contextualSpacing/>
              <w:jc w:val="both"/>
              <w:rPr>
                <w:rFonts w:ascii="Arial" w:hAnsi="Arial" w:cs="Arial"/>
                <w:sz w:val="20"/>
                <w:szCs w:val="20"/>
                <w:u w:val="single"/>
                <w:lang w:eastAsia="pl-PL"/>
              </w:rPr>
            </w:pPr>
          </w:p>
        </w:tc>
      </w:tr>
      <w:tr w:rsidR="00860FF0" w:rsidRPr="006A04A4" w14:paraId="23F2614C" w14:textId="77777777" w:rsidTr="006A04A4">
        <w:trPr>
          <w:gridBefore w:val="1"/>
          <w:wBefore w:w="70" w:type="dxa"/>
        </w:trPr>
        <w:tc>
          <w:tcPr>
            <w:tcW w:w="9210" w:type="dxa"/>
            <w:gridSpan w:val="3"/>
            <w:shd w:val="clear" w:color="auto" w:fill="auto"/>
          </w:tcPr>
          <w:p w14:paraId="742E013C"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8.6.</w:t>
            </w:r>
            <w:r w:rsidRPr="006A04A4">
              <w:rPr>
                <w:rFonts w:ascii="Arial" w:hAnsi="Arial" w:cs="Arial"/>
                <w:sz w:val="20"/>
                <w:szCs w:val="20"/>
                <w:lang w:eastAsia="pl-PL"/>
              </w:rPr>
              <w:tab/>
              <w:t xml:space="preserve">UWAGA: </w:t>
            </w:r>
            <w:r w:rsidRPr="006A04A4">
              <w:rPr>
                <w:rFonts w:ascii="Arial" w:hAnsi="Arial" w:cs="Arial"/>
                <w:sz w:val="20"/>
                <w:szCs w:val="20"/>
                <w:u w:val="single"/>
                <w:lang w:eastAsia="pl-PL"/>
              </w:rPr>
              <w:t xml:space="preserve">Zamawiający, zgodnie z art. 24 aa </w:t>
            </w:r>
            <w:proofErr w:type="spellStart"/>
            <w:r w:rsidRPr="006A04A4">
              <w:rPr>
                <w:rFonts w:ascii="Arial" w:hAnsi="Arial" w:cs="Arial"/>
                <w:sz w:val="20"/>
                <w:szCs w:val="20"/>
                <w:u w:val="single"/>
                <w:lang w:eastAsia="pl-PL"/>
              </w:rPr>
              <w:t>p.z.p</w:t>
            </w:r>
            <w:proofErr w:type="spellEnd"/>
            <w:r w:rsidRPr="006A04A4">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860FF0" w:rsidRPr="006A04A4" w14:paraId="106A9E90" w14:textId="77777777" w:rsidTr="006A04A4">
        <w:trPr>
          <w:gridBefore w:val="1"/>
          <w:wBefore w:w="70" w:type="dxa"/>
        </w:trPr>
        <w:tc>
          <w:tcPr>
            <w:tcW w:w="9210" w:type="dxa"/>
            <w:gridSpan w:val="3"/>
            <w:shd w:val="clear" w:color="auto" w:fill="auto"/>
          </w:tcPr>
          <w:p w14:paraId="248B55E3" w14:textId="77777777" w:rsidR="00860FF0" w:rsidRPr="006A04A4" w:rsidRDefault="00860FF0" w:rsidP="00860FF0">
            <w:pPr>
              <w:widowControl w:val="0"/>
              <w:suppressAutoHyphens/>
              <w:spacing w:before="240" w:after="240" w:line="360" w:lineRule="auto"/>
              <w:contextualSpacing/>
              <w:jc w:val="both"/>
              <w:rPr>
                <w:rFonts w:ascii="Arial" w:hAnsi="Arial" w:cs="Arial"/>
                <w:sz w:val="20"/>
                <w:szCs w:val="20"/>
                <w:u w:val="single"/>
                <w:lang w:eastAsia="pl-PL"/>
              </w:rPr>
            </w:pPr>
          </w:p>
        </w:tc>
      </w:tr>
      <w:tr w:rsidR="00860FF0" w:rsidRPr="006A04A4" w14:paraId="0BE094E6" w14:textId="77777777" w:rsidTr="006A04A4">
        <w:trPr>
          <w:gridBefore w:val="1"/>
          <w:wBefore w:w="70" w:type="dxa"/>
        </w:trPr>
        <w:tc>
          <w:tcPr>
            <w:tcW w:w="9210" w:type="dxa"/>
            <w:gridSpan w:val="3"/>
            <w:shd w:val="clear" w:color="auto" w:fill="auto"/>
          </w:tcPr>
          <w:p w14:paraId="6551BD8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8.7.</w:t>
            </w:r>
            <w:r w:rsidRPr="006A04A4">
              <w:rPr>
                <w:rFonts w:ascii="Arial" w:hAnsi="Arial" w:cs="Arial"/>
                <w:sz w:val="20"/>
                <w:szCs w:val="20"/>
                <w:lang w:eastAsia="pl-PL"/>
              </w:rPr>
              <w:tab/>
              <w:t>Jeżeli wykaz, oświadczenia lub inne złożone przez Wykonawcę dokumenty budzą wątpliwości Zamawiającego, może on zwrócić się bezpośrednio do właściwego podmiotu, na rzecz którego dostawy były wykonane, o dodatkowe informacje lub dokumenty w tym zakresie.</w:t>
            </w:r>
          </w:p>
        </w:tc>
      </w:tr>
      <w:tr w:rsidR="00860FF0" w:rsidRPr="006A04A4" w14:paraId="0AA33B21" w14:textId="77777777" w:rsidTr="006A04A4">
        <w:trPr>
          <w:gridBefore w:val="1"/>
          <w:wBefore w:w="70" w:type="dxa"/>
        </w:trPr>
        <w:tc>
          <w:tcPr>
            <w:tcW w:w="9210" w:type="dxa"/>
            <w:gridSpan w:val="3"/>
            <w:shd w:val="clear" w:color="auto" w:fill="auto"/>
          </w:tcPr>
          <w:p w14:paraId="41BCFF84"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8.8.</w:t>
            </w:r>
            <w:r w:rsidRPr="006A04A4">
              <w:rPr>
                <w:rFonts w:ascii="Arial" w:hAnsi="Arial" w:cs="Arial"/>
                <w:sz w:val="20"/>
                <w:szCs w:val="20"/>
              </w:rPr>
              <w:tab/>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Pr="006A04A4">
              <w:rPr>
                <w:rFonts w:ascii="Arial" w:hAnsi="Arial" w:cs="Arial"/>
                <w:sz w:val="20"/>
                <w:szCs w:val="20"/>
              </w:rPr>
              <w:t>p.z.p</w:t>
            </w:r>
            <w:proofErr w:type="spellEnd"/>
            <w:r w:rsidRPr="006A04A4">
              <w:rPr>
                <w:rFonts w:ascii="Arial" w:hAnsi="Arial" w:cs="Arial"/>
                <w:sz w:val="20"/>
                <w:szCs w:val="20"/>
              </w:rPr>
              <w:t>. składa następujące oświadczenia lub dokumenty:</w:t>
            </w:r>
          </w:p>
        </w:tc>
      </w:tr>
      <w:tr w:rsidR="00860FF0" w:rsidRPr="006A04A4" w14:paraId="72C9135D" w14:textId="77777777" w:rsidTr="006A04A4">
        <w:trPr>
          <w:gridBefore w:val="1"/>
          <w:wBefore w:w="70" w:type="dxa"/>
        </w:trPr>
        <w:tc>
          <w:tcPr>
            <w:tcW w:w="9210" w:type="dxa"/>
            <w:gridSpan w:val="3"/>
            <w:shd w:val="clear" w:color="auto" w:fill="auto"/>
          </w:tcPr>
          <w:p w14:paraId="3320221A"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rPr>
            </w:pPr>
            <w:r w:rsidRPr="006A04A4">
              <w:rPr>
                <w:rFonts w:ascii="Arial" w:hAnsi="Arial" w:cs="Arial"/>
                <w:sz w:val="20"/>
                <w:szCs w:val="20"/>
              </w:rPr>
              <w:t>1)</w:t>
            </w:r>
            <w:r w:rsidRPr="006A04A4">
              <w:rPr>
                <w:rFonts w:ascii="Arial" w:hAnsi="Arial" w:cs="Arial"/>
                <w:sz w:val="20"/>
                <w:szCs w:val="20"/>
              </w:rPr>
              <w:tab/>
              <w:t xml:space="preserve">W celu potwierdzenia </w:t>
            </w:r>
            <w:r w:rsidRPr="006A04A4">
              <w:rPr>
                <w:rFonts w:ascii="Arial" w:hAnsi="Arial" w:cs="Arial"/>
                <w:sz w:val="20"/>
                <w:szCs w:val="20"/>
                <w:lang w:eastAsia="pl-PL"/>
              </w:rPr>
              <w:t>spełniania</w:t>
            </w:r>
            <w:r w:rsidRPr="006A04A4">
              <w:rPr>
                <w:rFonts w:ascii="Arial" w:hAnsi="Arial" w:cs="Arial"/>
                <w:sz w:val="20"/>
                <w:szCs w:val="20"/>
              </w:rPr>
              <w:t xml:space="preserve"> przez Wykonawcę warunków udziału w postępowaniu:</w:t>
            </w:r>
          </w:p>
        </w:tc>
      </w:tr>
      <w:tr w:rsidR="00860FF0" w:rsidRPr="006A04A4" w14:paraId="3012700E" w14:textId="77777777" w:rsidTr="006A04A4">
        <w:trPr>
          <w:gridBefore w:val="1"/>
          <w:wBefore w:w="70" w:type="dxa"/>
        </w:trPr>
        <w:tc>
          <w:tcPr>
            <w:tcW w:w="9210" w:type="dxa"/>
            <w:gridSpan w:val="3"/>
            <w:shd w:val="clear" w:color="auto" w:fill="auto"/>
          </w:tcPr>
          <w:p w14:paraId="66F069A9" w14:textId="1BD45664" w:rsidR="00860FF0" w:rsidRPr="00996AD3" w:rsidRDefault="00860FF0" w:rsidP="00860FF0">
            <w:pPr>
              <w:pStyle w:val="Akapitzlist"/>
              <w:widowControl w:val="0"/>
              <w:numPr>
                <w:ilvl w:val="0"/>
                <w:numId w:val="12"/>
              </w:numPr>
              <w:suppressAutoHyphens/>
              <w:autoSpaceDE w:val="0"/>
              <w:autoSpaceDN w:val="0"/>
              <w:adjustRightInd w:val="0"/>
              <w:spacing w:before="60" w:after="60" w:line="360" w:lineRule="auto"/>
              <w:rPr>
                <w:rFonts w:ascii="Arial" w:hAnsi="Arial" w:cs="Arial"/>
                <w:sz w:val="20"/>
                <w:szCs w:val="20"/>
                <w:lang w:eastAsia="pl-PL"/>
              </w:rPr>
            </w:pPr>
            <w:r w:rsidRPr="006A04A4">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 </w:t>
            </w:r>
            <w:r w:rsidRPr="006A04A4">
              <w:rPr>
                <w:rFonts w:ascii="Arial" w:hAnsi="Arial" w:cs="Arial"/>
                <w:sz w:val="20"/>
                <w:szCs w:val="20"/>
                <w:lang w:eastAsia="pl-PL"/>
              </w:rPr>
              <w:t xml:space="preserve">wysokości co najmniej: </w:t>
            </w:r>
            <w:r w:rsidRPr="00996AD3">
              <w:rPr>
                <w:rFonts w:ascii="Arial" w:hAnsi="Arial" w:cs="Arial"/>
                <w:sz w:val="20"/>
                <w:szCs w:val="20"/>
                <w:lang w:eastAsia="pl-PL"/>
              </w:rPr>
              <w:t>3</w:t>
            </w:r>
            <w:r w:rsidR="004A3F37">
              <w:rPr>
                <w:rFonts w:ascii="Arial" w:hAnsi="Arial" w:cs="Arial"/>
                <w:sz w:val="20"/>
                <w:szCs w:val="20"/>
                <w:lang w:eastAsia="pl-PL"/>
              </w:rPr>
              <w:t xml:space="preserve"> </w:t>
            </w:r>
            <w:r w:rsidRPr="00996AD3">
              <w:rPr>
                <w:rFonts w:ascii="Arial" w:hAnsi="Arial" w:cs="Arial"/>
                <w:sz w:val="20"/>
                <w:szCs w:val="20"/>
                <w:lang w:eastAsia="pl-PL"/>
              </w:rPr>
              <w:t>0</w:t>
            </w:r>
            <w:r w:rsidR="004A3F37">
              <w:rPr>
                <w:rFonts w:ascii="Arial" w:hAnsi="Arial" w:cs="Arial"/>
                <w:sz w:val="20"/>
                <w:szCs w:val="20"/>
                <w:lang w:eastAsia="pl-PL"/>
              </w:rPr>
              <w:t>0</w:t>
            </w:r>
            <w:r w:rsidRPr="00996AD3">
              <w:rPr>
                <w:rFonts w:ascii="Arial" w:hAnsi="Arial" w:cs="Arial"/>
                <w:sz w:val="20"/>
                <w:szCs w:val="20"/>
                <w:lang w:eastAsia="pl-PL"/>
              </w:rPr>
              <w:t xml:space="preserve">0 000,00 PLN (słownie: </w:t>
            </w:r>
            <w:r w:rsidR="004A3F37">
              <w:rPr>
                <w:rFonts w:ascii="Arial" w:hAnsi="Arial" w:cs="Arial"/>
                <w:sz w:val="20"/>
                <w:szCs w:val="20"/>
                <w:lang w:eastAsia="pl-PL"/>
              </w:rPr>
              <w:t>trzy miliony</w:t>
            </w:r>
            <w:r w:rsidRPr="00996AD3">
              <w:rPr>
                <w:rFonts w:ascii="Arial" w:hAnsi="Arial" w:cs="Arial"/>
                <w:sz w:val="20"/>
                <w:szCs w:val="20"/>
                <w:lang w:eastAsia="pl-PL"/>
              </w:rPr>
              <w:t xml:space="preserve"> złotych);</w:t>
            </w:r>
          </w:p>
        </w:tc>
      </w:tr>
      <w:tr w:rsidR="00860FF0" w:rsidRPr="006A04A4" w14:paraId="132A0A78" w14:textId="77777777" w:rsidTr="006A04A4">
        <w:trPr>
          <w:gridBefore w:val="1"/>
          <w:wBefore w:w="70" w:type="dxa"/>
        </w:trPr>
        <w:tc>
          <w:tcPr>
            <w:tcW w:w="9210" w:type="dxa"/>
            <w:gridSpan w:val="3"/>
            <w:shd w:val="clear" w:color="auto" w:fill="auto"/>
          </w:tcPr>
          <w:p w14:paraId="4E61A5FF" w14:textId="602457E3" w:rsidR="00860FF0" w:rsidRPr="006A04A4" w:rsidRDefault="00860FF0" w:rsidP="00860FF0">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sidRPr="006A04A4">
              <w:rPr>
                <w:rFonts w:ascii="Arial" w:hAnsi="Arial" w:cs="Arial"/>
                <w:sz w:val="20"/>
                <w:szCs w:val="20"/>
              </w:rPr>
              <w:t>b)</w:t>
            </w:r>
            <w:r w:rsidRPr="006A04A4">
              <w:rPr>
                <w:rFonts w:ascii="Arial" w:hAnsi="Arial" w:cs="Arial"/>
                <w:sz w:val="20"/>
                <w:szCs w:val="20"/>
              </w:rPr>
              <w:tab/>
            </w:r>
            <w:r w:rsidR="00996AD3" w:rsidRPr="00996AD3">
              <w:rPr>
                <w:rFonts w:ascii="Arial" w:hAnsi="Arial" w:cs="Arial"/>
                <w:sz w:val="20"/>
                <w:szCs w:val="20"/>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A04A4">
              <w:rPr>
                <w:rFonts w:ascii="Arial" w:hAnsi="Arial" w:cs="Arial"/>
                <w:sz w:val="20"/>
                <w:szCs w:val="20"/>
              </w:rPr>
              <w:t>.</w:t>
            </w:r>
          </w:p>
        </w:tc>
      </w:tr>
      <w:tr w:rsidR="00860FF0" w:rsidRPr="006A04A4" w14:paraId="11EE6A8C" w14:textId="77777777" w:rsidTr="006A04A4">
        <w:trPr>
          <w:gridBefore w:val="1"/>
          <w:wBefore w:w="70" w:type="dxa"/>
        </w:trPr>
        <w:tc>
          <w:tcPr>
            <w:tcW w:w="9210" w:type="dxa"/>
            <w:gridSpan w:val="3"/>
            <w:shd w:val="clear" w:color="auto" w:fill="auto"/>
          </w:tcPr>
          <w:p w14:paraId="4EE06779" w14:textId="77777777" w:rsidR="00860FF0" w:rsidRPr="006A04A4" w:rsidRDefault="00860FF0" w:rsidP="00860FF0">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sidRPr="006A04A4">
              <w:rPr>
                <w:rFonts w:ascii="Arial" w:hAnsi="Arial" w:cs="Arial"/>
                <w:sz w:val="20"/>
                <w:szCs w:val="20"/>
              </w:rPr>
              <w:t>c)</w:t>
            </w:r>
            <w:r w:rsidRPr="006A04A4">
              <w:rPr>
                <w:rFonts w:ascii="Arial" w:hAnsi="Arial" w:cs="Arial"/>
                <w:sz w:val="20"/>
                <w:szCs w:val="20"/>
              </w:rPr>
              <w:tab/>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860FF0" w:rsidRPr="006A04A4" w14:paraId="23DC8D95" w14:textId="77777777" w:rsidTr="006A04A4">
        <w:trPr>
          <w:gridBefore w:val="1"/>
          <w:wBefore w:w="70" w:type="dxa"/>
        </w:trPr>
        <w:tc>
          <w:tcPr>
            <w:tcW w:w="9210" w:type="dxa"/>
            <w:gridSpan w:val="3"/>
            <w:shd w:val="clear" w:color="auto" w:fill="auto"/>
          </w:tcPr>
          <w:p w14:paraId="027A2B52" w14:textId="77777777" w:rsidR="00860FF0" w:rsidRPr="006A04A4" w:rsidRDefault="00860FF0" w:rsidP="00860FF0">
            <w:pPr>
              <w:widowControl w:val="0"/>
              <w:suppressAutoHyphens/>
              <w:autoSpaceDE w:val="0"/>
              <w:autoSpaceDN w:val="0"/>
              <w:adjustRightInd w:val="0"/>
              <w:spacing w:before="60" w:after="60" w:line="360" w:lineRule="auto"/>
              <w:ind w:left="1080"/>
              <w:jc w:val="both"/>
              <w:rPr>
                <w:rFonts w:ascii="Arial" w:hAnsi="Arial" w:cs="Arial"/>
                <w:sz w:val="20"/>
                <w:szCs w:val="20"/>
              </w:rPr>
            </w:pPr>
            <w:r w:rsidRPr="006A04A4">
              <w:rPr>
                <w:rFonts w:ascii="Arial" w:hAnsi="Arial" w:cs="Arial"/>
                <w:sz w:val="20"/>
                <w:szCs w:val="20"/>
              </w:rPr>
              <w:lastRenderedPageBreak/>
              <w:t>Propozycje treści oświadczeń o jakich mowa w pkt 8.8.1 stanowią załączniki do SIWZ. Na etapie ofertowania nie należy składać przedmiotowych dokumentów, składają je jedynie Wykonawcy wezwani do ich złożenia.</w:t>
            </w:r>
          </w:p>
        </w:tc>
      </w:tr>
      <w:tr w:rsidR="00860FF0" w:rsidRPr="006A04A4" w14:paraId="5A3C76B2" w14:textId="77777777" w:rsidTr="006A04A4">
        <w:trPr>
          <w:gridBefore w:val="1"/>
          <w:wBefore w:w="70" w:type="dxa"/>
        </w:trPr>
        <w:tc>
          <w:tcPr>
            <w:tcW w:w="9210" w:type="dxa"/>
            <w:gridSpan w:val="3"/>
            <w:shd w:val="clear" w:color="auto" w:fill="auto"/>
          </w:tcPr>
          <w:p w14:paraId="5F3047B9" w14:textId="77777777" w:rsidR="00860FF0" w:rsidRPr="006A04A4" w:rsidRDefault="00860FF0" w:rsidP="00860FF0">
            <w:pPr>
              <w:widowControl w:val="0"/>
              <w:suppressAutoHyphens/>
              <w:autoSpaceDE w:val="0"/>
              <w:autoSpaceDN w:val="0"/>
              <w:adjustRightInd w:val="0"/>
              <w:spacing w:before="60" w:after="60" w:line="360" w:lineRule="auto"/>
              <w:ind w:left="1080"/>
              <w:jc w:val="both"/>
              <w:rPr>
                <w:rFonts w:ascii="Arial" w:hAnsi="Arial" w:cs="Arial"/>
                <w:sz w:val="20"/>
                <w:szCs w:val="20"/>
              </w:rPr>
            </w:pPr>
            <w:r w:rsidRPr="006A04A4">
              <w:rPr>
                <w:rFonts w:ascii="Arial" w:hAnsi="Arial" w:cs="Arial"/>
                <w:sz w:val="20"/>
                <w:szCs w:val="20"/>
              </w:rPr>
              <w:t>Uwaga: W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860FF0" w:rsidRPr="006A04A4" w14:paraId="601B5652" w14:textId="77777777" w:rsidTr="006A04A4">
        <w:trPr>
          <w:gridBefore w:val="1"/>
          <w:wBefore w:w="70" w:type="dxa"/>
        </w:trPr>
        <w:tc>
          <w:tcPr>
            <w:tcW w:w="9210" w:type="dxa"/>
            <w:gridSpan w:val="3"/>
            <w:shd w:val="clear" w:color="auto" w:fill="auto"/>
          </w:tcPr>
          <w:p w14:paraId="5CA2797B"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rPr>
            </w:pPr>
            <w:r w:rsidRPr="006A04A4">
              <w:rPr>
                <w:rFonts w:ascii="Arial" w:hAnsi="Arial" w:cs="Arial"/>
                <w:sz w:val="20"/>
                <w:szCs w:val="20"/>
              </w:rPr>
              <w:t>2)</w:t>
            </w:r>
            <w:r w:rsidRPr="006A04A4">
              <w:rPr>
                <w:rFonts w:ascii="Arial" w:hAnsi="Arial" w:cs="Arial"/>
                <w:sz w:val="20"/>
                <w:szCs w:val="20"/>
              </w:rPr>
              <w:tab/>
              <w:t xml:space="preserve">W celu potwierdzenia braku podstaw do wykluczenia o jakich stanowi art. 24 ust. 5 pkt 1 </w:t>
            </w:r>
            <w:proofErr w:type="spellStart"/>
            <w:r w:rsidRPr="006A04A4">
              <w:rPr>
                <w:rFonts w:ascii="Arial" w:hAnsi="Arial" w:cs="Arial"/>
                <w:sz w:val="20"/>
                <w:szCs w:val="20"/>
              </w:rPr>
              <w:t>p.z.p</w:t>
            </w:r>
            <w:proofErr w:type="spellEnd"/>
            <w:r w:rsidRPr="006A04A4">
              <w:rPr>
                <w:rFonts w:ascii="Arial" w:hAnsi="Arial" w:cs="Arial"/>
                <w:sz w:val="20"/>
                <w:szCs w:val="20"/>
              </w:rPr>
              <w:t>. - odpis z właściwego rejestru lub z centralnej ewidencji i informacji o działalności gospodarczej, jeżeli odrębne przepisy wymagają wpisu do rejestru lub ewidencji.</w:t>
            </w:r>
          </w:p>
        </w:tc>
      </w:tr>
      <w:tr w:rsidR="00860FF0" w:rsidRPr="006A04A4" w14:paraId="01A8B2E6" w14:textId="77777777" w:rsidTr="006A04A4">
        <w:trPr>
          <w:gridBefore w:val="1"/>
          <w:wBefore w:w="70" w:type="dxa"/>
        </w:trPr>
        <w:tc>
          <w:tcPr>
            <w:tcW w:w="9210" w:type="dxa"/>
            <w:gridSpan w:val="3"/>
            <w:shd w:val="clear" w:color="auto" w:fill="auto"/>
          </w:tcPr>
          <w:p w14:paraId="13CB848C"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8.9.</w:t>
            </w:r>
            <w:r w:rsidRPr="006A04A4">
              <w:rPr>
                <w:rFonts w:ascii="Arial" w:hAnsi="Arial" w:cs="Arial"/>
                <w:sz w:val="20"/>
                <w:szCs w:val="20"/>
              </w:rPr>
              <w:tab/>
              <w:t xml:space="preserve">Jeżeli wykaz, oświadczenia lub inne złożone przez Wykonawcę dokumenty, o których mowa w pkt 8.8.1)b) IDW budzą wątpliwości zamawiającego, może on zwrócić się bezpośrednio do właściwego podmiotu, na rzecz którego roboty budowlane były </w:t>
            </w:r>
            <w:r w:rsidRPr="006A04A4">
              <w:rPr>
                <w:rFonts w:ascii="Arial" w:hAnsi="Arial" w:cs="Arial"/>
                <w:sz w:val="20"/>
                <w:szCs w:val="20"/>
                <w:lang w:eastAsia="pl-PL"/>
              </w:rPr>
              <w:t>wykonane</w:t>
            </w:r>
            <w:r w:rsidRPr="006A04A4">
              <w:rPr>
                <w:rFonts w:ascii="Arial" w:hAnsi="Arial" w:cs="Arial"/>
                <w:sz w:val="20"/>
                <w:szCs w:val="20"/>
              </w:rPr>
              <w:t xml:space="preserve"> o dodatkowe informacje lub </w:t>
            </w:r>
            <w:r w:rsidRPr="006A04A4">
              <w:rPr>
                <w:rFonts w:ascii="Arial" w:hAnsi="Arial" w:cs="Arial"/>
                <w:sz w:val="20"/>
                <w:szCs w:val="20"/>
                <w:lang w:eastAsia="pl-PL"/>
              </w:rPr>
              <w:t>dokumenty</w:t>
            </w:r>
            <w:r w:rsidRPr="006A04A4">
              <w:rPr>
                <w:rFonts w:ascii="Arial" w:hAnsi="Arial" w:cs="Arial"/>
                <w:sz w:val="20"/>
                <w:szCs w:val="20"/>
              </w:rPr>
              <w:t xml:space="preserve"> w tym zakresie. </w:t>
            </w:r>
          </w:p>
        </w:tc>
      </w:tr>
      <w:tr w:rsidR="00860FF0" w:rsidRPr="006A04A4" w14:paraId="2208EA3D" w14:textId="77777777" w:rsidTr="006A04A4">
        <w:trPr>
          <w:gridBefore w:val="1"/>
          <w:wBefore w:w="70" w:type="dxa"/>
        </w:trPr>
        <w:tc>
          <w:tcPr>
            <w:tcW w:w="9210" w:type="dxa"/>
            <w:gridSpan w:val="3"/>
            <w:shd w:val="clear" w:color="auto" w:fill="auto"/>
          </w:tcPr>
          <w:p w14:paraId="3FE3D25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8.10.</w:t>
            </w:r>
            <w:r w:rsidRPr="006A04A4">
              <w:rPr>
                <w:rFonts w:ascii="Arial" w:hAnsi="Arial" w:cs="Arial"/>
                <w:sz w:val="20"/>
                <w:szCs w:val="20"/>
              </w:rPr>
              <w:tab/>
              <w:t xml:space="preserve">Jeżeli Wykonawca ma siedzibę lub miejsce zamieszkania poza terytorium Rzeczypospolitej Polskiej, zamiast dokumentów, o których mowa w pkt 8.8.2) składa dokumenty wystawione w kraju, w którym wykonawca ma siedzibę lub miejsce zamieszkania potwierdzające, że nie otwarto jego likwidacji ani nie ogłoszono upadłości. </w:t>
            </w:r>
          </w:p>
        </w:tc>
      </w:tr>
      <w:tr w:rsidR="00860FF0" w:rsidRPr="006A04A4" w14:paraId="14A329AC" w14:textId="77777777" w:rsidTr="006A04A4">
        <w:trPr>
          <w:gridBefore w:val="1"/>
          <w:wBefore w:w="70" w:type="dxa"/>
        </w:trPr>
        <w:tc>
          <w:tcPr>
            <w:tcW w:w="9210" w:type="dxa"/>
            <w:gridSpan w:val="3"/>
            <w:shd w:val="clear" w:color="auto" w:fill="auto"/>
          </w:tcPr>
          <w:p w14:paraId="4B0EDF8E"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8.11.</w:t>
            </w:r>
            <w:r w:rsidRPr="006A04A4">
              <w:rPr>
                <w:rFonts w:ascii="Arial" w:hAnsi="Arial" w:cs="Arial"/>
                <w:sz w:val="20"/>
                <w:szCs w:val="20"/>
              </w:rPr>
              <w:tab/>
              <w:t xml:space="preserve">Dokumenty, o których mowa w pkt 8.10. IDW, powinny być wystawione nie wcześniej niż 6 miesięcy przed </w:t>
            </w:r>
            <w:r w:rsidRPr="006A04A4">
              <w:rPr>
                <w:rFonts w:ascii="Arial" w:hAnsi="Arial" w:cs="Arial"/>
                <w:sz w:val="20"/>
                <w:szCs w:val="20"/>
                <w:lang w:eastAsia="pl-PL"/>
              </w:rPr>
              <w:t>upływem</w:t>
            </w:r>
            <w:r w:rsidRPr="006A04A4">
              <w:rPr>
                <w:rFonts w:ascii="Arial" w:hAnsi="Arial" w:cs="Arial"/>
                <w:sz w:val="20"/>
                <w:szCs w:val="20"/>
              </w:rPr>
              <w:t xml:space="preserve"> terminu składania ofert.</w:t>
            </w:r>
          </w:p>
        </w:tc>
      </w:tr>
      <w:tr w:rsidR="00860FF0" w:rsidRPr="006A04A4" w14:paraId="716493CD" w14:textId="77777777" w:rsidTr="006A04A4">
        <w:trPr>
          <w:gridBefore w:val="1"/>
          <w:wBefore w:w="70" w:type="dxa"/>
        </w:trPr>
        <w:tc>
          <w:tcPr>
            <w:tcW w:w="9210" w:type="dxa"/>
            <w:gridSpan w:val="3"/>
            <w:shd w:val="clear" w:color="auto" w:fill="auto"/>
          </w:tcPr>
          <w:p w14:paraId="5282723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8.12.</w:t>
            </w:r>
            <w:r w:rsidRPr="006A04A4">
              <w:rPr>
                <w:rFonts w:ascii="Arial" w:hAnsi="Arial" w:cs="Arial"/>
                <w:sz w:val="20"/>
                <w:szCs w:val="20"/>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860FF0" w:rsidRPr="006A04A4" w14:paraId="6947CAAA" w14:textId="77777777" w:rsidTr="006A04A4">
        <w:trPr>
          <w:gridBefore w:val="1"/>
          <w:wBefore w:w="70" w:type="dxa"/>
        </w:trPr>
        <w:tc>
          <w:tcPr>
            <w:tcW w:w="9210" w:type="dxa"/>
            <w:gridSpan w:val="3"/>
            <w:shd w:val="clear" w:color="auto" w:fill="auto"/>
          </w:tcPr>
          <w:p w14:paraId="3A8707EC" w14:textId="2CEB2FAB"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8.13.</w:t>
            </w:r>
            <w:r w:rsidRPr="006A04A4">
              <w:rPr>
                <w:rFonts w:ascii="Arial" w:hAnsi="Arial" w:cs="Arial"/>
                <w:sz w:val="20"/>
                <w:szCs w:val="20"/>
              </w:rPr>
              <w:tab/>
              <w:t xml:space="preserve">Wykonawca nie jest obowiązany do złożenia oświadczeń lub dokumentów potwierdzających okoliczności, o których mowa w art. 25 ust. 1 pkt 1 i 3 </w:t>
            </w:r>
            <w:proofErr w:type="spellStart"/>
            <w:r w:rsidRPr="006A04A4">
              <w:rPr>
                <w:rFonts w:ascii="Arial" w:hAnsi="Arial" w:cs="Arial"/>
                <w:sz w:val="20"/>
                <w:szCs w:val="20"/>
              </w:rPr>
              <w:t>p.z.p</w:t>
            </w:r>
            <w:proofErr w:type="spellEnd"/>
            <w:r w:rsidRPr="006A04A4">
              <w:rPr>
                <w:rFonts w:ascii="Arial" w:hAnsi="Arial" w:cs="Arial"/>
                <w:sz w:val="20"/>
                <w:szCs w:val="20"/>
              </w:rPr>
              <w:t xml:space="preserve">., jeżeli Zamawiający posiada oświadczenia lub dokumenty dotyczące tego Wykonawcy lub może je </w:t>
            </w:r>
            <w:r w:rsidRPr="006A04A4">
              <w:rPr>
                <w:rFonts w:ascii="Arial" w:hAnsi="Arial" w:cs="Arial"/>
                <w:sz w:val="20"/>
                <w:szCs w:val="20"/>
                <w:lang w:eastAsia="pl-PL"/>
              </w:rPr>
              <w:t>uzyskać</w:t>
            </w:r>
            <w:r w:rsidRPr="006A04A4">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w:t>
            </w:r>
            <w:proofErr w:type="spellStart"/>
            <w:r w:rsidRPr="006A04A4">
              <w:rPr>
                <w:rFonts w:ascii="Arial" w:hAnsi="Arial" w:cs="Arial"/>
                <w:sz w:val="20"/>
                <w:szCs w:val="20"/>
              </w:rPr>
              <w:t>t.j</w:t>
            </w:r>
            <w:proofErr w:type="spellEnd"/>
            <w:r w:rsidRPr="006A04A4">
              <w:rPr>
                <w:rFonts w:ascii="Arial" w:hAnsi="Arial" w:cs="Arial"/>
                <w:sz w:val="20"/>
                <w:szCs w:val="20"/>
              </w:rPr>
              <w:t>. Dz. U. z 2020 r. poz. 346).</w:t>
            </w:r>
          </w:p>
        </w:tc>
      </w:tr>
      <w:tr w:rsidR="00860FF0" w:rsidRPr="006A04A4" w14:paraId="0A34857D" w14:textId="77777777" w:rsidTr="006A04A4">
        <w:trPr>
          <w:gridBefore w:val="1"/>
          <w:wBefore w:w="70" w:type="dxa"/>
        </w:trPr>
        <w:tc>
          <w:tcPr>
            <w:tcW w:w="9210" w:type="dxa"/>
            <w:gridSpan w:val="3"/>
            <w:shd w:val="clear" w:color="auto" w:fill="auto"/>
          </w:tcPr>
          <w:p w14:paraId="0236C51C" w14:textId="77777777"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9.</w:t>
            </w:r>
            <w:r w:rsidRPr="006A04A4">
              <w:rPr>
                <w:rFonts w:ascii="Arial" w:hAnsi="Arial" w:cs="Arial"/>
                <w:sz w:val="20"/>
                <w:szCs w:val="20"/>
                <w:lang w:eastAsia="pl-PL"/>
              </w:rPr>
              <w:tab/>
              <w:t xml:space="preserve">Informacja dla wykonawców polegających na zasobach innych podmiotów, na zasadach określonych w art. 22a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oraz zamierzających powierzyć wykonanie części zamówienia podwykonawcom:</w:t>
            </w:r>
          </w:p>
        </w:tc>
      </w:tr>
      <w:tr w:rsidR="00860FF0" w:rsidRPr="006A04A4" w14:paraId="22EE408F" w14:textId="77777777" w:rsidTr="006A04A4">
        <w:trPr>
          <w:gridBefore w:val="1"/>
          <w:wBefore w:w="70" w:type="dxa"/>
        </w:trPr>
        <w:tc>
          <w:tcPr>
            <w:tcW w:w="9210" w:type="dxa"/>
            <w:gridSpan w:val="3"/>
            <w:shd w:val="clear" w:color="auto" w:fill="auto"/>
          </w:tcPr>
          <w:p w14:paraId="1BF1B660"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9.1.</w:t>
            </w:r>
            <w:r w:rsidRPr="006A04A4">
              <w:rPr>
                <w:rFonts w:ascii="Arial" w:hAnsi="Arial" w:cs="Arial"/>
                <w:sz w:val="20"/>
                <w:szCs w:val="20"/>
                <w:lang w:eastAsia="pl-PL"/>
              </w:rPr>
              <w:tab/>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tc>
      </w:tr>
      <w:tr w:rsidR="00860FF0" w:rsidRPr="006A04A4" w14:paraId="19B51477" w14:textId="77777777" w:rsidTr="006A04A4">
        <w:trPr>
          <w:gridBefore w:val="1"/>
          <w:wBefore w:w="70" w:type="dxa"/>
        </w:trPr>
        <w:tc>
          <w:tcPr>
            <w:tcW w:w="9210" w:type="dxa"/>
            <w:gridSpan w:val="3"/>
            <w:shd w:val="clear" w:color="auto" w:fill="auto"/>
          </w:tcPr>
          <w:p w14:paraId="292F6150"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u w:val="single"/>
                <w:lang w:eastAsia="pl-PL"/>
              </w:rPr>
            </w:pPr>
            <w:r w:rsidRPr="006A04A4">
              <w:rPr>
                <w:rFonts w:ascii="Arial" w:hAnsi="Arial" w:cs="Arial"/>
                <w:sz w:val="20"/>
                <w:szCs w:val="20"/>
                <w:lang w:eastAsia="pl-PL"/>
              </w:rPr>
              <w:lastRenderedPageBreak/>
              <w:t>9.2.</w:t>
            </w:r>
            <w:r w:rsidRPr="006A04A4">
              <w:rPr>
                <w:rFonts w:ascii="Arial" w:hAnsi="Arial" w:cs="Arial"/>
                <w:sz w:val="20"/>
                <w:szCs w:val="20"/>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treści oświadczenia została zamieszczona w Części 3 SIWZ (Załącznik 3.3. do SIWZ).</w:t>
            </w:r>
          </w:p>
        </w:tc>
      </w:tr>
      <w:tr w:rsidR="00860FF0" w:rsidRPr="006A04A4" w14:paraId="4C1BD26D" w14:textId="77777777" w:rsidTr="006A04A4">
        <w:trPr>
          <w:gridBefore w:val="1"/>
          <w:wBefore w:w="70" w:type="dxa"/>
        </w:trPr>
        <w:tc>
          <w:tcPr>
            <w:tcW w:w="9210" w:type="dxa"/>
            <w:gridSpan w:val="3"/>
            <w:shd w:val="clear" w:color="auto" w:fill="auto"/>
          </w:tcPr>
          <w:p w14:paraId="52DEE59E"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9.3.</w:t>
            </w:r>
            <w:r w:rsidRPr="006A04A4">
              <w:rPr>
                <w:rFonts w:ascii="Arial" w:hAnsi="Arial" w:cs="Arial"/>
                <w:sz w:val="20"/>
                <w:szCs w:val="20"/>
                <w:lang w:eastAsia="pl-PL"/>
              </w:rPr>
              <w:tab/>
              <w:t xml:space="preserve">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o których mowa w art. 24 ust. 1 pkt 13-22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w:t>
            </w:r>
          </w:p>
        </w:tc>
      </w:tr>
      <w:tr w:rsidR="00860FF0" w:rsidRPr="006A04A4" w14:paraId="42433E7E" w14:textId="77777777" w:rsidTr="006A04A4">
        <w:trPr>
          <w:gridBefore w:val="1"/>
          <w:wBefore w:w="70" w:type="dxa"/>
        </w:trPr>
        <w:tc>
          <w:tcPr>
            <w:tcW w:w="9210" w:type="dxa"/>
            <w:gridSpan w:val="3"/>
            <w:shd w:val="clear" w:color="auto" w:fill="auto"/>
          </w:tcPr>
          <w:p w14:paraId="626470AB"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9.4.</w:t>
            </w:r>
            <w:r w:rsidRPr="006A04A4">
              <w:rPr>
                <w:rFonts w:ascii="Arial" w:hAnsi="Arial" w:cs="Arial"/>
                <w:sz w:val="20"/>
                <w:szCs w:val="20"/>
                <w:lang w:eastAsia="pl-PL"/>
              </w:rPr>
              <w:tab/>
              <w:t xml:space="preserve">UWAGA: Zgodnie ze treścią art. 22a ust. 4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 w odniesieniu do warunków dotyczących wykształcenia, kwalifikacji zawodowych lub doświadczenia, Wykonawcy mogą polegać na zdolnościach innych podmiotów, jeśli podmioty te zrealizują roboty budowlane, do realizacji których te zdolności są wymagane.</w:t>
            </w:r>
          </w:p>
        </w:tc>
      </w:tr>
      <w:tr w:rsidR="00860FF0" w:rsidRPr="006A04A4" w14:paraId="16727311" w14:textId="77777777" w:rsidTr="006A04A4">
        <w:trPr>
          <w:gridBefore w:val="1"/>
          <w:wBefore w:w="70" w:type="dxa"/>
        </w:trPr>
        <w:tc>
          <w:tcPr>
            <w:tcW w:w="9210" w:type="dxa"/>
            <w:gridSpan w:val="3"/>
            <w:shd w:val="clear" w:color="auto" w:fill="auto"/>
          </w:tcPr>
          <w:p w14:paraId="28C1309B"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9.5.</w:t>
            </w:r>
            <w:r w:rsidRPr="006A04A4">
              <w:rPr>
                <w:rFonts w:ascii="Arial" w:hAnsi="Arial" w:cs="Arial"/>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tc>
      </w:tr>
      <w:tr w:rsidR="00860FF0" w:rsidRPr="006A04A4" w14:paraId="20F20DA4" w14:textId="77777777" w:rsidTr="006A04A4">
        <w:trPr>
          <w:gridBefore w:val="1"/>
          <w:wBefore w:w="70" w:type="dxa"/>
        </w:trPr>
        <w:tc>
          <w:tcPr>
            <w:tcW w:w="9210" w:type="dxa"/>
            <w:gridSpan w:val="3"/>
            <w:shd w:val="clear" w:color="auto" w:fill="auto"/>
          </w:tcPr>
          <w:p w14:paraId="3FB514F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9.6.</w:t>
            </w:r>
            <w:r w:rsidRPr="006A04A4">
              <w:rPr>
                <w:rFonts w:ascii="Arial" w:hAnsi="Arial" w:cs="Arial"/>
                <w:sz w:val="20"/>
                <w:szCs w:val="20"/>
                <w:lang w:eastAsia="pl-PL"/>
              </w:rPr>
              <w:tab/>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860FF0" w:rsidRPr="006A04A4" w14:paraId="477DAB97" w14:textId="77777777" w:rsidTr="006A04A4">
        <w:trPr>
          <w:gridBefore w:val="1"/>
          <w:wBefore w:w="70" w:type="dxa"/>
        </w:trPr>
        <w:tc>
          <w:tcPr>
            <w:tcW w:w="9210" w:type="dxa"/>
            <w:gridSpan w:val="3"/>
            <w:shd w:val="clear" w:color="auto" w:fill="auto"/>
          </w:tcPr>
          <w:p w14:paraId="0102121E"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zastąpił ten podmiot innym podmiotem lub podmiotami lub</w:t>
            </w:r>
          </w:p>
        </w:tc>
      </w:tr>
      <w:tr w:rsidR="00860FF0" w:rsidRPr="006A04A4" w14:paraId="39A3B834" w14:textId="77777777" w:rsidTr="006A04A4">
        <w:trPr>
          <w:gridBefore w:val="1"/>
          <w:wBefore w:w="70" w:type="dxa"/>
        </w:trPr>
        <w:tc>
          <w:tcPr>
            <w:tcW w:w="9210" w:type="dxa"/>
            <w:gridSpan w:val="3"/>
            <w:shd w:val="clear" w:color="auto" w:fill="auto"/>
          </w:tcPr>
          <w:p w14:paraId="3B2C9D85"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zobowiązał się do osobistego wykonania odpowiedniej części zamówienia, jeżeli wykaże zdolności techniczne lub zawodowe lub sytuację finansową, o których mowa w pkt 9.1. IDW.</w:t>
            </w:r>
          </w:p>
        </w:tc>
      </w:tr>
      <w:tr w:rsidR="00860FF0" w:rsidRPr="006A04A4" w14:paraId="6C1E8FB0" w14:textId="77777777" w:rsidTr="006A04A4">
        <w:trPr>
          <w:gridBefore w:val="1"/>
          <w:wBefore w:w="70" w:type="dxa"/>
        </w:trPr>
        <w:tc>
          <w:tcPr>
            <w:tcW w:w="9210" w:type="dxa"/>
            <w:gridSpan w:val="3"/>
            <w:shd w:val="clear" w:color="auto" w:fill="auto"/>
          </w:tcPr>
          <w:p w14:paraId="58DE8844"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9.7.</w:t>
            </w:r>
            <w:r w:rsidRPr="006A04A4">
              <w:rPr>
                <w:rFonts w:ascii="Arial" w:hAnsi="Arial" w:cs="Arial"/>
                <w:sz w:val="20"/>
                <w:szCs w:val="20"/>
                <w:lang w:eastAsia="pl-PL"/>
              </w:rPr>
              <w:tab/>
              <w:t xml:space="preserve">W celu oceny, czy Wykonawca polegając na zdolnościach lub sytuacji innych podmiotów na zasadach określonych w art. 22a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6A04A4">
              <w:rPr>
                <w:rFonts w:ascii="Arial" w:hAnsi="Arial" w:cs="Arial"/>
                <w:sz w:val="20"/>
                <w:szCs w:val="20"/>
              </w:rPr>
              <w:t>Zamawiający</w:t>
            </w:r>
            <w:r w:rsidRPr="006A04A4">
              <w:rPr>
                <w:rFonts w:ascii="Arial" w:hAnsi="Arial" w:cs="Arial"/>
                <w:sz w:val="20"/>
                <w:szCs w:val="20"/>
                <w:lang w:eastAsia="pl-PL"/>
              </w:rPr>
              <w:t xml:space="preserve"> może żądać dokumentów, które określają w szczególności:</w:t>
            </w:r>
          </w:p>
        </w:tc>
      </w:tr>
      <w:tr w:rsidR="00860FF0" w:rsidRPr="006A04A4" w14:paraId="7201028D" w14:textId="77777777" w:rsidTr="006A04A4">
        <w:trPr>
          <w:gridBefore w:val="1"/>
          <w:wBefore w:w="70" w:type="dxa"/>
        </w:trPr>
        <w:tc>
          <w:tcPr>
            <w:tcW w:w="9210" w:type="dxa"/>
            <w:gridSpan w:val="3"/>
            <w:shd w:val="clear" w:color="auto" w:fill="auto"/>
          </w:tcPr>
          <w:p w14:paraId="6B7B3DDC"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zakres dostępnych Wykonawcy zasobów innego podmiotu;</w:t>
            </w:r>
          </w:p>
        </w:tc>
      </w:tr>
      <w:tr w:rsidR="00860FF0" w:rsidRPr="006A04A4" w14:paraId="44D64B8E" w14:textId="77777777" w:rsidTr="006A04A4">
        <w:trPr>
          <w:gridBefore w:val="1"/>
          <w:wBefore w:w="70" w:type="dxa"/>
        </w:trPr>
        <w:tc>
          <w:tcPr>
            <w:tcW w:w="9210" w:type="dxa"/>
            <w:gridSpan w:val="3"/>
            <w:shd w:val="clear" w:color="auto" w:fill="auto"/>
          </w:tcPr>
          <w:p w14:paraId="2BCBCF23"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sposób wykorzystania zasobów innego podmiotu, przez Wykonawcę, przy wykonywaniu zamówienia publicznego;</w:t>
            </w:r>
          </w:p>
        </w:tc>
      </w:tr>
      <w:tr w:rsidR="00860FF0" w:rsidRPr="006A04A4" w14:paraId="3CCFB55E" w14:textId="77777777" w:rsidTr="006A04A4">
        <w:trPr>
          <w:gridBefore w:val="1"/>
          <w:wBefore w:w="70" w:type="dxa"/>
        </w:trPr>
        <w:tc>
          <w:tcPr>
            <w:tcW w:w="9210" w:type="dxa"/>
            <w:gridSpan w:val="3"/>
            <w:shd w:val="clear" w:color="auto" w:fill="auto"/>
          </w:tcPr>
          <w:p w14:paraId="6C1D5841"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lang w:eastAsia="pl-PL"/>
              </w:rPr>
              <w:tab/>
              <w:t>zakres i okres udziału innego podmiotu przy wykonywaniu zamówienia publicznego;</w:t>
            </w:r>
          </w:p>
        </w:tc>
      </w:tr>
      <w:tr w:rsidR="00860FF0" w:rsidRPr="006A04A4" w14:paraId="1470FF80" w14:textId="77777777" w:rsidTr="006A04A4">
        <w:trPr>
          <w:gridBefore w:val="1"/>
          <w:wBefore w:w="70" w:type="dxa"/>
        </w:trPr>
        <w:tc>
          <w:tcPr>
            <w:tcW w:w="9210" w:type="dxa"/>
            <w:gridSpan w:val="3"/>
            <w:shd w:val="clear" w:color="auto" w:fill="auto"/>
          </w:tcPr>
          <w:p w14:paraId="076DA574"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4)</w:t>
            </w:r>
            <w:r w:rsidRPr="006A04A4">
              <w:rPr>
                <w:rFonts w:ascii="Arial" w:hAnsi="Arial" w:cs="Arial"/>
                <w:sz w:val="20"/>
                <w:szCs w:val="20"/>
                <w:lang w:eastAsia="pl-PL"/>
              </w:rPr>
              <w:tab/>
              <w:t>czy podmiot, na zdolnościach którego Wykonawca polega w odniesieniu do warunków udziału w postępowaniu dotyczących doświadczenia, zrealizuje usługi, których wskazane zdolności dotyczą.</w:t>
            </w:r>
          </w:p>
        </w:tc>
      </w:tr>
      <w:tr w:rsidR="00860FF0" w:rsidRPr="006A04A4" w14:paraId="6E361950" w14:textId="77777777" w:rsidTr="006A04A4">
        <w:trPr>
          <w:gridBefore w:val="1"/>
          <w:wBefore w:w="70" w:type="dxa"/>
        </w:trPr>
        <w:tc>
          <w:tcPr>
            <w:tcW w:w="9210" w:type="dxa"/>
            <w:gridSpan w:val="3"/>
            <w:shd w:val="clear" w:color="auto" w:fill="auto"/>
          </w:tcPr>
          <w:p w14:paraId="4E06995B"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9.8.</w:t>
            </w:r>
            <w:r w:rsidRPr="006A04A4">
              <w:rPr>
                <w:rFonts w:ascii="Arial" w:hAnsi="Arial" w:cs="Arial"/>
                <w:sz w:val="20"/>
                <w:szCs w:val="20"/>
                <w:lang w:eastAsia="pl-PL"/>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8.2. IDW.</w:t>
            </w:r>
          </w:p>
        </w:tc>
      </w:tr>
      <w:tr w:rsidR="00860FF0" w:rsidRPr="006A04A4" w14:paraId="47545BB6" w14:textId="77777777" w:rsidTr="006A04A4">
        <w:trPr>
          <w:gridBefore w:val="1"/>
          <w:wBefore w:w="70" w:type="dxa"/>
        </w:trPr>
        <w:tc>
          <w:tcPr>
            <w:tcW w:w="9210" w:type="dxa"/>
            <w:gridSpan w:val="3"/>
            <w:shd w:val="clear" w:color="auto" w:fill="auto"/>
          </w:tcPr>
          <w:p w14:paraId="2C76096D"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9.9.</w:t>
            </w:r>
            <w:r w:rsidRPr="006A04A4">
              <w:rPr>
                <w:rFonts w:ascii="Arial" w:hAnsi="Arial" w:cs="Arial"/>
                <w:sz w:val="20"/>
                <w:szCs w:val="20"/>
                <w:lang w:eastAsia="pl-PL"/>
              </w:rPr>
              <w:tab/>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860FF0" w:rsidRPr="006A04A4" w14:paraId="19E628E5" w14:textId="77777777" w:rsidTr="006A04A4">
        <w:trPr>
          <w:gridBefore w:val="1"/>
          <w:wBefore w:w="70" w:type="dxa"/>
        </w:trPr>
        <w:tc>
          <w:tcPr>
            <w:tcW w:w="9210" w:type="dxa"/>
            <w:gridSpan w:val="3"/>
            <w:shd w:val="clear" w:color="auto" w:fill="auto"/>
          </w:tcPr>
          <w:p w14:paraId="0A4F290A" w14:textId="77777777"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10.</w:t>
            </w:r>
            <w:r w:rsidRPr="006A04A4">
              <w:rPr>
                <w:rFonts w:ascii="Arial" w:hAnsi="Arial" w:cs="Arial"/>
                <w:sz w:val="20"/>
                <w:szCs w:val="20"/>
                <w:lang w:eastAsia="pl-PL"/>
              </w:rPr>
              <w:tab/>
              <w:t xml:space="preserve">Informacja dla wykonawców wspólnie ubiegających się o udzielenie zamówienia (art. 23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w:t>
            </w:r>
          </w:p>
        </w:tc>
      </w:tr>
      <w:tr w:rsidR="00860FF0" w:rsidRPr="006A04A4" w14:paraId="11CACE5F" w14:textId="77777777" w:rsidTr="006A04A4">
        <w:trPr>
          <w:gridBefore w:val="1"/>
          <w:wBefore w:w="70" w:type="dxa"/>
        </w:trPr>
        <w:tc>
          <w:tcPr>
            <w:tcW w:w="9210" w:type="dxa"/>
            <w:gridSpan w:val="3"/>
            <w:shd w:val="clear" w:color="auto" w:fill="auto"/>
          </w:tcPr>
          <w:p w14:paraId="2DBB9EE0"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10.1.</w:t>
            </w:r>
            <w:r w:rsidRPr="006A04A4">
              <w:rPr>
                <w:rFonts w:ascii="Arial" w:hAnsi="Arial" w:cs="Arial"/>
                <w:sz w:val="20"/>
                <w:szCs w:val="20"/>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860FF0" w:rsidRPr="006A04A4" w14:paraId="571DB436" w14:textId="77777777" w:rsidTr="006A04A4">
        <w:trPr>
          <w:gridBefore w:val="1"/>
          <w:wBefore w:w="70" w:type="dxa"/>
        </w:trPr>
        <w:tc>
          <w:tcPr>
            <w:tcW w:w="9210" w:type="dxa"/>
            <w:gridSpan w:val="3"/>
            <w:shd w:val="clear" w:color="auto" w:fill="auto"/>
          </w:tcPr>
          <w:p w14:paraId="2C5BC19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10.2.</w:t>
            </w:r>
            <w:r w:rsidRPr="006A04A4">
              <w:rPr>
                <w:rFonts w:ascii="Arial" w:hAnsi="Arial" w:cs="Arial"/>
                <w:sz w:val="20"/>
                <w:szCs w:val="20"/>
                <w:lang w:eastAsia="pl-PL"/>
              </w:rPr>
              <w:tab/>
              <w:t xml:space="preserve">W przypadku Wykonawców wspólnie ubiegających się o udzielenie zamówienia, żaden z nich nie może podlegać wykluczeniu z powodu niespełniania warunków, o których mowa w art. 24 ust. 1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natomiast spełnianie warunków udziału w postępowaniu Wykonawcy wykazują zgodnie z pkt 6.2. IDW.</w:t>
            </w:r>
          </w:p>
        </w:tc>
      </w:tr>
      <w:tr w:rsidR="00860FF0" w:rsidRPr="006A04A4" w14:paraId="2F964594" w14:textId="77777777" w:rsidTr="006A04A4">
        <w:trPr>
          <w:gridBefore w:val="1"/>
          <w:wBefore w:w="70" w:type="dxa"/>
        </w:trPr>
        <w:tc>
          <w:tcPr>
            <w:tcW w:w="9210" w:type="dxa"/>
            <w:gridSpan w:val="3"/>
            <w:shd w:val="clear" w:color="auto" w:fill="auto"/>
          </w:tcPr>
          <w:p w14:paraId="299761F9"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10.3.</w:t>
            </w:r>
            <w:r w:rsidRPr="006A04A4">
              <w:rPr>
                <w:rFonts w:ascii="Arial" w:hAnsi="Arial" w:cs="Arial"/>
                <w:sz w:val="20"/>
                <w:szCs w:val="20"/>
                <w:lang w:eastAsia="pl-PL"/>
              </w:rPr>
              <w:tab/>
              <w:t>W przypadku wspólnego ubiegania się o zamówienie przez Wykonawców, Oświadczenia, o którym mowa w pkt. 8.2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860FF0" w:rsidRPr="006A04A4" w14:paraId="731CA0BF" w14:textId="77777777" w:rsidTr="006A04A4">
        <w:trPr>
          <w:gridBefore w:val="1"/>
          <w:wBefore w:w="70" w:type="dxa"/>
        </w:trPr>
        <w:tc>
          <w:tcPr>
            <w:tcW w:w="9210" w:type="dxa"/>
            <w:gridSpan w:val="3"/>
            <w:shd w:val="clear" w:color="auto" w:fill="auto"/>
          </w:tcPr>
          <w:p w14:paraId="32F81A7B"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10.4.</w:t>
            </w:r>
            <w:r w:rsidRPr="006A04A4">
              <w:rPr>
                <w:rFonts w:ascii="Arial" w:hAnsi="Arial" w:cs="Arial"/>
                <w:sz w:val="20"/>
                <w:szCs w:val="20"/>
                <w:lang w:eastAsia="pl-PL"/>
              </w:rPr>
              <w:tab/>
              <w:t>W przypadku wspólnego ubiegania się o zamówienie przez Wykonawców oświadczenie o przynależności albo braku przynależności do tej samej grupy kapitałowej, o którym mowa w pkt. 8.3. IDW składa każdy z Wykonawców.</w:t>
            </w:r>
          </w:p>
        </w:tc>
      </w:tr>
      <w:tr w:rsidR="00860FF0" w:rsidRPr="006A04A4" w14:paraId="0673A3DA" w14:textId="77777777" w:rsidTr="006A04A4">
        <w:trPr>
          <w:gridBefore w:val="1"/>
          <w:wBefore w:w="70" w:type="dxa"/>
        </w:trPr>
        <w:tc>
          <w:tcPr>
            <w:tcW w:w="9210" w:type="dxa"/>
            <w:gridSpan w:val="3"/>
            <w:shd w:val="clear" w:color="auto" w:fill="auto"/>
          </w:tcPr>
          <w:p w14:paraId="2C4FA4D7" w14:textId="77777777"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11.</w:t>
            </w:r>
            <w:r w:rsidRPr="006A04A4">
              <w:rPr>
                <w:rFonts w:ascii="Arial" w:hAnsi="Arial" w:cs="Arial"/>
                <w:sz w:val="20"/>
                <w:szCs w:val="20"/>
                <w:lang w:eastAsia="pl-PL"/>
              </w:rPr>
              <w:tab/>
              <w:t>Sposób komunikacji oraz wymagania formalne dotyczące składanych oświadczeń i dokumentów:</w:t>
            </w:r>
          </w:p>
        </w:tc>
      </w:tr>
      <w:tr w:rsidR="00860FF0" w:rsidRPr="006A04A4" w14:paraId="41FFECF1" w14:textId="77777777" w:rsidTr="006A04A4">
        <w:trPr>
          <w:gridAfter w:val="1"/>
          <w:wAfter w:w="70" w:type="dxa"/>
        </w:trPr>
        <w:tc>
          <w:tcPr>
            <w:tcW w:w="9210" w:type="dxa"/>
            <w:gridSpan w:val="3"/>
            <w:shd w:val="clear" w:color="auto" w:fill="auto"/>
          </w:tcPr>
          <w:p w14:paraId="1D618A36" w14:textId="525EED40"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W postępowaniu komunikacja między </w:t>
            </w:r>
            <w:r w:rsidRPr="006A04A4">
              <w:rPr>
                <w:rFonts w:ascii="Arial" w:hAnsi="Arial" w:cs="Arial"/>
                <w:sz w:val="20"/>
                <w:szCs w:val="20"/>
              </w:rPr>
              <w:t>Zamawiającym</w:t>
            </w:r>
            <w:r w:rsidRPr="006A04A4">
              <w:rPr>
                <w:rFonts w:ascii="Arial" w:hAnsi="Arial" w:cs="Arial"/>
                <w:sz w:val="20"/>
                <w:szCs w:val="20"/>
                <w:lang w:eastAsia="pl-PL"/>
              </w:rPr>
              <w:t xml:space="preserve"> a Wykonawcami odbywa się za pośrednictwem operatora pocztowego w rozumieniu ustawy z dnia 23 listopada 2012 roku - Prawo pocztowe (</w:t>
            </w:r>
            <w:proofErr w:type="spellStart"/>
            <w:r w:rsidRPr="006A04A4">
              <w:rPr>
                <w:rFonts w:ascii="Arial" w:hAnsi="Arial" w:cs="Arial"/>
                <w:sz w:val="20"/>
                <w:szCs w:val="20"/>
                <w:lang w:eastAsia="pl-PL"/>
              </w:rPr>
              <w:t>t.j</w:t>
            </w:r>
            <w:proofErr w:type="spellEnd"/>
            <w:r w:rsidRPr="006A04A4">
              <w:rPr>
                <w:rFonts w:ascii="Arial" w:hAnsi="Arial" w:cs="Arial"/>
                <w:sz w:val="20"/>
                <w:szCs w:val="20"/>
                <w:lang w:eastAsia="pl-PL"/>
              </w:rPr>
              <w:t>. Dz.U. z 2020 r., poz. 1041) osobiście, za pośrednictwem posłańca, faksu lub przy użyciu środków komunikacji elektronicznej w rozumieniu ustawy z dnia 18 lipca 2002 roku o świadczeniu usług drogą elektroniczną (</w:t>
            </w:r>
            <w:proofErr w:type="spellStart"/>
            <w:r w:rsidRPr="006A04A4">
              <w:rPr>
                <w:rFonts w:ascii="Arial" w:hAnsi="Arial" w:cs="Arial"/>
                <w:sz w:val="20"/>
                <w:szCs w:val="20"/>
                <w:lang w:eastAsia="pl-PL"/>
              </w:rPr>
              <w:t>t.j</w:t>
            </w:r>
            <w:proofErr w:type="spellEnd"/>
            <w:r w:rsidRPr="006A04A4">
              <w:rPr>
                <w:rFonts w:ascii="Arial" w:hAnsi="Arial" w:cs="Arial"/>
                <w:sz w:val="20"/>
                <w:szCs w:val="20"/>
                <w:lang w:eastAsia="pl-PL"/>
              </w:rPr>
              <w:t xml:space="preserve">. Dz.U. z 2020 r, poz. 344), z uwzględnieniem wymogów dotyczących formy, ustanowionych poniżej w pkt 11.4. - 11.14. IDW. Oświadczenia, wnioski, zawiadomienia oraz informacje Zamawiający i Wykonawcy przekazują pisemnie lub faksem lub elektronicznie na </w:t>
            </w:r>
            <w:r w:rsidR="00832EEE">
              <w:rPr>
                <w:rFonts w:ascii="Arial" w:hAnsi="Arial" w:cs="Arial"/>
                <w:sz w:val="20"/>
                <w:szCs w:val="20"/>
                <w:lang w:eastAsia="pl-PL"/>
              </w:rPr>
              <w:t xml:space="preserve"> </w:t>
            </w:r>
            <w:r w:rsidRPr="006A04A4">
              <w:rPr>
                <w:rFonts w:ascii="Arial" w:hAnsi="Arial" w:cs="Arial"/>
                <w:sz w:val="20"/>
                <w:szCs w:val="20"/>
                <w:lang w:eastAsia="pl-PL"/>
              </w:rPr>
              <w:t>adres mailow</w:t>
            </w:r>
            <w:r w:rsidR="00832EEE">
              <w:rPr>
                <w:rFonts w:ascii="Arial" w:hAnsi="Arial" w:cs="Arial"/>
                <w:sz w:val="20"/>
                <w:szCs w:val="20"/>
                <w:lang w:eastAsia="pl-PL"/>
              </w:rPr>
              <w:t>y</w:t>
            </w:r>
            <w:r w:rsidRPr="006A04A4">
              <w:rPr>
                <w:rFonts w:ascii="Arial" w:hAnsi="Arial" w:cs="Arial"/>
                <w:sz w:val="20"/>
                <w:szCs w:val="20"/>
                <w:lang w:eastAsia="pl-PL"/>
              </w:rPr>
              <w:t xml:space="preserve">: </w:t>
            </w:r>
            <w:hyperlink r:id="rId9" w:history="1">
              <w:r w:rsidR="00832EEE" w:rsidRPr="00832EEE">
                <w:rPr>
                  <w:rStyle w:val="Hipercze"/>
                  <w:rFonts w:ascii="Arial" w:hAnsi="Arial" w:cs="Arial"/>
                  <w:color w:val="1F497D" w:themeColor="text2"/>
                  <w:sz w:val="20"/>
                  <w:szCs w:val="20"/>
                </w:rPr>
                <w:t>zamowieniapublicznefsd@gmail.com</w:t>
              </w:r>
            </w:hyperlink>
            <w:r w:rsidR="00832EEE" w:rsidRPr="00832EEE">
              <w:rPr>
                <w:rFonts w:ascii="Arial" w:hAnsi="Arial" w:cs="Arial"/>
                <w:color w:val="1F497D" w:themeColor="text2"/>
                <w:sz w:val="20"/>
                <w:szCs w:val="20"/>
              </w:rPr>
              <w:t xml:space="preserve"> </w:t>
            </w:r>
          </w:p>
        </w:tc>
      </w:tr>
      <w:tr w:rsidR="00860FF0" w:rsidRPr="006A04A4" w14:paraId="1A2B98F0" w14:textId="77777777" w:rsidTr="006A04A4">
        <w:trPr>
          <w:gridAfter w:val="1"/>
          <w:wAfter w:w="70" w:type="dxa"/>
        </w:trPr>
        <w:tc>
          <w:tcPr>
            <w:tcW w:w="9210" w:type="dxa"/>
            <w:gridSpan w:val="3"/>
            <w:shd w:val="clear" w:color="auto" w:fill="auto"/>
          </w:tcPr>
          <w:p w14:paraId="1231C3A7" w14:textId="3CA441B9"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Osobą uprawnioną do porozumiewania się z Wykonawcami w związku z toczącym się postępowaniem jest:</w:t>
            </w:r>
            <w:r w:rsidRPr="006A04A4">
              <w:t xml:space="preserve"> </w:t>
            </w:r>
            <w:r w:rsidRPr="006A04A4">
              <w:rPr>
                <w:rFonts w:ascii="Arial" w:hAnsi="Arial" w:cs="Arial"/>
                <w:sz w:val="20"/>
                <w:szCs w:val="20"/>
                <w:lang w:eastAsia="pl-PL"/>
              </w:rPr>
              <w:t>Dorota Bouhnouni czyt. (</w:t>
            </w:r>
            <w:proofErr w:type="spellStart"/>
            <w:r w:rsidRPr="006A04A4">
              <w:rPr>
                <w:rFonts w:ascii="Arial" w:hAnsi="Arial" w:cs="Arial"/>
                <w:sz w:val="20"/>
                <w:szCs w:val="20"/>
                <w:lang w:eastAsia="pl-PL"/>
              </w:rPr>
              <w:t>Buhnuni</w:t>
            </w:r>
            <w:proofErr w:type="spellEnd"/>
            <w:r w:rsidRPr="006A04A4">
              <w:rPr>
                <w:rFonts w:ascii="Arial" w:hAnsi="Arial" w:cs="Arial"/>
                <w:sz w:val="20"/>
                <w:szCs w:val="20"/>
                <w:lang w:eastAsia="pl-PL"/>
              </w:rPr>
              <w:t xml:space="preserve">) - Naczelnik Wydziału Rozwoju </w:t>
            </w:r>
            <w:r w:rsidRPr="006A04A4">
              <w:rPr>
                <w:rFonts w:ascii="Arial" w:hAnsi="Arial" w:cs="Arial"/>
                <w:sz w:val="20"/>
                <w:szCs w:val="20"/>
                <w:lang w:eastAsia="pl-PL"/>
              </w:rPr>
              <w:lastRenderedPageBreak/>
              <w:t xml:space="preserve">Gospodarczego, tel. 957637046/ 692848573 oraz Główny Specjalista  Magdalena </w:t>
            </w:r>
            <w:proofErr w:type="spellStart"/>
            <w:r w:rsidRPr="006A04A4">
              <w:rPr>
                <w:rFonts w:ascii="Arial" w:hAnsi="Arial" w:cs="Arial"/>
                <w:sz w:val="20"/>
                <w:szCs w:val="20"/>
                <w:lang w:eastAsia="pl-PL"/>
              </w:rPr>
              <w:t>Paluta</w:t>
            </w:r>
            <w:proofErr w:type="spellEnd"/>
            <w:r w:rsidRPr="006A04A4">
              <w:rPr>
                <w:rFonts w:ascii="Arial" w:hAnsi="Arial" w:cs="Arial"/>
                <w:sz w:val="20"/>
                <w:szCs w:val="20"/>
                <w:lang w:eastAsia="pl-PL"/>
              </w:rPr>
              <w:t>.</w:t>
            </w:r>
          </w:p>
        </w:tc>
      </w:tr>
      <w:tr w:rsidR="00860FF0" w:rsidRPr="006A04A4" w14:paraId="65C32F47" w14:textId="77777777" w:rsidTr="006A04A4">
        <w:trPr>
          <w:gridAfter w:val="1"/>
          <w:wAfter w:w="70" w:type="dxa"/>
        </w:trPr>
        <w:tc>
          <w:tcPr>
            <w:tcW w:w="9210" w:type="dxa"/>
            <w:gridSpan w:val="3"/>
            <w:shd w:val="clear" w:color="auto" w:fill="auto"/>
          </w:tcPr>
          <w:p w14:paraId="1DDC563B" w14:textId="77777777"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lastRenderedPageBreak/>
              <w:t xml:space="preserve">Jeżeli Zamawiający lub Wykonawca przekazują oświadczenia, wnioski, zawiadomienia oraz informacje za pośrednictwem </w:t>
            </w:r>
            <w:r w:rsidRPr="006A04A4">
              <w:rPr>
                <w:rFonts w:ascii="Arial" w:hAnsi="Arial" w:cs="Arial"/>
                <w:sz w:val="20"/>
                <w:szCs w:val="20"/>
              </w:rPr>
              <w:t>faksu</w:t>
            </w:r>
            <w:r w:rsidRPr="006A04A4">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 potwierdza fakt ich otrzymania.</w:t>
            </w:r>
          </w:p>
          <w:p w14:paraId="324B3467" w14:textId="29F2FB39"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Pojemność jednej wiadomości na skrzynce nie może przekroczyć 20 MB. Wiadomości przekazywane droga elektroniczną powinny w sposób jednoznaczny wskazywać nr postępowania oraz dane identyfikujące wykonawcę. Formaty plików muszą być zgodne z krajowymi Ramami Interoperacyjności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6A04A4">
              <w:rPr>
                <w:rFonts w:ascii="Arial" w:hAnsi="Arial" w:cs="Arial"/>
                <w:sz w:val="20"/>
                <w:szCs w:val="20"/>
                <w:lang w:eastAsia="pl-PL"/>
              </w:rPr>
              <w:t>t.j</w:t>
            </w:r>
            <w:proofErr w:type="spellEnd"/>
            <w:r w:rsidRPr="006A04A4">
              <w:rPr>
                <w:rFonts w:ascii="Arial" w:hAnsi="Arial" w:cs="Arial"/>
                <w:sz w:val="20"/>
                <w:szCs w:val="20"/>
                <w:lang w:eastAsia="pl-PL"/>
              </w:rPr>
              <w:t>. Dz.U. z 2017r., poz. 2247). Zamawiający nie dopuszcza przesyłania plików w następujących formatach: .com; .exe; .bat; .</w:t>
            </w:r>
            <w:proofErr w:type="spellStart"/>
            <w:r w:rsidRPr="006A04A4">
              <w:rPr>
                <w:rFonts w:ascii="Arial" w:hAnsi="Arial" w:cs="Arial"/>
                <w:sz w:val="20"/>
                <w:szCs w:val="20"/>
                <w:lang w:eastAsia="pl-PL"/>
              </w:rPr>
              <w:t>msi</w:t>
            </w:r>
            <w:proofErr w:type="spellEnd"/>
            <w:r w:rsidRPr="006A04A4">
              <w:rPr>
                <w:rFonts w:ascii="Arial" w:hAnsi="Arial" w:cs="Arial"/>
                <w:sz w:val="20"/>
                <w:szCs w:val="20"/>
                <w:lang w:eastAsia="pl-PL"/>
              </w:rPr>
              <w:t>.</w:t>
            </w:r>
          </w:p>
          <w:p w14:paraId="16EB8E6A" w14:textId="73362A94"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W przypadku złożenia kwalifikowanego podpisu elektronicznego osoba składająca taki podpis musi być umocowana w imieniu wykonawcy zgodnie z obowiązującymi przepisami.</w:t>
            </w:r>
          </w:p>
        </w:tc>
      </w:tr>
      <w:tr w:rsidR="00860FF0" w:rsidRPr="006A04A4" w14:paraId="04A954ED" w14:textId="77777777" w:rsidTr="006A04A4">
        <w:trPr>
          <w:gridBefore w:val="1"/>
          <w:wBefore w:w="70" w:type="dxa"/>
        </w:trPr>
        <w:tc>
          <w:tcPr>
            <w:tcW w:w="9210" w:type="dxa"/>
            <w:gridSpan w:val="3"/>
            <w:shd w:val="clear" w:color="auto" w:fill="auto"/>
          </w:tcPr>
          <w:p w14:paraId="0BF9AE88" w14:textId="243B5E77"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W postępowaniu Oświadczenia, o których mowa w pkt 8.1. IDW, składa się w formie pisemnej.</w:t>
            </w:r>
          </w:p>
        </w:tc>
      </w:tr>
      <w:tr w:rsidR="00860FF0" w:rsidRPr="006A04A4" w14:paraId="7C829FAA" w14:textId="77777777" w:rsidTr="006A04A4">
        <w:trPr>
          <w:gridBefore w:val="1"/>
          <w:wBefore w:w="70" w:type="dxa"/>
        </w:trPr>
        <w:tc>
          <w:tcPr>
            <w:tcW w:w="9210" w:type="dxa"/>
            <w:gridSpan w:val="3"/>
            <w:shd w:val="clear" w:color="auto" w:fill="auto"/>
          </w:tcPr>
          <w:p w14:paraId="6F2BC071" w14:textId="45FF6EF4"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Ofertę składa się pod rygorem nieważności w formie pisemnej.</w:t>
            </w:r>
          </w:p>
        </w:tc>
      </w:tr>
      <w:tr w:rsidR="00860FF0" w:rsidRPr="006A04A4" w14:paraId="011EFA9A" w14:textId="77777777" w:rsidTr="006A04A4">
        <w:trPr>
          <w:gridBefore w:val="1"/>
          <w:wBefore w:w="70" w:type="dxa"/>
        </w:trPr>
        <w:tc>
          <w:tcPr>
            <w:tcW w:w="9210" w:type="dxa"/>
            <w:gridSpan w:val="3"/>
            <w:shd w:val="clear" w:color="auto" w:fill="auto"/>
          </w:tcPr>
          <w:p w14:paraId="3A343D43" w14:textId="342C5811"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Oświadczenia, o których mowa w rozporządzeniu Ministra Rozwoju z dnia 26 lipca 2016 roku w sprawie rodzajów </w:t>
            </w:r>
            <w:r w:rsidRPr="006A04A4">
              <w:rPr>
                <w:rFonts w:ascii="Arial" w:hAnsi="Arial" w:cs="Arial"/>
                <w:sz w:val="20"/>
                <w:szCs w:val="20"/>
              </w:rPr>
              <w:t>dokumentów</w:t>
            </w:r>
            <w:r w:rsidRPr="006A04A4">
              <w:rPr>
                <w:rFonts w:ascii="Arial" w:hAnsi="Arial" w:cs="Arial"/>
                <w:sz w:val="20"/>
                <w:szCs w:val="20"/>
                <w:lang w:eastAsia="pl-PL"/>
              </w:rPr>
              <w:t xml:space="preserve">, jakich może żądać Zamawiający od Wykonawcy w postępowaniu o udzielenie zamówienia (Dz.U. z 2016 r, poz. 1126 ze zm.), zwanym dalej "rozporządzeniem" składane przez Wykonawcę i inne podmioty, na zdolnościach lub sytuacji, których polega Wykonawca na zasadach określonych w art. 22a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oraz przez podwykonawców, należy złożyć w oryginale. Dopuszcza się także ich przesłanie drogą elektroniczną i podpisanie kwalifikowanym</w:t>
            </w:r>
            <w:r w:rsidRPr="006A04A4">
              <w:t xml:space="preserve"> </w:t>
            </w:r>
            <w:r w:rsidRPr="006A04A4">
              <w:rPr>
                <w:rFonts w:ascii="Arial" w:hAnsi="Arial" w:cs="Arial"/>
                <w:sz w:val="20"/>
                <w:szCs w:val="20"/>
                <w:lang w:eastAsia="pl-PL"/>
              </w:rPr>
              <w:t>podpisem</w:t>
            </w:r>
            <w:r w:rsidRPr="006A04A4">
              <w:t xml:space="preserve"> </w:t>
            </w:r>
            <w:r w:rsidRPr="006A04A4">
              <w:rPr>
                <w:rFonts w:ascii="Arial" w:hAnsi="Arial" w:cs="Arial"/>
                <w:sz w:val="20"/>
                <w:szCs w:val="20"/>
                <w:lang w:eastAsia="pl-PL"/>
              </w:rPr>
              <w:t>elektronicznym.</w:t>
            </w:r>
          </w:p>
        </w:tc>
      </w:tr>
      <w:tr w:rsidR="00860FF0" w:rsidRPr="006A04A4" w14:paraId="0B0C471C" w14:textId="77777777" w:rsidTr="006A04A4">
        <w:trPr>
          <w:gridBefore w:val="1"/>
          <w:wBefore w:w="70" w:type="dxa"/>
        </w:trPr>
        <w:tc>
          <w:tcPr>
            <w:tcW w:w="9210" w:type="dxa"/>
            <w:gridSpan w:val="3"/>
            <w:shd w:val="clear" w:color="auto" w:fill="auto"/>
          </w:tcPr>
          <w:p w14:paraId="1C808F75" w14:textId="6B7CCD5B"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Zobowiązanie, o którym mowa w pkt 9.2. IDW należy złożyć w formie analogicznej jak w pkt 11.7. IDW, tj. w oryginale.</w:t>
            </w:r>
          </w:p>
        </w:tc>
      </w:tr>
      <w:tr w:rsidR="00860FF0" w:rsidRPr="006A04A4" w14:paraId="2BA42BE4" w14:textId="77777777" w:rsidTr="006A04A4">
        <w:trPr>
          <w:gridBefore w:val="1"/>
          <w:wBefore w:w="70" w:type="dxa"/>
        </w:trPr>
        <w:tc>
          <w:tcPr>
            <w:tcW w:w="9210" w:type="dxa"/>
            <w:gridSpan w:val="3"/>
            <w:shd w:val="clear" w:color="auto" w:fill="auto"/>
          </w:tcPr>
          <w:p w14:paraId="7110C6B6" w14:textId="61E4B853"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Dokumenty, o których mowa w rozporządzeniu, inne niż oświadczenia, o których mowa powyżej w pkt 11.8 IDW, należy </w:t>
            </w:r>
            <w:r w:rsidRPr="006A04A4">
              <w:rPr>
                <w:rFonts w:ascii="Arial" w:hAnsi="Arial" w:cs="Arial"/>
                <w:sz w:val="20"/>
                <w:szCs w:val="20"/>
              </w:rPr>
              <w:t>złożyć</w:t>
            </w:r>
            <w:r w:rsidRPr="006A04A4">
              <w:rPr>
                <w:rFonts w:ascii="Arial" w:hAnsi="Arial" w:cs="Arial"/>
                <w:sz w:val="20"/>
                <w:szCs w:val="20"/>
                <w:lang w:eastAsia="pl-PL"/>
              </w:rPr>
              <w:t xml:space="preserve"> w oryginale lub kopii poświadczonej za zgodność z oryginałem.</w:t>
            </w:r>
          </w:p>
        </w:tc>
      </w:tr>
      <w:tr w:rsidR="00860FF0" w:rsidRPr="006A04A4" w14:paraId="01A2F25E" w14:textId="77777777" w:rsidTr="006A04A4">
        <w:trPr>
          <w:gridBefore w:val="1"/>
          <w:wBefore w:w="70" w:type="dxa"/>
        </w:trPr>
        <w:tc>
          <w:tcPr>
            <w:tcW w:w="9210" w:type="dxa"/>
            <w:gridSpan w:val="3"/>
            <w:shd w:val="clear" w:color="auto" w:fill="auto"/>
          </w:tcPr>
          <w:p w14:paraId="54349E1F" w14:textId="54E45247"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Poświadczenia za zgodność z oryginałem dokonuje Wykonawca albo podmiot trzeci albo Wykonawca wspólnie ubiegający </w:t>
            </w:r>
            <w:r w:rsidRPr="006A04A4">
              <w:rPr>
                <w:rFonts w:ascii="Arial" w:hAnsi="Arial" w:cs="Arial"/>
                <w:sz w:val="20"/>
                <w:szCs w:val="20"/>
              </w:rPr>
              <w:t>się</w:t>
            </w:r>
            <w:r w:rsidRPr="006A04A4">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w:t>
            </w:r>
            <w:r w:rsidRPr="006A04A4">
              <w:rPr>
                <w:rFonts w:ascii="Arial" w:hAnsi="Arial" w:cs="Arial"/>
                <w:sz w:val="20"/>
                <w:szCs w:val="20"/>
                <w:lang w:eastAsia="pl-PL"/>
              </w:rPr>
              <w:lastRenderedPageBreak/>
              <w:t>elektronicznej.</w:t>
            </w:r>
          </w:p>
        </w:tc>
      </w:tr>
      <w:tr w:rsidR="00860FF0" w:rsidRPr="006A04A4" w14:paraId="10F3D6F1" w14:textId="77777777" w:rsidTr="006A04A4">
        <w:trPr>
          <w:gridBefore w:val="1"/>
          <w:wBefore w:w="70" w:type="dxa"/>
        </w:trPr>
        <w:tc>
          <w:tcPr>
            <w:tcW w:w="9210" w:type="dxa"/>
            <w:gridSpan w:val="3"/>
            <w:shd w:val="clear" w:color="auto" w:fill="auto"/>
          </w:tcPr>
          <w:p w14:paraId="6338B13A" w14:textId="1742D3C3"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lastRenderedPageBreak/>
              <w:t xml:space="preserve">Poświadczenie za </w:t>
            </w:r>
            <w:r w:rsidRPr="006A04A4">
              <w:rPr>
                <w:rFonts w:ascii="Arial" w:hAnsi="Arial" w:cs="Arial"/>
                <w:sz w:val="20"/>
                <w:szCs w:val="20"/>
              </w:rPr>
              <w:t>zgodność</w:t>
            </w:r>
            <w:r w:rsidRPr="006A04A4">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860FF0" w:rsidRPr="006A04A4" w14:paraId="37AB8373" w14:textId="77777777" w:rsidTr="006A04A4">
        <w:trPr>
          <w:gridBefore w:val="1"/>
          <w:wBefore w:w="70" w:type="dxa"/>
        </w:trPr>
        <w:tc>
          <w:tcPr>
            <w:tcW w:w="9210" w:type="dxa"/>
            <w:gridSpan w:val="3"/>
            <w:shd w:val="clear" w:color="auto" w:fill="auto"/>
          </w:tcPr>
          <w:p w14:paraId="75898475" w14:textId="7B98DC5F"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860FF0" w:rsidRPr="006A04A4" w14:paraId="7F5A3204" w14:textId="77777777" w:rsidTr="006A04A4">
        <w:trPr>
          <w:gridBefore w:val="1"/>
          <w:wBefore w:w="70" w:type="dxa"/>
        </w:trPr>
        <w:tc>
          <w:tcPr>
            <w:tcW w:w="9210" w:type="dxa"/>
            <w:gridSpan w:val="3"/>
            <w:shd w:val="clear" w:color="auto" w:fill="auto"/>
          </w:tcPr>
          <w:p w14:paraId="49DEB1DC" w14:textId="3198CADD"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Dokumenty </w:t>
            </w:r>
            <w:r w:rsidRPr="006A04A4">
              <w:rPr>
                <w:rFonts w:ascii="Arial" w:hAnsi="Arial" w:cs="Arial"/>
                <w:sz w:val="20"/>
                <w:szCs w:val="20"/>
              </w:rPr>
              <w:t>sporządzone</w:t>
            </w:r>
            <w:r w:rsidRPr="006A04A4">
              <w:rPr>
                <w:rFonts w:ascii="Arial" w:hAnsi="Arial" w:cs="Arial"/>
                <w:sz w:val="20"/>
                <w:szCs w:val="20"/>
                <w:lang w:eastAsia="pl-PL"/>
              </w:rPr>
              <w:t xml:space="preserve"> w języku obcym są składane wraz z tłumaczeniem na język polski.</w:t>
            </w:r>
          </w:p>
        </w:tc>
      </w:tr>
      <w:tr w:rsidR="00860FF0" w:rsidRPr="006A04A4" w14:paraId="5379F8F4" w14:textId="77777777" w:rsidTr="006A04A4">
        <w:trPr>
          <w:gridBefore w:val="1"/>
          <w:wBefore w:w="70" w:type="dxa"/>
        </w:trPr>
        <w:tc>
          <w:tcPr>
            <w:tcW w:w="9210" w:type="dxa"/>
            <w:gridSpan w:val="3"/>
            <w:shd w:val="clear" w:color="auto" w:fill="auto"/>
          </w:tcPr>
          <w:p w14:paraId="423DAF46" w14:textId="4485B22D"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8" w:name="bookmark32"/>
            <w:r w:rsidRPr="006A04A4">
              <w:rPr>
                <w:rFonts w:ascii="Arial" w:hAnsi="Arial" w:cs="Arial"/>
                <w:sz w:val="20"/>
                <w:szCs w:val="20"/>
                <w:lang w:eastAsia="pl-PL"/>
              </w:rPr>
              <w:t>12.</w:t>
            </w:r>
            <w:r w:rsidRPr="006A04A4">
              <w:rPr>
                <w:rFonts w:ascii="Arial" w:hAnsi="Arial" w:cs="Arial"/>
                <w:sz w:val="20"/>
                <w:szCs w:val="20"/>
                <w:lang w:eastAsia="pl-PL"/>
              </w:rPr>
              <w:tab/>
              <w:t>Udzielanie wyjaśnień treści SIWZ</w:t>
            </w:r>
            <w:bookmarkEnd w:id="8"/>
            <w:r w:rsidRPr="006A04A4">
              <w:rPr>
                <w:rFonts w:ascii="Arial" w:hAnsi="Arial" w:cs="Arial"/>
                <w:sz w:val="20"/>
                <w:szCs w:val="20"/>
                <w:lang w:eastAsia="pl-PL"/>
              </w:rPr>
              <w:t>:</w:t>
            </w:r>
          </w:p>
        </w:tc>
      </w:tr>
      <w:tr w:rsidR="00860FF0" w:rsidRPr="006A04A4" w14:paraId="72E6809E" w14:textId="77777777" w:rsidTr="006A04A4">
        <w:trPr>
          <w:gridBefore w:val="1"/>
          <w:wBefore w:w="70" w:type="dxa"/>
        </w:trPr>
        <w:tc>
          <w:tcPr>
            <w:tcW w:w="9210" w:type="dxa"/>
            <w:gridSpan w:val="3"/>
            <w:shd w:val="clear" w:color="auto" w:fill="auto"/>
          </w:tcPr>
          <w:p w14:paraId="09509165" w14:textId="611E3DD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12.1.</w:t>
            </w:r>
            <w:r w:rsidRPr="006A04A4">
              <w:rPr>
                <w:rFonts w:ascii="Arial" w:hAnsi="Arial" w:cs="Arial"/>
                <w:sz w:val="20"/>
                <w:szCs w:val="20"/>
                <w:lang w:eastAsia="pl-PL"/>
              </w:rPr>
              <w:tab/>
              <w:t xml:space="preserve">Wykonawca może zwrócić się do </w:t>
            </w:r>
            <w:r w:rsidRPr="006A04A4">
              <w:rPr>
                <w:rFonts w:ascii="Arial" w:hAnsi="Arial" w:cs="Arial"/>
                <w:sz w:val="20"/>
                <w:szCs w:val="20"/>
              </w:rPr>
              <w:t>Zamawiającego</w:t>
            </w:r>
            <w:r w:rsidRPr="006A04A4">
              <w:rPr>
                <w:rFonts w:ascii="Arial" w:hAnsi="Arial" w:cs="Arial"/>
                <w:sz w:val="20"/>
                <w:szCs w:val="20"/>
                <w:lang w:eastAsia="pl-PL"/>
              </w:rPr>
              <w:t xml:space="preserve"> o wyjaśnienie treści specyfikacji istotnych warunków zamówienia (SIWZ), kierując wniosek na adres Zamawiającego: Powiat Strzelecko-Drezdenecki ul. Ks. St. Wyszyńskiego 7 66-500 Strzelce Krajeńskie oraz na adres poczty elektronicznej:</w:t>
            </w:r>
            <w:r w:rsidR="002838D7">
              <w:t xml:space="preserve"> </w:t>
            </w:r>
            <w:hyperlink r:id="rId10" w:history="1">
              <w:r w:rsidR="002838D7" w:rsidRPr="002838D7">
                <w:rPr>
                  <w:rStyle w:val="Hipercze"/>
                  <w:rFonts w:ascii="Arial" w:hAnsi="Arial" w:cs="Arial"/>
                  <w:color w:val="1F497D" w:themeColor="text2"/>
                  <w:sz w:val="20"/>
                  <w:szCs w:val="20"/>
                </w:rPr>
                <w:t>zamowieniapublicznefsd@gmail.com</w:t>
              </w:r>
            </w:hyperlink>
            <w:r w:rsidR="002838D7" w:rsidRPr="002838D7">
              <w:rPr>
                <w:color w:val="1F497D" w:themeColor="text2"/>
              </w:rPr>
              <w:t xml:space="preserve"> </w:t>
            </w:r>
          </w:p>
        </w:tc>
      </w:tr>
      <w:tr w:rsidR="00860FF0" w:rsidRPr="006A04A4" w14:paraId="4A63385A" w14:textId="77777777" w:rsidTr="006A04A4">
        <w:trPr>
          <w:gridBefore w:val="1"/>
          <w:wBefore w:w="70" w:type="dxa"/>
        </w:trPr>
        <w:tc>
          <w:tcPr>
            <w:tcW w:w="9210" w:type="dxa"/>
            <w:gridSpan w:val="3"/>
            <w:shd w:val="clear" w:color="auto" w:fill="auto"/>
          </w:tcPr>
          <w:p w14:paraId="0FE11EB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12.2.</w:t>
            </w:r>
            <w:r w:rsidRPr="006A04A4">
              <w:rPr>
                <w:rFonts w:ascii="Arial" w:hAnsi="Arial" w:cs="Arial"/>
                <w:sz w:val="20"/>
                <w:szCs w:val="20"/>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860FF0" w:rsidRPr="006A04A4" w14:paraId="4ECF1742" w14:textId="77777777" w:rsidTr="006A04A4">
        <w:trPr>
          <w:gridBefore w:val="1"/>
          <w:wBefore w:w="70" w:type="dxa"/>
        </w:trPr>
        <w:tc>
          <w:tcPr>
            <w:tcW w:w="9210" w:type="dxa"/>
            <w:gridSpan w:val="3"/>
            <w:shd w:val="clear" w:color="auto" w:fill="auto"/>
          </w:tcPr>
          <w:p w14:paraId="5B75BC8B"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12.3.</w:t>
            </w:r>
            <w:r w:rsidRPr="006A04A4">
              <w:rPr>
                <w:rFonts w:ascii="Arial" w:hAnsi="Arial" w:cs="Arial"/>
                <w:sz w:val="20"/>
                <w:szCs w:val="20"/>
                <w:lang w:eastAsia="pl-PL"/>
              </w:rPr>
              <w:tab/>
              <w:t>Jeżeli wniosek o wyjaśnienie treści SIWZ wpłynął po upływie terminu składania wniosku, o którym mowa w pkt 12.2, lub dotyczy udzielonych wyjaśnień, Zamawiający może udzielić wyjaśnień albo pozostawić wniosek bez rozpoznania.</w:t>
            </w:r>
          </w:p>
        </w:tc>
      </w:tr>
      <w:tr w:rsidR="00860FF0" w:rsidRPr="006A04A4" w14:paraId="3F7E4232" w14:textId="77777777" w:rsidTr="006A04A4">
        <w:trPr>
          <w:gridBefore w:val="1"/>
          <w:wBefore w:w="70" w:type="dxa"/>
        </w:trPr>
        <w:tc>
          <w:tcPr>
            <w:tcW w:w="9210" w:type="dxa"/>
            <w:gridSpan w:val="3"/>
            <w:shd w:val="clear" w:color="auto" w:fill="auto"/>
          </w:tcPr>
          <w:p w14:paraId="79BC14FE"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12.4.</w:t>
            </w:r>
            <w:r w:rsidRPr="006A04A4">
              <w:rPr>
                <w:rFonts w:ascii="Arial" w:hAnsi="Arial" w:cs="Arial"/>
                <w:sz w:val="20"/>
                <w:szCs w:val="20"/>
                <w:lang w:eastAsia="pl-PL"/>
              </w:rPr>
              <w:tab/>
              <w:t>Przedłużenie terminu składania ofert nie wpływa na bieg terminu składania wniosku, o którym mowa w pkt 12.2.</w:t>
            </w:r>
          </w:p>
        </w:tc>
      </w:tr>
      <w:tr w:rsidR="00860FF0" w:rsidRPr="006A04A4" w14:paraId="424EE536" w14:textId="77777777" w:rsidTr="006A04A4">
        <w:trPr>
          <w:gridBefore w:val="1"/>
          <w:wBefore w:w="70" w:type="dxa"/>
        </w:trPr>
        <w:tc>
          <w:tcPr>
            <w:tcW w:w="9210" w:type="dxa"/>
            <w:gridSpan w:val="3"/>
            <w:shd w:val="clear" w:color="auto" w:fill="auto"/>
          </w:tcPr>
          <w:p w14:paraId="69BE3D9F"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12.5.</w:t>
            </w:r>
            <w:r w:rsidRPr="006A04A4">
              <w:rPr>
                <w:rFonts w:ascii="Arial" w:hAnsi="Arial" w:cs="Arial"/>
                <w:sz w:val="20"/>
                <w:szCs w:val="20"/>
                <w:lang w:eastAsia="pl-PL"/>
              </w:rPr>
              <w:tab/>
              <w:t>Treść zapytań wraz z wyjaśnieniami Zamawiający przekaże Wykonawcom, którym przekazał SIWZ, bez ujawniania źródła zapytania, a także zamieści na stronie internetowej.</w:t>
            </w:r>
          </w:p>
        </w:tc>
      </w:tr>
      <w:tr w:rsidR="00860FF0" w:rsidRPr="006A04A4" w14:paraId="38B36678" w14:textId="77777777" w:rsidTr="006A04A4">
        <w:trPr>
          <w:gridBefore w:val="1"/>
          <w:wBefore w:w="70" w:type="dxa"/>
        </w:trPr>
        <w:tc>
          <w:tcPr>
            <w:tcW w:w="9210" w:type="dxa"/>
            <w:gridSpan w:val="3"/>
            <w:shd w:val="clear" w:color="auto" w:fill="auto"/>
          </w:tcPr>
          <w:p w14:paraId="67BC2A66"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12.6.</w:t>
            </w:r>
            <w:r w:rsidRPr="006A04A4">
              <w:rPr>
                <w:rFonts w:ascii="Arial" w:hAnsi="Arial" w:cs="Arial"/>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tc>
      </w:tr>
      <w:tr w:rsidR="00860FF0" w:rsidRPr="006A04A4" w14:paraId="17CD8562" w14:textId="77777777" w:rsidTr="006A04A4">
        <w:trPr>
          <w:gridBefore w:val="1"/>
          <w:wBefore w:w="70" w:type="dxa"/>
        </w:trPr>
        <w:tc>
          <w:tcPr>
            <w:tcW w:w="9210" w:type="dxa"/>
            <w:gridSpan w:val="3"/>
            <w:shd w:val="clear" w:color="auto" w:fill="auto"/>
          </w:tcPr>
          <w:p w14:paraId="556ED42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12.7.</w:t>
            </w:r>
            <w:r w:rsidRPr="006A04A4">
              <w:rPr>
                <w:rFonts w:ascii="Arial" w:hAnsi="Arial" w:cs="Arial"/>
                <w:sz w:val="20"/>
                <w:szCs w:val="20"/>
                <w:lang w:eastAsia="pl-PL"/>
              </w:rPr>
              <w:tab/>
              <w:t>W uzasadnionych przypadkach Zamawiający może przed upływem terminu składania ofert zmienić treść SIWZ. Dokonaną zmianę SIWZ Zamawiający udostępni na stronie internetowej.</w:t>
            </w:r>
          </w:p>
        </w:tc>
      </w:tr>
      <w:tr w:rsidR="00860FF0" w:rsidRPr="006A04A4" w14:paraId="2AB37B68" w14:textId="77777777" w:rsidTr="006A04A4">
        <w:trPr>
          <w:gridBefore w:val="1"/>
          <w:wBefore w:w="70" w:type="dxa"/>
        </w:trPr>
        <w:tc>
          <w:tcPr>
            <w:tcW w:w="9210" w:type="dxa"/>
            <w:gridSpan w:val="3"/>
            <w:shd w:val="clear" w:color="auto" w:fill="auto"/>
          </w:tcPr>
          <w:p w14:paraId="4282B05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12.8.</w:t>
            </w:r>
            <w:r w:rsidRPr="006A04A4">
              <w:rPr>
                <w:rFonts w:ascii="Arial" w:hAnsi="Arial" w:cs="Arial"/>
                <w:sz w:val="20"/>
                <w:szCs w:val="20"/>
                <w:lang w:eastAsia="pl-PL"/>
              </w:rPr>
              <w:tab/>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860FF0" w:rsidRPr="006A04A4" w14:paraId="76FEB5D9" w14:textId="77777777" w:rsidTr="006A04A4">
        <w:trPr>
          <w:gridBefore w:val="1"/>
          <w:wBefore w:w="70" w:type="dxa"/>
        </w:trPr>
        <w:tc>
          <w:tcPr>
            <w:tcW w:w="9210" w:type="dxa"/>
            <w:gridSpan w:val="3"/>
            <w:shd w:val="clear" w:color="auto" w:fill="auto"/>
          </w:tcPr>
          <w:p w14:paraId="4292060B"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12.9.</w:t>
            </w:r>
            <w:r w:rsidRPr="006A04A4">
              <w:rPr>
                <w:rFonts w:ascii="Arial" w:hAnsi="Arial" w:cs="Arial"/>
                <w:sz w:val="20"/>
                <w:szCs w:val="20"/>
                <w:lang w:eastAsia="pl-PL"/>
              </w:rPr>
              <w:tab/>
              <w:t xml:space="preserve">Jeżeli zmiana treści SIWZ, będzie prowadziła do zmiany treści ogłoszenia o zamówieniu, Zamawiający dokona zmiany treści ogłoszenia o zamówieniu w sposób przewidziany w art. 38 ust. 4a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w:t>
            </w:r>
          </w:p>
        </w:tc>
      </w:tr>
      <w:tr w:rsidR="00860FF0" w:rsidRPr="006A04A4" w14:paraId="423A4A46" w14:textId="77777777" w:rsidTr="006A04A4">
        <w:trPr>
          <w:gridBefore w:val="1"/>
          <w:wBefore w:w="70" w:type="dxa"/>
        </w:trPr>
        <w:tc>
          <w:tcPr>
            <w:tcW w:w="9210" w:type="dxa"/>
            <w:gridSpan w:val="3"/>
            <w:shd w:val="clear" w:color="auto" w:fill="auto"/>
          </w:tcPr>
          <w:p w14:paraId="24934E94"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12.10.</w:t>
            </w:r>
            <w:r w:rsidRPr="006A04A4">
              <w:rPr>
                <w:rFonts w:ascii="Arial" w:hAnsi="Arial" w:cs="Arial"/>
                <w:sz w:val="20"/>
                <w:szCs w:val="20"/>
                <w:lang w:eastAsia="pl-PL"/>
              </w:rPr>
              <w:tab/>
              <w:t>Zamawiający nie zamierza zwoływać zebrania Wykonawców przed składaniem ofert.</w:t>
            </w:r>
          </w:p>
        </w:tc>
      </w:tr>
      <w:tr w:rsidR="00860FF0" w:rsidRPr="006A04A4" w14:paraId="2771C2C9" w14:textId="77777777" w:rsidTr="006A04A4">
        <w:trPr>
          <w:gridBefore w:val="1"/>
          <w:wBefore w:w="70" w:type="dxa"/>
        </w:trPr>
        <w:tc>
          <w:tcPr>
            <w:tcW w:w="9210" w:type="dxa"/>
            <w:gridSpan w:val="3"/>
            <w:shd w:val="clear" w:color="auto" w:fill="auto"/>
          </w:tcPr>
          <w:p w14:paraId="51403659" w14:textId="77777777"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13.</w:t>
            </w:r>
            <w:r w:rsidRPr="006A04A4">
              <w:rPr>
                <w:rFonts w:ascii="Arial" w:hAnsi="Arial" w:cs="Arial"/>
                <w:sz w:val="20"/>
                <w:szCs w:val="20"/>
                <w:lang w:eastAsia="pl-PL"/>
              </w:rPr>
              <w:tab/>
              <w:t>Opis sposobu przygotowania ofert:</w:t>
            </w:r>
          </w:p>
        </w:tc>
      </w:tr>
      <w:tr w:rsidR="00860FF0" w:rsidRPr="006A04A4" w14:paraId="086B0A0B" w14:textId="77777777" w:rsidTr="006A04A4">
        <w:trPr>
          <w:gridBefore w:val="1"/>
          <w:wBefore w:w="70" w:type="dxa"/>
        </w:trPr>
        <w:tc>
          <w:tcPr>
            <w:tcW w:w="9210" w:type="dxa"/>
            <w:gridSpan w:val="3"/>
            <w:shd w:val="clear" w:color="auto" w:fill="auto"/>
          </w:tcPr>
          <w:p w14:paraId="524A5350"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w:t>
            </w:r>
            <w:r w:rsidRPr="006A04A4">
              <w:rPr>
                <w:rFonts w:ascii="Arial" w:hAnsi="Arial" w:cs="Arial"/>
                <w:sz w:val="20"/>
                <w:szCs w:val="20"/>
                <w:lang w:eastAsia="pl-PL"/>
              </w:rPr>
              <w:tab/>
              <w:t xml:space="preserve">Wykonawca może złożyć tylko jedną ofertę </w:t>
            </w:r>
            <w:r w:rsidRPr="006A04A4">
              <w:rPr>
                <w:rFonts w:ascii="Arial" w:hAnsi="Arial" w:cs="Arial"/>
                <w:strike/>
                <w:sz w:val="20"/>
                <w:szCs w:val="20"/>
                <w:lang w:eastAsia="pl-PL"/>
              </w:rPr>
              <w:t>na każde z zadań częściowych</w:t>
            </w:r>
            <w:r w:rsidRPr="006A04A4">
              <w:rPr>
                <w:rFonts w:ascii="Arial" w:hAnsi="Arial" w:cs="Arial"/>
                <w:sz w:val="20"/>
                <w:szCs w:val="20"/>
                <w:lang w:eastAsia="pl-PL"/>
              </w:rPr>
              <w:t xml:space="preserve">. </w:t>
            </w:r>
            <w:r w:rsidRPr="006A04A4">
              <w:rPr>
                <w:rFonts w:ascii="Arial" w:hAnsi="Arial" w:cs="Arial"/>
                <w:strike/>
                <w:sz w:val="20"/>
                <w:szCs w:val="20"/>
                <w:lang w:eastAsia="pl-PL"/>
              </w:rPr>
              <w:t>Uwaga! Oferty na zadania częściowe muszą być składane w osobnych kopertach.</w:t>
            </w:r>
          </w:p>
        </w:tc>
      </w:tr>
      <w:tr w:rsidR="00860FF0" w:rsidRPr="006A04A4" w14:paraId="2A317489" w14:textId="77777777" w:rsidTr="006A04A4">
        <w:trPr>
          <w:gridBefore w:val="1"/>
          <w:wBefore w:w="70" w:type="dxa"/>
        </w:trPr>
        <w:tc>
          <w:tcPr>
            <w:tcW w:w="9210" w:type="dxa"/>
            <w:gridSpan w:val="3"/>
            <w:shd w:val="clear" w:color="auto" w:fill="auto"/>
          </w:tcPr>
          <w:p w14:paraId="0D6D03A4" w14:textId="566754BE"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13.2.</w:t>
            </w:r>
            <w:r w:rsidRPr="006A04A4">
              <w:rPr>
                <w:rFonts w:ascii="Arial" w:hAnsi="Arial" w:cs="Arial"/>
                <w:sz w:val="20"/>
                <w:szCs w:val="20"/>
                <w:lang w:eastAsia="pl-PL"/>
              </w:rPr>
              <w:tab/>
              <w:t xml:space="preserve">Zamawiający nie dopuszcza składania ofert częściowych. </w:t>
            </w:r>
          </w:p>
        </w:tc>
      </w:tr>
      <w:tr w:rsidR="00860FF0" w:rsidRPr="006A04A4" w14:paraId="15FDD311" w14:textId="77777777" w:rsidTr="006A04A4">
        <w:trPr>
          <w:gridBefore w:val="1"/>
          <w:wBefore w:w="70" w:type="dxa"/>
        </w:trPr>
        <w:tc>
          <w:tcPr>
            <w:tcW w:w="9210" w:type="dxa"/>
            <w:gridSpan w:val="3"/>
            <w:shd w:val="clear" w:color="auto" w:fill="auto"/>
          </w:tcPr>
          <w:p w14:paraId="465069F6"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13.3.</w:t>
            </w:r>
            <w:r w:rsidRPr="006A04A4">
              <w:rPr>
                <w:rFonts w:ascii="Arial" w:hAnsi="Arial" w:cs="Arial"/>
                <w:sz w:val="20"/>
                <w:szCs w:val="20"/>
                <w:lang w:eastAsia="pl-PL"/>
              </w:rPr>
              <w:tab/>
              <w:t>Zamawiający nie dopuszcza składania ofert wariantowych.</w:t>
            </w:r>
          </w:p>
        </w:tc>
      </w:tr>
      <w:tr w:rsidR="00860FF0" w:rsidRPr="006A04A4" w14:paraId="4CB61CD3" w14:textId="77777777" w:rsidTr="006A04A4">
        <w:trPr>
          <w:gridBefore w:val="1"/>
          <w:wBefore w:w="70" w:type="dxa"/>
        </w:trPr>
        <w:tc>
          <w:tcPr>
            <w:tcW w:w="9210" w:type="dxa"/>
            <w:gridSpan w:val="3"/>
            <w:shd w:val="clear" w:color="auto" w:fill="auto"/>
          </w:tcPr>
          <w:p w14:paraId="4596FEB4" w14:textId="2F66C112"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13.4.</w:t>
            </w:r>
            <w:r w:rsidRPr="006A04A4">
              <w:rPr>
                <w:rFonts w:ascii="Arial" w:hAnsi="Arial" w:cs="Arial"/>
                <w:sz w:val="20"/>
                <w:szCs w:val="20"/>
                <w:lang w:eastAsia="pl-PL"/>
              </w:rPr>
              <w:tab/>
              <w:t>Ofertę stanowi wypełniony Formularz "OFERTA" (Załącznik 2.1. do SIWZ)</w:t>
            </w:r>
            <w:r w:rsidR="00163F73">
              <w:rPr>
                <w:rFonts w:ascii="Arial" w:hAnsi="Arial" w:cs="Arial"/>
                <w:sz w:val="20"/>
                <w:szCs w:val="20"/>
                <w:lang w:eastAsia="pl-PL"/>
              </w:rPr>
              <w:t>.</w:t>
            </w:r>
          </w:p>
        </w:tc>
      </w:tr>
      <w:tr w:rsidR="00860FF0" w:rsidRPr="006A04A4" w14:paraId="28A7C5F4" w14:textId="77777777" w:rsidTr="006A04A4">
        <w:trPr>
          <w:gridBefore w:val="1"/>
          <w:wBefore w:w="70" w:type="dxa"/>
        </w:trPr>
        <w:tc>
          <w:tcPr>
            <w:tcW w:w="9210" w:type="dxa"/>
            <w:gridSpan w:val="3"/>
            <w:shd w:val="clear" w:color="auto" w:fill="auto"/>
          </w:tcPr>
          <w:p w14:paraId="017CB7E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13.5.</w:t>
            </w:r>
            <w:r w:rsidRPr="006A04A4">
              <w:rPr>
                <w:rFonts w:ascii="Arial" w:hAnsi="Arial" w:cs="Arial"/>
                <w:sz w:val="20"/>
                <w:szCs w:val="20"/>
                <w:lang w:eastAsia="pl-PL"/>
              </w:rPr>
              <w:tab/>
              <w:t>Wraz z OFERTĄ powinny być złożone:</w:t>
            </w:r>
          </w:p>
        </w:tc>
      </w:tr>
      <w:tr w:rsidR="00860FF0" w:rsidRPr="006A04A4" w14:paraId="6B7F2C9F" w14:textId="77777777" w:rsidTr="006A04A4">
        <w:trPr>
          <w:gridBefore w:val="1"/>
          <w:wBefore w:w="70" w:type="dxa"/>
        </w:trPr>
        <w:tc>
          <w:tcPr>
            <w:tcW w:w="9210" w:type="dxa"/>
            <w:gridSpan w:val="3"/>
            <w:shd w:val="clear" w:color="auto" w:fill="auto"/>
          </w:tcPr>
          <w:p w14:paraId="59626919" w14:textId="16221290" w:rsidR="00163F73" w:rsidRDefault="00163F73" w:rsidP="00860FF0">
            <w:pPr>
              <w:pStyle w:val="Akapitzlist"/>
              <w:widowControl w:val="0"/>
              <w:numPr>
                <w:ilvl w:val="0"/>
                <w:numId w:val="24"/>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Kosztorys ofertowy (Załącznik 2.2. do SIWZ);</w:t>
            </w:r>
          </w:p>
          <w:p w14:paraId="52786C52" w14:textId="114D3121" w:rsidR="00860FF0" w:rsidRPr="006A04A4" w:rsidRDefault="00860FF0" w:rsidP="00860FF0">
            <w:pPr>
              <w:pStyle w:val="Akapitzlist"/>
              <w:widowControl w:val="0"/>
              <w:numPr>
                <w:ilvl w:val="0"/>
                <w:numId w:val="24"/>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OŚWIADCZENIA wymagane postanowieniami pkt 8.1. IDW;</w:t>
            </w:r>
          </w:p>
          <w:p w14:paraId="70E06492" w14:textId="2916F6E7" w:rsidR="00860FF0" w:rsidRPr="006A04A4" w:rsidRDefault="00860FF0" w:rsidP="00860FF0">
            <w:pPr>
              <w:pStyle w:val="Akapitzlist"/>
              <w:widowControl w:val="0"/>
              <w:numPr>
                <w:ilvl w:val="0"/>
                <w:numId w:val="24"/>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Zobowiązania wymagane postanowieniami pkt 9.2. IDW;</w:t>
            </w:r>
          </w:p>
        </w:tc>
      </w:tr>
      <w:tr w:rsidR="00860FF0" w:rsidRPr="006A04A4" w14:paraId="0CA48F35" w14:textId="77777777" w:rsidTr="006A04A4">
        <w:trPr>
          <w:gridBefore w:val="1"/>
          <w:wBefore w:w="70" w:type="dxa"/>
        </w:trPr>
        <w:tc>
          <w:tcPr>
            <w:tcW w:w="9210" w:type="dxa"/>
            <w:gridSpan w:val="3"/>
            <w:shd w:val="clear" w:color="auto" w:fill="auto"/>
          </w:tcPr>
          <w:p w14:paraId="08DFCC12" w14:textId="3BD4C878" w:rsidR="00860FF0" w:rsidRPr="006A04A4" w:rsidRDefault="00860FF0" w:rsidP="00860FF0">
            <w:pPr>
              <w:pStyle w:val="Akapitzlist"/>
              <w:widowControl w:val="0"/>
              <w:numPr>
                <w:ilvl w:val="0"/>
                <w:numId w:val="24"/>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860FF0" w:rsidRPr="006A04A4" w14:paraId="1C6062C6" w14:textId="77777777" w:rsidTr="006A04A4">
        <w:trPr>
          <w:gridAfter w:val="1"/>
          <w:wAfter w:w="70" w:type="dxa"/>
        </w:trPr>
        <w:tc>
          <w:tcPr>
            <w:tcW w:w="9210" w:type="dxa"/>
            <w:gridSpan w:val="3"/>
            <w:shd w:val="clear" w:color="auto" w:fill="auto"/>
          </w:tcPr>
          <w:p w14:paraId="20168E5E" w14:textId="7E11FB9E"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UWAGA: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w:t>
            </w:r>
            <w:proofErr w:type="spellStart"/>
            <w:r w:rsidRPr="006A04A4">
              <w:rPr>
                <w:rFonts w:ascii="Arial" w:hAnsi="Arial" w:cs="Arial"/>
                <w:sz w:val="20"/>
                <w:szCs w:val="20"/>
                <w:lang w:eastAsia="pl-PL"/>
              </w:rPr>
              <w:t>t.j</w:t>
            </w:r>
            <w:proofErr w:type="spellEnd"/>
            <w:r w:rsidRPr="006A04A4">
              <w:rPr>
                <w:rFonts w:ascii="Arial" w:hAnsi="Arial" w:cs="Arial"/>
                <w:sz w:val="20"/>
                <w:szCs w:val="20"/>
                <w:lang w:eastAsia="pl-PL"/>
              </w:rPr>
              <w:t>. Dz.U. 2020r., poz. 346), a Wykonawca wskazał to wraz ze złożeniem oferty.</w:t>
            </w:r>
          </w:p>
        </w:tc>
      </w:tr>
      <w:tr w:rsidR="00860FF0" w:rsidRPr="006A04A4" w14:paraId="540620E8" w14:textId="77777777" w:rsidTr="006A04A4">
        <w:trPr>
          <w:gridBefore w:val="1"/>
          <w:wBefore w:w="70" w:type="dxa"/>
        </w:trPr>
        <w:tc>
          <w:tcPr>
            <w:tcW w:w="9210" w:type="dxa"/>
            <w:gridSpan w:val="3"/>
            <w:shd w:val="clear" w:color="auto" w:fill="auto"/>
          </w:tcPr>
          <w:p w14:paraId="38BA095E"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13.6.</w:t>
            </w:r>
            <w:r w:rsidRPr="006A04A4">
              <w:rPr>
                <w:rFonts w:ascii="Arial" w:hAnsi="Arial" w:cs="Arial"/>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860FF0" w:rsidRPr="006A04A4" w14:paraId="6BDF15D1" w14:textId="77777777" w:rsidTr="006A04A4">
        <w:trPr>
          <w:gridBefore w:val="1"/>
          <w:wBefore w:w="70" w:type="dxa"/>
        </w:trPr>
        <w:tc>
          <w:tcPr>
            <w:tcW w:w="9210" w:type="dxa"/>
            <w:gridSpan w:val="3"/>
            <w:shd w:val="clear" w:color="auto" w:fill="auto"/>
          </w:tcPr>
          <w:p w14:paraId="0A29423F"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13.7.</w:t>
            </w:r>
            <w:r w:rsidRPr="006A04A4">
              <w:rPr>
                <w:rFonts w:ascii="Arial" w:hAnsi="Arial" w:cs="Arial"/>
                <w:sz w:val="20"/>
                <w:szCs w:val="20"/>
                <w:lang w:eastAsia="pl-PL"/>
              </w:rPr>
              <w:tab/>
              <w:t>Oferta oraz pozostałe oświadczenia i dokumenty, dla których Zamawiający określił wzory w formie formularzy, powinny być sporządzone zgodnie z tymi wzorami, co do treści oraz opisu kolumn i wierszy.</w:t>
            </w:r>
          </w:p>
        </w:tc>
      </w:tr>
      <w:tr w:rsidR="00860FF0" w:rsidRPr="006A04A4" w14:paraId="1E75E55C" w14:textId="77777777" w:rsidTr="006A04A4">
        <w:trPr>
          <w:gridBefore w:val="1"/>
          <w:wBefore w:w="70" w:type="dxa"/>
        </w:trPr>
        <w:tc>
          <w:tcPr>
            <w:tcW w:w="9210" w:type="dxa"/>
            <w:gridSpan w:val="3"/>
            <w:shd w:val="clear" w:color="auto" w:fill="auto"/>
          </w:tcPr>
          <w:p w14:paraId="6854F633"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13.8.</w:t>
            </w:r>
            <w:r w:rsidRPr="006A04A4">
              <w:rPr>
                <w:rFonts w:ascii="Arial" w:hAnsi="Arial" w:cs="Arial"/>
                <w:sz w:val="20"/>
                <w:szCs w:val="20"/>
                <w:lang w:eastAsia="pl-PL"/>
              </w:rPr>
              <w:tab/>
              <w:t>Oferta powinna być sporządzona w języku polskim, z zachowaniem formy pisemnej pod rygorem nieważności. Każdy dokument składający się na ofertę powinien być czytelny.</w:t>
            </w:r>
          </w:p>
        </w:tc>
      </w:tr>
      <w:tr w:rsidR="00860FF0" w:rsidRPr="006A04A4" w14:paraId="35339B8F" w14:textId="77777777" w:rsidTr="006A04A4">
        <w:trPr>
          <w:gridBefore w:val="1"/>
          <w:wBefore w:w="70" w:type="dxa"/>
        </w:trPr>
        <w:tc>
          <w:tcPr>
            <w:tcW w:w="9210" w:type="dxa"/>
            <w:gridSpan w:val="3"/>
            <w:shd w:val="clear" w:color="auto" w:fill="auto"/>
          </w:tcPr>
          <w:p w14:paraId="2BECC44D"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13.9.</w:t>
            </w:r>
            <w:r w:rsidRPr="006A04A4">
              <w:rPr>
                <w:rFonts w:ascii="Arial" w:hAnsi="Arial" w:cs="Arial"/>
                <w:sz w:val="20"/>
                <w:szCs w:val="20"/>
                <w:lang w:eastAsia="pl-PL"/>
              </w:rPr>
              <w:tab/>
              <w:t xml:space="preserve">Zaleca się aby wszystkie strony oferty i załączników były ponumerowane i parafowane. </w:t>
            </w:r>
            <w:r w:rsidRPr="006A04A4">
              <w:rPr>
                <w:rFonts w:ascii="Arial" w:hAnsi="Arial" w:cs="Arial"/>
                <w:sz w:val="20"/>
                <w:szCs w:val="20"/>
                <w:lang w:eastAsia="pl-PL"/>
              </w:rPr>
              <w:lastRenderedPageBreak/>
              <w:t xml:space="preserve">Brak ponumerowania i parafowania nie skutkuje odrzuceniem oferty. </w:t>
            </w:r>
          </w:p>
        </w:tc>
      </w:tr>
      <w:tr w:rsidR="00860FF0" w:rsidRPr="006A04A4" w14:paraId="105BFDB9" w14:textId="77777777" w:rsidTr="006A04A4">
        <w:trPr>
          <w:gridBefore w:val="1"/>
          <w:wBefore w:w="70" w:type="dxa"/>
        </w:trPr>
        <w:tc>
          <w:tcPr>
            <w:tcW w:w="9210" w:type="dxa"/>
            <w:gridSpan w:val="3"/>
            <w:shd w:val="clear" w:color="auto" w:fill="auto"/>
          </w:tcPr>
          <w:p w14:paraId="17E391C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13.10.</w:t>
            </w:r>
            <w:r w:rsidRPr="006A04A4">
              <w:rPr>
                <w:rFonts w:ascii="Arial" w:hAnsi="Arial" w:cs="Arial"/>
                <w:sz w:val="20"/>
                <w:szCs w:val="20"/>
                <w:lang w:eastAsia="pl-PL"/>
              </w:rPr>
              <w:tab/>
              <w:t>Każda poprawka w treści oferty, a w szczególności każde przerobienie, przekreślenie, uzupełnienie, nadpisanie, etc. powinno być parafowane przez Wykonawcę, w przeciwnym razie nie będzie uwzględnione.</w:t>
            </w:r>
          </w:p>
        </w:tc>
      </w:tr>
      <w:tr w:rsidR="00860FF0" w:rsidRPr="006A04A4" w14:paraId="7EF1FFF5" w14:textId="77777777" w:rsidTr="006A04A4">
        <w:trPr>
          <w:gridBefore w:val="1"/>
          <w:wBefore w:w="70" w:type="dxa"/>
        </w:trPr>
        <w:tc>
          <w:tcPr>
            <w:tcW w:w="9210" w:type="dxa"/>
            <w:gridSpan w:val="3"/>
            <w:shd w:val="clear" w:color="auto" w:fill="auto"/>
          </w:tcPr>
          <w:p w14:paraId="34215CCD"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13.11.</w:t>
            </w:r>
            <w:r w:rsidRPr="006A04A4">
              <w:rPr>
                <w:rFonts w:ascii="Arial" w:hAnsi="Arial" w:cs="Arial"/>
                <w:sz w:val="20"/>
                <w:szCs w:val="20"/>
                <w:lang w:eastAsia="pl-PL"/>
              </w:rPr>
              <w:tab/>
              <w:t xml:space="preserve">Zamawiający informuje, iż zgodnie z art. 8 ust. 3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w:t>
            </w:r>
          </w:p>
        </w:tc>
      </w:tr>
      <w:tr w:rsidR="00860FF0" w:rsidRPr="006A04A4" w14:paraId="72536347" w14:textId="77777777" w:rsidTr="006A04A4">
        <w:trPr>
          <w:gridBefore w:val="1"/>
          <w:wBefore w:w="70" w:type="dxa"/>
        </w:trPr>
        <w:tc>
          <w:tcPr>
            <w:tcW w:w="9210" w:type="dxa"/>
            <w:gridSpan w:val="3"/>
            <w:shd w:val="clear" w:color="auto" w:fill="auto"/>
          </w:tcPr>
          <w:p w14:paraId="24F551E4" w14:textId="5FC5FFA4"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13.12.</w:t>
            </w:r>
            <w:r w:rsidRPr="006A04A4">
              <w:rPr>
                <w:rFonts w:ascii="Arial" w:hAnsi="Arial" w:cs="Arial"/>
                <w:sz w:val="20"/>
                <w:szCs w:val="20"/>
                <w:lang w:eastAsia="pl-PL"/>
              </w:rPr>
              <w:tab/>
              <w:t>Wszelkie informacje stanowiące tajemnicę przedsiębiorstwa w rozumieniu ustawy z dnia 16 kwietnia 1993 roku o zwalczaniu nieuczciwej konkurencji (Dz.U. 2019r, poz. 1010 ze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tc>
      </w:tr>
      <w:tr w:rsidR="00860FF0" w:rsidRPr="006A04A4" w14:paraId="2509A048" w14:textId="77777777" w:rsidTr="006A04A4">
        <w:trPr>
          <w:gridBefore w:val="1"/>
          <w:wBefore w:w="70" w:type="dxa"/>
        </w:trPr>
        <w:tc>
          <w:tcPr>
            <w:tcW w:w="9210" w:type="dxa"/>
            <w:gridSpan w:val="3"/>
            <w:shd w:val="clear" w:color="auto" w:fill="auto"/>
          </w:tcPr>
          <w:p w14:paraId="041497A1" w14:textId="77777777" w:rsidR="00860FF0" w:rsidRPr="006A04A4" w:rsidRDefault="00860FF0" w:rsidP="00860FF0">
            <w:pPr>
              <w:widowControl w:val="0"/>
              <w:suppressAutoHyphens/>
              <w:spacing w:before="60" w:after="60" w:line="360" w:lineRule="auto"/>
              <w:ind w:left="1080"/>
              <w:contextualSpacing/>
              <w:jc w:val="both"/>
              <w:rPr>
                <w:rFonts w:ascii="Arial" w:hAnsi="Arial" w:cs="Arial"/>
                <w:sz w:val="20"/>
                <w:szCs w:val="20"/>
                <w:lang w:eastAsia="pl-PL"/>
              </w:rPr>
            </w:pPr>
            <w:r w:rsidRPr="006A04A4">
              <w:rPr>
                <w:rFonts w:ascii="Arial" w:hAnsi="Arial" w:cs="Arial"/>
                <w:sz w:val="20"/>
                <w:szCs w:val="20"/>
                <w:lang w:eastAsia="pl-PL"/>
              </w:rPr>
              <w:t>Uwaga: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860FF0" w:rsidRPr="006A04A4" w14:paraId="7FFB353C" w14:textId="77777777" w:rsidTr="006A04A4">
        <w:trPr>
          <w:gridBefore w:val="1"/>
          <w:wBefore w:w="70" w:type="dxa"/>
          <w:trHeight w:val="1295"/>
        </w:trPr>
        <w:tc>
          <w:tcPr>
            <w:tcW w:w="9210" w:type="dxa"/>
            <w:gridSpan w:val="3"/>
            <w:shd w:val="clear" w:color="auto" w:fill="auto"/>
          </w:tcPr>
          <w:p w14:paraId="7D56A4BF"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13.13.</w:t>
            </w:r>
            <w:r w:rsidRPr="006A04A4">
              <w:rPr>
                <w:rFonts w:ascii="Arial" w:hAnsi="Arial" w:cs="Arial"/>
                <w:sz w:val="20"/>
                <w:szCs w:val="20"/>
                <w:lang w:eastAsia="pl-PL"/>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860FF0" w:rsidRPr="006A04A4" w14:paraId="31DF82F9" w14:textId="77777777" w:rsidTr="006A04A4">
        <w:trPr>
          <w:gridBefore w:val="1"/>
          <w:wBefore w:w="70" w:type="dxa"/>
        </w:trPr>
        <w:tc>
          <w:tcPr>
            <w:tcW w:w="9210" w:type="dxa"/>
            <w:gridSpan w:val="3"/>
            <w:shd w:val="clear" w:color="auto" w:fill="auto"/>
          </w:tcPr>
          <w:p w14:paraId="0132A4B1" w14:textId="002A0A91" w:rsidR="00860FF0" w:rsidRPr="006A04A4" w:rsidRDefault="00860FF0" w:rsidP="00860FF0">
            <w:pPr>
              <w:widowControl w:val="0"/>
              <w:suppressAutoHyphens/>
              <w:spacing w:before="60" w:after="60" w:line="360" w:lineRule="auto"/>
              <w:ind w:left="1080"/>
              <w:contextualSpacing/>
              <w:jc w:val="both"/>
              <w:rPr>
                <w:rFonts w:ascii="Arial" w:hAnsi="Arial" w:cs="Arial"/>
                <w:sz w:val="20"/>
                <w:szCs w:val="20"/>
              </w:rPr>
            </w:pPr>
            <w:r w:rsidRPr="006A04A4">
              <w:rPr>
                <w:rFonts w:ascii="Arial" w:hAnsi="Arial" w:cs="Arial"/>
                <w:sz w:val="20"/>
                <w:szCs w:val="20"/>
                <w:lang w:eastAsia="pl-PL"/>
              </w:rPr>
              <w:t>Oferta na:</w:t>
            </w:r>
            <w:r w:rsidRPr="006A04A4">
              <w:rPr>
                <w:rFonts w:ascii="Arial" w:hAnsi="Arial" w:cs="Arial"/>
                <w:sz w:val="19"/>
                <w:szCs w:val="19"/>
                <w:lang w:eastAsia="pl-PL"/>
              </w:rPr>
              <w:t xml:space="preserve"> „</w:t>
            </w:r>
            <w:r w:rsidR="00163F73" w:rsidRPr="00163F73">
              <w:rPr>
                <w:rFonts w:ascii="Arial" w:hAnsi="Arial" w:cs="Arial"/>
                <w:sz w:val="19"/>
                <w:szCs w:val="19"/>
                <w:lang w:eastAsia="pl-PL"/>
              </w:rPr>
              <w:t>Przebudow</w:t>
            </w:r>
            <w:r w:rsidR="00163F73">
              <w:rPr>
                <w:rFonts w:ascii="Arial" w:hAnsi="Arial" w:cs="Arial"/>
                <w:sz w:val="19"/>
                <w:szCs w:val="19"/>
                <w:lang w:eastAsia="pl-PL"/>
              </w:rPr>
              <w:t>ę</w:t>
            </w:r>
            <w:r w:rsidR="00163F73" w:rsidRPr="00163F73">
              <w:rPr>
                <w:rFonts w:ascii="Arial" w:hAnsi="Arial" w:cs="Arial"/>
                <w:sz w:val="19"/>
                <w:szCs w:val="19"/>
                <w:lang w:eastAsia="pl-PL"/>
              </w:rPr>
              <w:t xml:space="preserve"> drogi powiatowej nr 1376F Bobrówko-Żabicko</w:t>
            </w:r>
            <w:r w:rsidRPr="006A04A4">
              <w:rPr>
                <w:rFonts w:ascii="Arial" w:hAnsi="Arial" w:cs="Arial"/>
                <w:sz w:val="20"/>
                <w:szCs w:val="20"/>
              </w:rPr>
              <w:t>”.</w:t>
            </w:r>
          </w:p>
          <w:p w14:paraId="633636C1" w14:textId="24C75334" w:rsidR="00860FF0" w:rsidRPr="006A04A4" w:rsidRDefault="00860FF0" w:rsidP="00860FF0">
            <w:pPr>
              <w:widowControl w:val="0"/>
              <w:suppressAutoHyphens/>
              <w:spacing w:before="60" w:after="60" w:line="360" w:lineRule="auto"/>
              <w:ind w:left="1080"/>
              <w:contextualSpacing/>
              <w:jc w:val="both"/>
              <w:rPr>
                <w:rFonts w:ascii="Arial" w:hAnsi="Arial" w:cs="Arial"/>
                <w:sz w:val="20"/>
                <w:szCs w:val="20"/>
                <w:lang w:eastAsia="pl-PL"/>
              </w:rPr>
            </w:pPr>
            <w:r w:rsidRPr="006A04A4">
              <w:rPr>
                <w:rFonts w:ascii="Arial" w:hAnsi="Arial" w:cs="Arial"/>
                <w:sz w:val="20"/>
                <w:szCs w:val="20"/>
                <w:lang w:eastAsia="pl-PL"/>
              </w:rPr>
              <w:t xml:space="preserve">Nie otwierać przed dniem </w:t>
            </w:r>
            <w:r w:rsidR="00163F73">
              <w:rPr>
                <w:rFonts w:ascii="Arial" w:hAnsi="Arial" w:cs="Arial"/>
                <w:sz w:val="20"/>
                <w:szCs w:val="20"/>
                <w:lang w:eastAsia="pl-PL"/>
              </w:rPr>
              <w:t>17</w:t>
            </w:r>
            <w:r w:rsidRPr="006A04A4">
              <w:rPr>
                <w:rFonts w:ascii="Arial" w:hAnsi="Arial" w:cs="Arial"/>
                <w:sz w:val="20"/>
                <w:szCs w:val="20"/>
                <w:lang w:eastAsia="pl-PL"/>
              </w:rPr>
              <w:t>.07.2020 r. godz. 10:15.</w:t>
            </w:r>
          </w:p>
        </w:tc>
      </w:tr>
      <w:tr w:rsidR="00860FF0" w:rsidRPr="006A04A4" w14:paraId="17F06A30" w14:textId="77777777" w:rsidTr="006A04A4">
        <w:trPr>
          <w:gridBefore w:val="1"/>
          <w:wBefore w:w="70" w:type="dxa"/>
        </w:trPr>
        <w:tc>
          <w:tcPr>
            <w:tcW w:w="9210" w:type="dxa"/>
            <w:gridSpan w:val="3"/>
            <w:shd w:val="clear" w:color="auto" w:fill="auto"/>
          </w:tcPr>
          <w:p w14:paraId="66B063C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13.14.</w:t>
            </w:r>
            <w:r w:rsidRPr="006A04A4">
              <w:rPr>
                <w:rFonts w:ascii="Arial" w:hAnsi="Arial" w:cs="Arial"/>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r w:rsidR="00860FF0" w:rsidRPr="006A04A4" w14:paraId="49885FAA" w14:textId="77777777" w:rsidTr="006A04A4">
        <w:trPr>
          <w:gridBefore w:val="1"/>
          <w:wBefore w:w="70" w:type="dxa"/>
        </w:trPr>
        <w:tc>
          <w:tcPr>
            <w:tcW w:w="9210" w:type="dxa"/>
            <w:gridSpan w:val="3"/>
            <w:shd w:val="clear" w:color="auto" w:fill="auto"/>
          </w:tcPr>
          <w:p w14:paraId="7D26834F" w14:textId="53B145C3"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9" w:name="bookmark35"/>
            <w:r w:rsidRPr="006A04A4">
              <w:rPr>
                <w:rFonts w:ascii="Arial" w:hAnsi="Arial" w:cs="Arial"/>
                <w:sz w:val="20"/>
                <w:szCs w:val="20"/>
                <w:lang w:eastAsia="pl-PL"/>
              </w:rPr>
              <w:t>14.</w:t>
            </w:r>
            <w:r w:rsidRPr="006A04A4">
              <w:rPr>
                <w:rFonts w:ascii="Arial" w:hAnsi="Arial" w:cs="Arial"/>
                <w:sz w:val="20"/>
                <w:szCs w:val="20"/>
                <w:lang w:eastAsia="pl-PL"/>
              </w:rPr>
              <w:tab/>
              <w:t>Opis sposobu obliczenia ceny oferty</w:t>
            </w:r>
            <w:bookmarkEnd w:id="9"/>
            <w:r w:rsidRPr="006A04A4">
              <w:rPr>
                <w:rFonts w:ascii="Arial" w:hAnsi="Arial" w:cs="Arial"/>
                <w:sz w:val="20"/>
                <w:szCs w:val="20"/>
                <w:lang w:eastAsia="pl-PL"/>
              </w:rPr>
              <w:t>:</w:t>
            </w:r>
          </w:p>
        </w:tc>
      </w:tr>
      <w:tr w:rsidR="00860FF0" w:rsidRPr="006A04A4" w14:paraId="76642D3F" w14:textId="77777777" w:rsidTr="006A04A4">
        <w:trPr>
          <w:gridBefore w:val="1"/>
          <w:wBefore w:w="70" w:type="dxa"/>
        </w:trPr>
        <w:tc>
          <w:tcPr>
            <w:tcW w:w="9210" w:type="dxa"/>
            <w:gridSpan w:val="3"/>
            <w:shd w:val="clear" w:color="auto" w:fill="auto"/>
          </w:tcPr>
          <w:tbl>
            <w:tblPr>
              <w:tblW w:w="9210" w:type="dxa"/>
              <w:tblLayout w:type="fixed"/>
              <w:tblCellMar>
                <w:left w:w="70" w:type="dxa"/>
                <w:right w:w="70" w:type="dxa"/>
              </w:tblCellMar>
              <w:tblLook w:val="0000" w:firstRow="0" w:lastRow="0" w:firstColumn="0" w:lastColumn="0" w:noHBand="0" w:noVBand="0"/>
            </w:tblPr>
            <w:tblGrid>
              <w:gridCol w:w="9210"/>
            </w:tblGrid>
            <w:tr w:rsidR="00860FF0" w:rsidRPr="006A04A4" w14:paraId="374FF311" w14:textId="77777777" w:rsidTr="00E74F97">
              <w:tc>
                <w:tcPr>
                  <w:tcW w:w="9210" w:type="dxa"/>
                </w:tcPr>
                <w:p w14:paraId="0FCAE13D" w14:textId="77777777" w:rsidR="00860FF0" w:rsidRPr="006A04A4" w:rsidRDefault="00860FF0" w:rsidP="00860FF0">
                  <w:pPr>
                    <w:widowControl w:val="0"/>
                    <w:suppressAutoHyphens/>
                    <w:spacing w:before="60" w:after="60" w:line="360" w:lineRule="auto"/>
                    <w:contextualSpacing/>
                    <w:jc w:val="both"/>
                    <w:rPr>
                      <w:rFonts w:ascii="Arial" w:hAnsi="Arial" w:cs="Arial"/>
                      <w:sz w:val="20"/>
                      <w:szCs w:val="20"/>
                      <w:lang w:eastAsia="pl-PL"/>
                    </w:rPr>
                  </w:pPr>
                  <w:r w:rsidRPr="006A04A4">
                    <w:rPr>
                      <w:rFonts w:ascii="Arial" w:hAnsi="Arial" w:cs="Arial"/>
                      <w:sz w:val="20"/>
                      <w:szCs w:val="20"/>
                      <w:lang w:eastAsia="pl-PL"/>
                    </w:rPr>
                    <w:t xml:space="preserve">     14.1.    Za najkorzystniejszą ofertę uznana zostanie oferta, która uzyska największą liczbę punktów    </w:t>
                  </w:r>
                </w:p>
                <w:p w14:paraId="752FAAE3" w14:textId="77777777" w:rsidR="00860FF0" w:rsidRPr="006A04A4" w:rsidRDefault="00860FF0" w:rsidP="00860FF0">
                  <w:pPr>
                    <w:widowControl w:val="0"/>
                    <w:suppressAutoHyphens/>
                    <w:spacing w:before="60" w:after="60" w:line="360" w:lineRule="auto"/>
                    <w:contextualSpacing/>
                    <w:jc w:val="both"/>
                    <w:rPr>
                      <w:rFonts w:ascii="Arial" w:hAnsi="Arial" w:cs="Arial"/>
                      <w:sz w:val="20"/>
                      <w:szCs w:val="20"/>
                      <w:lang w:eastAsia="pl-PL"/>
                    </w:rPr>
                  </w:pPr>
                  <w:r w:rsidRPr="006A04A4">
                    <w:rPr>
                      <w:rFonts w:ascii="Arial" w:hAnsi="Arial" w:cs="Arial"/>
                      <w:sz w:val="20"/>
                      <w:szCs w:val="20"/>
                      <w:lang w:eastAsia="pl-PL"/>
                    </w:rPr>
                    <w:t xml:space="preserve">                w kryteriach oceny ofert. </w:t>
                  </w:r>
                </w:p>
                <w:tbl>
                  <w:tblPr>
                    <w:tblW w:w="9210" w:type="dxa"/>
                    <w:tblLayout w:type="fixed"/>
                    <w:tblCellMar>
                      <w:left w:w="70" w:type="dxa"/>
                      <w:right w:w="70" w:type="dxa"/>
                    </w:tblCellMar>
                    <w:tblLook w:val="0000" w:firstRow="0" w:lastRow="0" w:firstColumn="0" w:lastColumn="0" w:noHBand="0" w:noVBand="0"/>
                  </w:tblPr>
                  <w:tblGrid>
                    <w:gridCol w:w="9210"/>
                  </w:tblGrid>
                  <w:tr w:rsidR="00860FF0" w:rsidRPr="006A04A4" w14:paraId="461F66E0" w14:textId="77777777" w:rsidTr="005544B4">
                    <w:trPr>
                      <w:trHeight w:val="584"/>
                    </w:trPr>
                    <w:tc>
                      <w:tcPr>
                        <w:tcW w:w="9210" w:type="dxa"/>
                      </w:tcPr>
                      <w:p w14:paraId="40BBBC7A" w14:textId="69586D5F"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Łączna cena ryczałtowa;</w:t>
                        </w:r>
                      </w:p>
                      <w:p w14:paraId="7D3A7174" w14:textId="50C7800F"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Okres gwarancji i rękojmi.</w:t>
                        </w:r>
                      </w:p>
                    </w:tc>
                  </w:tr>
                </w:tbl>
                <w:p w14:paraId="3DBA8368"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p>
              </w:tc>
            </w:tr>
          </w:tbl>
          <w:p w14:paraId="112C9531" w14:textId="77777777" w:rsidR="00860FF0" w:rsidRPr="006A04A4" w:rsidRDefault="00860FF0" w:rsidP="00860FF0">
            <w:pPr>
              <w:widowControl w:val="0"/>
              <w:suppressAutoHyphens/>
              <w:spacing w:before="60" w:after="60" w:line="360" w:lineRule="auto"/>
              <w:ind w:left="1418"/>
              <w:contextualSpacing/>
              <w:jc w:val="both"/>
              <w:rPr>
                <w:rFonts w:ascii="Arial" w:hAnsi="Arial" w:cs="Arial"/>
                <w:sz w:val="20"/>
                <w:szCs w:val="20"/>
                <w:lang w:eastAsia="pl-PL"/>
              </w:rPr>
            </w:pPr>
          </w:p>
        </w:tc>
      </w:tr>
      <w:tr w:rsidR="00860FF0" w:rsidRPr="006A04A4" w14:paraId="44B81C46" w14:textId="77777777" w:rsidTr="006A04A4">
        <w:trPr>
          <w:gridBefore w:val="1"/>
          <w:wBefore w:w="70" w:type="dxa"/>
        </w:trPr>
        <w:tc>
          <w:tcPr>
            <w:tcW w:w="9210" w:type="dxa"/>
            <w:gridSpan w:val="3"/>
            <w:shd w:val="clear" w:color="auto" w:fill="auto"/>
          </w:tcPr>
          <w:p w14:paraId="7C28CFC8"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14.2.</w:t>
            </w:r>
            <w:r w:rsidRPr="006A04A4">
              <w:rPr>
                <w:rFonts w:ascii="Arial" w:hAnsi="Arial" w:cs="Arial"/>
                <w:sz w:val="20"/>
                <w:szCs w:val="20"/>
                <w:lang w:eastAsia="pl-PL"/>
              </w:rPr>
              <w:tab/>
              <w:t xml:space="preserve">Skalkulowana przez wykonawcę cena ma charakter ryczałtowy w odniesieniu do całości przedmiotu zamówienia, musi uwzględniać wszystkie elementy jakie są niezbędne do realizacji umowy. </w:t>
            </w:r>
          </w:p>
        </w:tc>
      </w:tr>
      <w:tr w:rsidR="00860FF0" w:rsidRPr="006A04A4" w14:paraId="2EC13F39" w14:textId="77777777" w:rsidTr="006A04A4">
        <w:trPr>
          <w:gridBefore w:val="1"/>
          <w:wBefore w:w="70" w:type="dxa"/>
        </w:trPr>
        <w:tc>
          <w:tcPr>
            <w:tcW w:w="9210" w:type="dxa"/>
            <w:gridSpan w:val="3"/>
            <w:shd w:val="clear" w:color="auto" w:fill="auto"/>
          </w:tcPr>
          <w:p w14:paraId="6621839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14.3.</w:t>
            </w:r>
            <w:r w:rsidRPr="006A04A4">
              <w:rPr>
                <w:rFonts w:ascii="Arial" w:hAnsi="Arial" w:cs="Arial"/>
                <w:sz w:val="20"/>
                <w:szCs w:val="20"/>
                <w:lang w:eastAsia="pl-PL"/>
              </w:rPr>
              <w:tab/>
              <w:t xml:space="preserve">Cena musi zawierać wszelkie koszty niezbędne do zrealizowania zamówienia wynikające wprost z dokumentacji niniejszego zamówienia publicznego, jak również w niej nie ujęte, a które mogą być skalkulowane przez profesjonalny podmiot ubiegający się o realizację przedmiotowego zamówienia. Elementy jakie winien uwzględnić w kalkulacji cenowej wykonawca to m.in.: </w:t>
            </w:r>
          </w:p>
        </w:tc>
      </w:tr>
      <w:tr w:rsidR="00860FF0" w:rsidRPr="006A04A4" w14:paraId="604FDE05" w14:textId="77777777" w:rsidTr="006A04A4">
        <w:trPr>
          <w:gridBefore w:val="1"/>
          <w:wBefore w:w="70" w:type="dxa"/>
        </w:trPr>
        <w:tc>
          <w:tcPr>
            <w:tcW w:w="9210" w:type="dxa"/>
            <w:gridSpan w:val="3"/>
            <w:shd w:val="clear" w:color="auto" w:fill="auto"/>
          </w:tcPr>
          <w:p w14:paraId="529D7249" w14:textId="119708A5"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płace personelu i kierownictwa</w:t>
            </w:r>
            <w:r w:rsidR="00163F73">
              <w:rPr>
                <w:rFonts w:ascii="Arial" w:hAnsi="Arial" w:cs="Arial"/>
                <w:sz w:val="20"/>
                <w:szCs w:val="20"/>
                <w:lang w:eastAsia="pl-PL"/>
              </w:rPr>
              <w:t xml:space="preserve"> budowy</w:t>
            </w:r>
            <w:r w:rsidRPr="006A04A4">
              <w:rPr>
                <w:rFonts w:ascii="Arial" w:hAnsi="Arial" w:cs="Arial"/>
                <w:sz w:val="20"/>
                <w:szCs w:val="20"/>
                <w:lang w:eastAsia="pl-PL"/>
              </w:rPr>
              <w:t>;</w:t>
            </w:r>
          </w:p>
          <w:p w14:paraId="5CADF106" w14:textId="6F3DA367"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koszty zarządu jednostki gospodarczej;</w:t>
            </w:r>
          </w:p>
          <w:p w14:paraId="18045809" w14:textId="2DEF4304"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należności za usługi obce</w:t>
            </w:r>
            <w:r w:rsidR="00163F73">
              <w:rPr>
                <w:rFonts w:ascii="Arial" w:hAnsi="Arial" w:cs="Arial"/>
                <w:sz w:val="20"/>
                <w:szCs w:val="20"/>
                <w:lang w:eastAsia="pl-PL"/>
              </w:rPr>
              <w:t xml:space="preserve"> na rzecz budowy</w:t>
            </w:r>
            <w:r w:rsidRPr="006A04A4">
              <w:rPr>
                <w:rFonts w:ascii="Arial" w:hAnsi="Arial" w:cs="Arial"/>
                <w:sz w:val="20"/>
                <w:szCs w:val="20"/>
                <w:lang w:eastAsia="pl-PL"/>
              </w:rPr>
              <w:t>;</w:t>
            </w:r>
          </w:p>
          <w:p w14:paraId="19AEAD53" w14:textId="1F42B598"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koszty oznakowania i zabezpieczenia </w:t>
            </w:r>
            <w:r w:rsidR="00163F73">
              <w:rPr>
                <w:rFonts w:ascii="Arial" w:hAnsi="Arial" w:cs="Arial"/>
                <w:sz w:val="20"/>
                <w:szCs w:val="20"/>
                <w:lang w:eastAsia="pl-PL"/>
              </w:rPr>
              <w:t>robót</w:t>
            </w:r>
            <w:r w:rsidRPr="006A04A4">
              <w:rPr>
                <w:rFonts w:ascii="Arial" w:hAnsi="Arial" w:cs="Arial"/>
                <w:sz w:val="20"/>
                <w:szCs w:val="20"/>
                <w:lang w:eastAsia="pl-PL"/>
              </w:rPr>
              <w:t>;</w:t>
            </w:r>
          </w:p>
          <w:p w14:paraId="01DB0E4A" w14:textId="44E0602C"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koszty sporządzenia dokumentacji;</w:t>
            </w:r>
          </w:p>
          <w:p w14:paraId="2CD3647C" w14:textId="36E78CA4" w:rsidR="00860FF0"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koszty </w:t>
            </w:r>
            <w:r w:rsidR="00163F73">
              <w:rPr>
                <w:rFonts w:ascii="Arial" w:hAnsi="Arial" w:cs="Arial"/>
                <w:sz w:val="20"/>
                <w:szCs w:val="20"/>
                <w:lang w:eastAsia="pl-PL"/>
              </w:rPr>
              <w:t xml:space="preserve">badań i </w:t>
            </w:r>
            <w:r w:rsidRPr="006A04A4">
              <w:rPr>
                <w:rFonts w:ascii="Arial" w:hAnsi="Arial" w:cs="Arial"/>
                <w:sz w:val="20"/>
                <w:szCs w:val="20"/>
                <w:lang w:eastAsia="pl-PL"/>
              </w:rPr>
              <w:t>pomiarów;</w:t>
            </w:r>
          </w:p>
          <w:p w14:paraId="6C0B4B10" w14:textId="542970A2" w:rsidR="00163F73" w:rsidRPr="006A04A4" w:rsidRDefault="00163F73"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opłat za wysypisko;</w:t>
            </w:r>
          </w:p>
          <w:p w14:paraId="403B84BA" w14:textId="15910DD1"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wydatki na BHP i p.poż.;</w:t>
            </w:r>
          </w:p>
          <w:p w14:paraId="54B252B3" w14:textId="2B17E40E"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środki ochrony osobistej (kombinezony, przyłbice, maseczki, rękawiczki, środki dezynfekcyjne itp.) w celu zabezpieczenia pracowników w okresie stanu epidemiologicznego;</w:t>
            </w:r>
          </w:p>
          <w:p w14:paraId="5CBD55C2" w14:textId="77777777" w:rsidR="00860FF0"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zysk kalkulacyjny;</w:t>
            </w:r>
          </w:p>
          <w:p w14:paraId="4BC66CA0" w14:textId="257AA6FD" w:rsidR="00163F73" w:rsidRP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sidRPr="00163F73">
              <w:rPr>
                <w:rFonts w:ascii="Arial" w:hAnsi="Arial" w:cs="Arial"/>
                <w:sz w:val="20"/>
                <w:szCs w:val="20"/>
                <w:lang w:eastAsia="pl-PL"/>
              </w:rPr>
              <w:t>koszty wywozu materiałów z rozbiórki;</w:t>
            </w:r>
          </w:p>
          <w:p w14:paraId="16420F4B" w14:textId="333E26BE" w:rsidR="00163F73" w:rsidRP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w</w:t>
            </w:r>
            <w:r w:rsidRPr="00163F73">
              <w:rPr>
                <w:rFonts w:ascii="Arial" w:hAnsi="Arial" w:cs="Arial"/>
                <w:sz w:val="20"/>
                <w:szCs w:val="20"/>
                <w:lang w:eastAsia="pl-PL"/>
              </w:rPr>
              <w:t>artość robocizny bezpośredniej;</w:t>
            </w:r>
          </w:p>
          <w:p w14:paraId="7F516990" w14:textId="11F65ED9" w:rsidR="00163F73" w:rsidRP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sidRPr="00163F73">
              <w:rPr>
                <w:rFonts w:ascii="Arial" w:hAnsi="Arial" w:cs="Arial"/>
                <w:sz w:val="20"/>
                <w:szCs w:val="20"/>
                <w:lang w:eastAsia="pl-PL"/>
              </w:rPr>
              <w:t>wartość materiałów i wbudowanych urządzeń wraz z kosztami zakupu;</w:t>
            </w:r>
          </w:p>
          <w:p w14:paraId="4768261B" w14:textId="61A38FE5" w:rsidR="00163F73" w:rsidRP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sidRPr="00163F73">
              <w:rPr>
                <w:rFonts w:ascii="Arial" w:hAnsi="Arial" w:cs="Arial"/>
                <w:sz w:val="20"/>
                <w:szCs w:val="20"/>
                <w:lang w:eastAsia="pl-PL"/>
              </w:rPr>
              <w:t>wartość pracy sprzętu wraz z kosztami jego sprowadzenia na teren budowy, przemieszczania;</w:t>
            </w:r>
          </w:p>
          <w:p w14:paraId="018AA664" w14:textId="60D25DF8" w:rsidR="00163F73" w:rsidRP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sidRPr="00163F73">
              <w:rPr>
                <w:rFonts w:ascii="Arial" w:hAnsi="Arial" w:cs="Arial"/>
                <w:sz w:val="20"/>
                <w:szCs w:val="20"/>
                <w:lang w:eastAsia="pl-PL"/>
              </w:rPr>
              <w:t>koszty działalności laboratorium;</w:t>
            </w:r>
          </w:p>
          <w:p w14:paraId="6C538B2A" w14:textId="3E6B4D86" w:rsid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sidRPr="00163F73">
              <w:rPr>
                <w:rFonts w:ascii="Arial" w:hAnsi="Arial" w:cs="Arial"/>
                <w:sz w:val="20"/>
                <w:szCs w:val="20"/>
                <w:lang w:eastAsia="pl-PL"/>
              </w:rPr>
              <w:t>koszty urządzenia, eksploatacji i zaplecza;</w:t>
            </w:r>
          </w:p>
          <w:p w14:paraId="465FB281" w14:textId="67A5BC7D" w:rsidR="00163F73" w:rsidRP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sidRPr="00163F73">
              <w:rPr>
                <w:rFonts w:ascii="Arial" w:hAnsi="Arial" w:cs="Arial"/>
                <w:sz w:val="20"/>
                <w:szCs w:val="20"/>
                <w:lang w:eastAsia="pl-PL"/>
              </w:rPr>
              <w:t>koszty sporządzenia dokumentacji powykonawczej;</w:t>
            </w:r>
          </w:p>
        </w:tc>
      </w:tr>
      <w:tr w:rsidR="00860FF0" w:rsidRPr="006A04A4" w14:paraId="2F55F471" w14:textId="77777777" w:rsidTr="006A04A4">
        <w:trPr>
          <w:gridBefore w:val="1"/>
          <w:wBefore w:w="70" w:type="dxa"/>
        </w:trPr>
        <w:tc>
          <w:tcPr>
            <w:tcW w:w="9210" w:type="dxa"/>
            <w:gridSpan w:val="3"/>
            <w:shd w:val="clear" w:color="auto" w:fill="auto"/>
          </w:tcPr>
          <w:p w14:paraId="730559E1" w14:textId="77777777" w:rsidR="00860FF0" w:rsidRPr="006A04A4" w:rsidRDefault="00860FF0" w:rsidP="00860FF0">
            <w:pPr>
              <w:widowControl w:val="0"/>
              <w:suppressAutoHyphens/>
              <w:spacing w:before="60" w:after="60" w:line="360" w:lineRule="auto"/>
              <w:ind w:left="709"/>
              <w:jc w:val="both"/>
              <w:rPr>
                <w:rFonts w:ascii="Arial" w:hAnsi="Arial" w:cs="Arial"/>
                <w:sz w:val="20"/>
                <w:szCs w:val="20"/>
                <w:lang w:eastAsia="pl-PL"/>
              </w:rPr>
            </w:pPr>
            <w:r w:rsidRPr="006A04A4">
              <w:rPr>
                <w:rFonts w:ascii="Arial" w:hAnsi="Arial" w:cs="Arial"/>
                <w:sz w:val="20"/>
                <w:szCs w:val="20"/>
                <w:lang w:eastAsia="pl-PL"/>
              </w:rPr>
              <w:t>oraz inne czynności niezbędne i konieczne do kompleksowego wykonania przedmiotu zamówienia.</w:t>
            </w:r>
          </w:p>
        </w:tc>
      </w:tr>
      <w:tr w:rsidR="00860FF0" w:rsidRPr="006A04A4" w14:paraId="08D060DA" w14:textId="77777777" w:rsidTr="006A04A4">
        <w:trPr>
          <w:gridBefore w:val="1"/>
          <w:wBefore w:w="70" w:type="dxa"/>
        </w:trPr>
        <w:tc>
          <w:tcPr>
            <w:tcW w:w="9210" w:type="dxa"/>
            <w:gridSpan w:val="3"/>
            <w:shd w:val="clear" w:color="auto" w:fill="auto"/>
          </w:tcPr>
          <w:p w14:paraId="0F8F5584"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14.4.</w:t>
            </w:r>
            <w:r w:rsidRPr="006A04A4">
              <w:rPr>
                <w:rFonts w:ascii="Arial" w:hAnsi="Arial" w:cs="Arial"/>
                <w:sz w:val="20"/>
                <w:szCs w:val="20"/>
                <w:lang w:eastAsia="pl-PL"/>
              </w:rPr>
              <w:tab/>
              <w:t xml:space="preserve">Cena całkowita powinna zawierać w sobie ewentualne upusty oferowane przez Wykonawcę. </w:t>
            </w:r>
          </w:p>
        </w:tc>
      </w:tr>
      <w:tr w:rsidR="00860FF0" w:rsidRPr="006A04A4" w14:paraId="1BF6BCCB" w14:textId="77777777" w:rsidTr="006A04A4">
        <w:trPr>
          <w:gridBefore w:val="1"/>
          <w:wBefore w:w="70" w:type="dxa"/>
        </w:trPr>
        <w:tc>
          <w:tcPr>
            <w:tcW w:w="9210" w:type="dxa"/>
            <w:gridSpan w:val="3"/>
            <w:shd w:val="clear" w:color="auto" w:fill="auto"/>
          </w:tcPr>
          <w:p w14:paraId="3D20520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14.5.</w:t>
            </w:r>
            <w:r w:rsidRPr="006A04A4">
              <w:rPr>
                <w:rFonts w:ascii="Arial" w:hAnsi="Arial" w:cs="Arial"/>
                <w:sz w:val="20"/>
                <w:szCs w:val="20"/>
                <w:lang w:eastAsia="pl-PL"/>
              </w:rPr>
              <w:tab/>
              <w:t>Cenę całkowitą należy podać w złotych z dokładnością do dwóch miejsc po przecinku. Zamawiający nie przewiduje rozliczeń w walutach obcych.</w:t>
            </w:r>
          </w:p>
        </w:tc>
      </w:tr>
      <w:tr w:rsidR="00860FF0" w:rsidRPr="006A04A4" w14:paraId="4371A946" w14:textId="77777777" w:rsidTr="006A04A4">
        <w:trPr>
          <w:gridBefore w:val="1"/>
          <w:wBefore w:w="70" w:type="dxa"/>
        </w:trPr>
        <w:tc>
          <w:tcPr>
            <w:tcW w:w="9210" w:type="dxa"/>
            <w:gridSpan w:val="3"/>
            <w:shd w:val="clear" w:color="auto" w:fill="auto"/>
          </w:tcPr>
          <w:p w14:paraId="63B575B6"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14.6.</w:t>
            </w:r>
            <w:r w:rsidRPr="006A04A4">
              <w:rPr>
                <w:rFonts w:ascii="Arial" w:hAnsi="Arial" w:cs="Arial"/>
                <w:sz w:val="20"/>
                <w:szCs w:val="20"/>
                <w:lang w:eastAsia="pl-PL"/>
              </w:rPr>
              <w:tab/>
              <w:t>Rozliczenia między Zamawiającym, a Wykonawcą będą realizowane w złotych (PLN).</w:t>
            </w:r>
          </w:p>
        </w:tc>
      </w:tr>
      <w:tr w:rsidR="00860FF0" w:rsidRPr="006A04A4" w14:paraId="5E33B819" w14:textId="77777777" w:rsidTr="006A04A4">
        <w:trPr>
          <w:gridBefore w:val="1"/>
          <w:wBefore w:w="70" w:type="dxa"/>
        </w:trPr>
        <w:tc>
          <w:tcPr>
            <w:tcW w:w="9210" w:type="dxa"/>
            <w:gridSpan w:val="3"/>
            <w:shd w:val="clear" w:color="auto" w:fill="auto"/>
          </w:tcPr>
          <w:p w14:paraId="7A77BA5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14.7.</w:t>
            </w:r>
            <w:r w:rsidRPr="006A04A4">
              <w:rPr>
                <w:rFonts w:ascii="Arial" w:hAnsi="Arial" w:cs="Arial"/>
                <w:sz w:val="20"/>
                <w:szCs w:val="20"/>
                <w:lang w:eastAsia="pl-PL"/>
              </w:rPr>
              <w:tab/>
              <w:t xml:space="preserve">Jeżeli złożono ofertę, której wybór prowadziłby do powstania u zamawiającego obowiązku podatkowego zgodnie z przepisami o podatku od towarów i usług, zamawiający w celu </w:t>
            </w:r>
            <w:r w:rsidRPr="006A04A4">
              <w:rPr>
                <w:rFonts w:ascii="Arial" w:hAnsi="Arial" w:cs="Arial"/>
                <w:sz w:val="20"/>
                <w:szCs w:val="20"/>
                <w:lang w:eastAsia="pl-PL"/>
              </w:rPr>
              <w:lastRenderedPageBreak/>
              <w:t xml:space="preserve">oceny takiej oferty dolicza do przedstawionej w niej ceny podatek od towarów i usług, który miałby obowiązek rozliczyć zgodnie z tymi przepisami. UWAGA: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860FF0" w:rsidRPr="006A04A4" w14:paraId="58B8ABAD" w14:textId="77777777" w:rsidTr="006A04A4">
        <w:trPr>
          <w:gridBefore w:val="1"/>
          <w:wBefore w:w="70" w:type="dxa"/>
        </w:trPr>
        <w:tc>
          <w:tcPr>
            <w:tcW w:w="9210" w:type="dxa"/>
            <w:gridSpan w:val="3"/>
            <w:shd w:val="clear" w:color="auto" w:fill="auto"/>
          </w:tcPr>
          <w:p w14:paraId="012A8EE6" w14:textId="63CA6AC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14.8.</w:t>
            </w:r>
            <w:r w:rsidRPr="006A04A4">
              <w:rPr>
                <w:rFonts w:ascii="Arial" w:hAnsi="Arial" w:cs="Arial"/>
                <w:sz w:val="20"/>
                <w:szCs w:val="20"/>
                <w:lang w:eastAsia="pl-PL"/>
              </w:rPr>
              <w:tab/>
              <w:t>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i zaznacz</w:t>
            </w:r>
            <w:r>
              <w:rPr>
                <w:rFonts w:ascii="Arial" w:hAnsi="Arial" w:cs="Arial"/>
                <w:sz w:val="20"/>
                <w:szCs w:val="20"/>
                <w:lang w:eastAsia="pl-PL"/>
              </w:rPr>
              <w:t>yć kolorem czerwonym zmienioną treść</w:t>
            </w:r>
            <w:r w:rsidRPr="006A04A4">
              <w:rPr>
                <w:rFonts w:ascii="Arial" w:hAnsi="Arial" w:cs="Arial"/>
                <w:sz w:val="20"/>
                <w:szCs w:val="20"/>
                <w:lang w:eastAsia="pl-PL"/>
              </w:rPr>
              <w:t xml:space="preserve">. </w:t>
            </w:r>
          </w:p>
        </w:tc>
      </w:tr>
      <w:tr w:rsidR="00860FF0" w:rsidRPr="006A04A4" w14:paraId="4DFB2CC8" w14:textId="77777777" w:rsidTr="006A04A4">
        <w:trPr>
          <w:gridBefore w:val="1"/>
          <w:wBefore w:w="70" w:type="dxa"/>
        </w:trPr>
        <w:tc>
          <w:tcPr>
            <w:tcW w:w="9210" w:type="dxa"/>
            <w:gridSpan w:val="3"/>
            <w:shd w:val="clear" w:color="auto" w:fill="auto"/>
          </w:tcPr>
          <w:p w14:paraId="3F9EE670" w14:textId="1B46FDFE"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14.9.</w:t>
            </w:r>
            <w:r w:rsidRPr="006A04A4">
              <w:rPr>
                <w:rFonts w:ascii="Arial" w:hAnsi="Arial" w:cs="Arial"/>
                <w:sz w:val="20"/>
                <w:szCs w:val="20"/>
                <w:lang w:eastAsia="pl-PL"/>
              </w:rPr>
              <w:tab/>
              <w:t>UWAGA: W celu właściwego oszacowania kosztów realizacji zamówienia wskazane jest, aby przed złożeniem oferty Wykonawca osobiście dokonał wizji w terenie. W celu zapoznania się z terenem</w:t>
            </w:r>
            <w:r>
              <w:rPr>
                <w:rFonts w:ascii="Arial" w:hAnsi="Arial" w:cs="Arial"/>
                <w:sz w:val="20"/>
                <w:szCs w:val="20"/>
                <w:lang w:eastAsia="pl-PL"/>
              </w:rPr>
              <w:t xml:space="preserve"> </w:t>
            </w:r>
            <w:r w:rsidRPr="006A04A4">
              <w:rPr>
                <w:rFonts w:ascii="Arial" w:hAnsi="Arial" w:cs="Arial"/>
                <w:sz w:val="20"/>
                <w:szCs w:val="20"/>
                <w:lang w:eastAsia="pl-PL"/>
              </w:rPr>
              <w:t xml:space="preserve">należy umówić się na spotkanie z </w:t>
            </w:r>
            <w:r w:rsidR="00163F73">
              <w:rPr>
                <w:rFonts w:ascii="Arial" w:hAnsi="Arial" w:cs="Arial"/>
                <w:sz w:val="20"/>
                <w:szCs w:val="20"/>
                <w:lang w:eastAsia="pl-PL"/>
              </w:rPr>
              <w:t>kierownikiem Referatu Dróg</w:t>
            </w:r>
            <w:r w:rsidR="006D7612">
              <w:rPr>
                <w:rFonts w:ascii="Arial" w:hAnsi="Arial" w:cs="Arial"/>
                <w:sz w:val="20"/>
                <w:szCs w:val="20"/>
                <w:lang w:eastAsia="pl-PL"/>
              </w:rPr>
              <w:t xml:space="preserve"> Justyną </w:t>
            </w:r>
            <w:proofErr w:type="spellStart"/>
            <w:r w:rsidR="006D7612">
              <w:rPr>
                <w:rFonts w:ascii="Arial" w:hAnsi="Arial" w:cs="Arial"/>
                <w:sz w:val="20"/>
                <w:szCs w:val="20"/>
                <w:lang w:eastAsia="pl-PL"/>
              </w:rPr>
              <w:t>Grotus</w:t>
            </w:r>
            <w:proofErr w:type="spellEnd"/>
            <w:r w:rsidR="006D7612">
              <w:rPr>
                <w:rFonts w:ascii="Arial" w:hAnsi="Arial" w:cs="Arial"/>
                <w:sz w:val="20"/>
                <w:szCs w:val="20"/>
                <w:lang w:eastAsia="pl-PL"/>
              </w:rPr>
              <w:t xml:space="preserve"> -</w:t>
            </w:r>
            <w:proofErr w:type="spellStart"/>
            <w:r w:rsidR="006D7612">
              <w:rPr>
                <w:rFonts w:ascii="Arial" w:hAnsi="Arial" w:cs="Arial"/>
                <w:sz w:val="20"/>
                <w:szCs w:val="20"/>
                <w:lang w:eastAsia="pl-PL"/>
              </w:rPr>
              <w:t>Lubik</w:t>
            </w:r>
            <w:proofErr w:type="spellEnd"/>
            <w:r w:rsidRPr="006A04A4">
              <w:rPr>
                <w:rFonts w:ascii="Arial" w:hAnsi="Arial" w:cs="Arial"/>
                <w:sz w:val="20"/>
                <w:szCs w:val="20"/>
                <w:lang w:eastAsia="pl-PL"/>
              </w:rPr>
              <w:t xml:space="preserve"> pod nr tel. 095 763 </w:t>
            </w:r>
            <w:r>
              <w:rPr>
                <w:rFonts w:ascii="Arial" w:hAnsi="Arial" w:cs="Arial"/>
                <w:sz w:val="20"/>
                <w:szCs w:val="20"/>
                <w:lang w:eastAsia="pl-PL"/>
              </w:rPr>
              <w:t xml:space="preserve">70 </w:t>
            </w:r>
            <w:r w:rsidR="006D7612">
              <w:rPr>
                <w:rFonts w:ascii="Arial" w:hAnsi="Arial" w:cs="Arial"/>
                <w:sz w:val="20"/>
                <w:szCs w:val="20"/>
                <w:lang w:eastAsia="pl-PL"/>
              </w:rPr>
              <w:t>25</w:t>
            </w:r>
            <w:r w:rsidRPr="006A04A4">
              <w:rPr>
                <w:rFonts w:ascii="Arial" w:hAnsi="Arial" w:cs="Arial"/>
                <w:sz w:val="20"/>
                <w:szCs w:val="20"/>
                <w:lang w:eastAsia="pl-PL"/>
              </w:rPr>
              <w:t>.</w:t>
            </w:r>
          </w:p>
        </w:tc>
      </w:tr>
      <w:tr w:rsidR="00860FF0" w:rsidRPr="006A04A4" w14:paraId="50D9A356" w14:textId="77777777" w:rsidTr="006A04A4">
        <w:trPr>
          <w:gridBefore w:val="1"/>
          <w:wBefore w:w="70" w:type="dxa"/>
        </w:trPr>
        <w:tc>
          <w:tcPr>
            <w:tcW w:w="9210" w:type="dxa"/>
            <w:gridSpan w:val="3"/>
            <w:shd w:val="clear" w:color="auto" w:fill="auto"/>
          </w:tcPr>
          <w:p w14:paraId="37F1C32F" w14:textId="77777777"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15.</w:t>
            </w:r>
            <w:r w:rsidRPr="006A04A4">
              <w:rPr>
                <w:rFonts w:ascii="Arial" w:hAnsi="Arial" w:cs="Arial"/>
                <w:sz w:val="20"/>
                <w:szCs w:val="20"/>
                <w:lang w:eastAsia="pl-PL"/>
              </w:rPr>
              <w:tab/>
              <w:t>Wymagania dotyczące wadium:</w:t>
            </w:r>
          </w:p>
        </w:tc>
      </w:tr>
      <w:tr w:rsidR="00860FF0" w:rsidRPr="006A04A4" w14:paraId="0BE32D77" w14:textId="77777777" w:rsidTr="006A04A4">
        <w:trPr>
          <w:gridBefore w:val="1"/>
          <w:wBefore w:w="70" w:type="dxa"/>
        </w:trPr>
        <w:tc>
          <w:tcPr>
            <w:tcW w:w="9210" w:type="dxa"/>
            <w:gridSpan w:val="3"/>
            <w:shd w:val="clear" w:color="auto" w:fill="auto"/>
          </w:tcPr>
          <w:p w14:paraId="485BFC19"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trike/>
                <w:sz w:val="20"/>
                <w:szCs w:val="20"/>
                <w:lang w:eastAsia="pl-PL"/>
              </w:rPr>
            </w:pPr>
            <w:r w:rsidRPr="008C71EA">
              <w:rPr>
                <w:rFonts w:ascii="Arial" w:hAnsi="Arial" w:cs="Arial"/>
                <w:sz w:val="20"/>
                <w:szCs w:val="20"/>
                <w:lang w:eastAsia="pl-PL"/>
              </w:rPr>
              <w:t>15.1.</w:t>
            </w:r>
            <w:r w:rsidRPr="008C71EA">
              <w:rPr>
                <w:rFonts w:ascii="Arial" w:hAnsi="Arial" w:cs="Arial"/>
                <w:sz w:val="20"/>
                <w:szCs w:val="20"/>
                <w:lang w:eastAsia="pl-PL"/>
              </w:rPr>
              <w:tab/>
              <w:t>Zamawiający nie wymaga zabezpieczenia oferty wadium.</w:t>
            </w:r>
            <w:r w:rsidRPr="006A04A4">
              <w:rPr>
                <w:rFonts w:ascii="Arial" w:hAnsi="Arial" w:cs="Arial"/>
                <w:strike/>
                <w:sz w:val="20"/>
                <w:szCs w:val="20"/>
                <w:lang w:eastAsia="pl-PL"/>
              </w:rPr>
              <w:t xml:space="preserve"> Wykonawca jest zobowiązany do wniesienia wadium w wysokości _______________ zł (słownie złotych: __________________________________________________ tysięcy złotych 00/100).</w:t>
            </w:r>
          </w:p>
        </w:tc>
      </w:tr>
      <w:tr w:rsidR="00860FF0" w:rsidRPr="006A04A4" w14:paraId="20DDEDB5" w14:textId="77777777" w:rsidTr="006A04A4">
        <w:trPr>
          <w:gridBefore w:val="1"/>
          <w:wBefore w:w="70" w:type="dxa"/>
        </w:trPr>
        <w:tc>
          <w:tcPr>
            <w:tcW w:w="9210" w:type="dxa"/>
            <w:gridSpan w:val="3"/>
            <w:shd w:val="clear" w:color="auto" w:fill="auto"/>
          </w:tcPr>
          <w:p w14:paraId="2553F4AA"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trike/>
                <w:sz w:val="20"/>
                <w:szCs w:val="20"/>
                <w:lang w:eastAsia="pl-PL"/>
              </w:rPr>
            </w:pPr>
            <w:r w:rsidRPr="006A04A4">
              <w:rPr>
                <w:rFonts w:ascii="Arial" w:hAnsi="Arial" w:cs="Arial"/>
                <w:strike/>
                <w:sz w:val="20"/>
                <w:szCs w:val="20"/>
                <w:lang w:eastAsia="pl-PL"/>
              </w:rPr>
              <w:t>15.2.</w:t>
            </w:r>
            <w:r w:rsidRPr="006A04A4">
              <w:rPr>
                <w:rFonts w:ascii="Arial" w:hAnsi="Arial" w:cs="Arial"/>
                <w:strike/>
                <w:sz w:val="20"/>
                <w:szCs w:val="20"/>
                <w:lang w:eastAsia="pl-PL"/>
              </w:rPr>
              <w:tab/>
              <w:t>Wadium musi być wniesione przed upływem terminu składania ofert w jednej lub kilku następujących formach, w zależności od wyboru Wykonawcy:</w:t>
            </w:r>
          </w:p>
        </w:tc>
      </w:tr>
      <w:tr w:rsidR="00860FF0" w:rsidRPr="006A04A4" w14:paraId="5FC04F6F" w14:textId="77777777" w:rsidTr="006A04A4">
        <w:trPr>
          <w:gridBefore w:val="1"/>
          <w:wBefore w:w="70" w:type="dxa"/>
        </w:trPr>
        <w:tc>
          <w:tcPr>
            <w:tcW w:w="9210" w:type="dxa"/>
            <w:gridSpan w:val="3"/>
            <w:shd w:val="clear" w:color="auto" w:fill="auto"/>
          </w:tcPr>
          <w:p w14:paraId="7CF50B52"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trike/>
                <w:sz w:val="20"/>
                <w:szCs w:val="20"/>
                <w:lang w:eastAsia="pl-PL"/>
              </w:rPr>
            </w:pPr>
            <w:r w:rsidRPr="006A04A4">
              <w:rPr>
                <w:rFonts w:ascii="Arial" w:hAnsi="Arial" w:cs="Arial"/>
                <w:strike/>
                <w:sz w:val="20"/>
                <w:szCs w:val="20"/>
                <w:lang w:eastAsia="pl-PL"/>
              </w:rPr>
              <w:t>a)</w:t>
            </w:r>
            <w:r w:rsidRPr="006A04A4">
              <w:rPr>
                <w:rFonts w:ascii="Arial" w:hAnsi="Arial" w:cs="Arial"/>
                <w:strike/>
                <w:sz w:val="20"/>
                <w:szCs w:val="20"/>
                <w:lang w:eastAsia="pl-PL"/>
              </w:rPr>
              <w:tab/>
              <w:t>pieniądzu, przelewem na rachunek bankowy:</w:t>
            </w:r>
          </w:p>
        </w:tc>
      </w:tr>
    </w:tbl>
    <w:p w14:paraId="6FB43EE5" w14:textId="77777777" w:rsidR="00B17336" w:rsidRPr="00C73FA4" w:rsidRDefault="00B17336">
      <w:pPr>
        <w:rPr>
          <w:strike/>
        </w:rPr>
      </w:pPr>
    </w:p>
    <w:tbl>
      <w:tblPr>
        <w:tblW w:w="9210" w:type="dxa"/>
        <w:tblLayout w:type="fixed"/>
        <w:tblCellMar>
          <w:left w:w="70" w:type="dxa"/>
          <w:right w:w="70" w:type="dxa"/>
        </w:tblCellMar>
        <w:tblLook w:val="0000" w:firstRow="0" w:lastRow="0" w:firstColumn="0" w:lastColumn="0" w:noHBand="0" w:noVBand="0"/>
      </w:tblPr>
      <w:tblGrid>
        <w:gridCol w:w="9210"/>
      </w:tblGrid>
      <w:tr w:rsidR="00B45BB5" w:rsidRPr="00C73FA4" w14:paraId="093873E5" w14:textId="77777777" w:rsidTr="00FD0133">
        <w:tc>
          <w:tcPr>
            <w:tcW w:w="9210" w:type="dxa"/>
          </w:tcPr>
          <w:p w14:paraId="70DDD4C5"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2B9C4159" w14:textId="77777777" w:rsidTr="00FD0133">
        <w:tc>
          <w:tcPr>
            <w:tcW w:w="9210" w:type="dxa"/>
          </w:tcPr>
          <w:p w14:paraId="55C2C213"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6DE1B3FC" w14:textId="77777777" w:rsidTr="00FD0133">
        <w:tc>
          <w:tcPr>
            <w:tcW w:w="9210" w:type="dxa"/>
          </w:tcPr>
          <w:p w14:paraId="2483C3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765CA25C" w14:textId="77777777" w:rsidTr="00FD0133">
        <w:tc>
          <w:tcPr>
            <w:tcW w:w="9210" w:type="dxa"/>
          </w:tcPr>
          <w:p w14:paraId="06C2B31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1EB49B52" w14:textId="77777777" w:rsidTr="00FD0133">
        <w:tc>
          <w:tcPr>
            <w:tcW w:w="9210" w:type="dxa"/>
          </w:tcPr>
          <w:p w14:paraId="5ACDA80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4009BD78" w14:textId="77777777" w:rsidTr="00FD0133">
        <w:tc>
          <w:tcPr>
            <w:tcW w:w="9210" w:type="dxa"/>
          </w:tcPr>
          <w:p w14:paraId="11B74CC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05790A5A" w14:textId="77777777" w:rsidTr="00FD0133">
        <w:tc>
          <w:tcPr>
            <w:tcW w:w="9210" w:type="dxa"/>
          </w:tcPr>
          <w:p w14:paraId="50B68780" w14:textId="36636EDC"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w:t>
            </w:r>
            <w:proofErr w:type="spellStart"/>
            <w:r w:rsidR="006A04A4">
              <w:rPr>
                <w:rFonts w:ascii="Arial" w:hAnsi="Arial" w:cs="Arial"/>
                <w:strike/>
                <w:sz w:val="20"/>
                <w:szCs w:val="20"/>
                <w:lang w:eastAsia="pl-PL"/>
              </w:rPr>
              <w:t>t.j</w:t>
            </w:r>
            <w:proofErr w:type="spellEnd"/>
            <w:r w:rsidR="006A04A4">
              <w:rPr>
                <w:rFonts w:ascii="Arial" w:hAnsi="Arial" w:cs="Arial"/>
                <w:strike/>
                <w:sz w:val="20"/>
                <w:szCs w:val="20"/>
                <w:lang w:eastAsia="pl-PL"/>
              </w:rPr>
              <w:t xml:space="preserve">. </w:t>
            </w:r>
            <w:r w:rsidRPr="00C73FA4">
              <w:rPr>
                <w:rFonts w:ascii="Arial" w:hAnsi="Arial" w:cs="Arial"/>
                <w:strike/>
                <w:sz w:val="20"/>
                <w:szCs w:val="20"/>
                <w:lang w:eastAsia="pl-PL"/>
              </w:rPr>
              <w:t>Dz. U. z 20</w:t>
            </w:r>
            <w:r w:rsidR="006A04A4">
              <w:rPr>
                <w:rFonts w:ascii="Arial" w:hAnsi="Arial" w:cs="Arial"/>
                <w:strike/>
                <w:sz w:val="20"/>
                <w:szCs w:val="20"/>
                <w:lang w:eastAsia="pl-PL"/>
              </w:rPr>
              <w:t>20</w:t>
            </w:r>
            <w:r w:rsidRPr="00C73FA4">
              <w:rPr>
                <w:rFonts w:ascii="Arial" w:hAnsi="Arial" w:cs="Arial"/>
                <w:strike/>
                <w:sz w:val="20"/>
                <w:szCs w:val="20"/>
                <w:lang w:eastAsia="pl-PL"/>
              </w:rPr>
              <w:t xml:space="preserve"> poz. </w:t>
            </w:r>
            <w:r w:rsidR="006A04A4">
              <w:rPr>
                <w:rFonts w:ascii="Arial" w:hAnsi="Arial" w:cs="Arial"/>
                <w:strike/>
                <w:sz w:val="20"/>
                <w:szCs w:val="20"/>
                <w:lang w:eastAsia="pl-PL"/>
              </w:rPr>
              <w:t>299</w:t>
            </w:r>
            <w:r w:rsidRPr="00C73FA4">
              <w:rPr>
                <w:rFonts w:ascii="Arial" w:hAnsi="Arial" w:cs="Arial"/>
                <w:strike/>
                <w:sz w:val="20"/>
                <w:szCs w:val="20"/>
                <w:lang w:eastAsia="pl-PL"/>
              </w:rPr>
              <w:t xml:space="preserve"> ).</w:t>
            </w:r>
          </w:p>
        </w:tc>
      </w:tr>
      <w:tr w:rsidR="00B45BB5" w:rsidRPr="00C73FA4" w14:paraId="7513544D" w14:textId="77777777" w:rsidTr="00FD0133">
        <w:tc>
          <w:tcPr>
            <w:tcW w:w="9210" w:type="dxa"/>
          </w:tcPr>
          <w:p w14:paraId="0F8ED1C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1F02571" w14:textId="77777777" w:rsidTr="00FD0133">
        <w:tc>
          <w:tcPr>
            <w:tcW w:w="9210" w:type="dxa"/>
          </w:tcPr>
          <w:p w14:paraId="0195FBF9"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42D594BF" w14:textId="77777777" w:rsidTr="00FD0133">
        <w:tc>
          <w:tcPr>
            <w:tcW w:w="9210" w:type="dxa"/>
          </w:tcPr>
          <w:p w14:paraId="24D963C7"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34905190" w14:textId="77777777" w:rsidTr="00FD0133">
        <w:tc>
          <w:tcPr>
            <w:tcW w:w="9210" w:type="dxa"/>
          </w:tcPr>
          <w:p w14:paraId="16B839DB"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51FFA49C" w14:textId="77777777" w:rsidTr="00FD0133">
        <w:tc>
          <w:tcPr>
            <w:tcW w:w="9210" w:type="dxa"/>
          </w:tcPr>
          <w:p w14:paraId="1F95D45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505578E9" w14:textId="77777777" w:rsidTr="00FD0133">
        <w:tc>
          <w:tcPr>
            <w:tcW w:w="9210" w:type="dxa"/>
          </w:tcPr>
          <w:p w14:paraId="575AC57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4730B3A0" w14:textId="77777777" w:rsidTr="00FD0133">
        <w:tc>
          <w:tcPr>
            <w:tcW w:w="9210" w:type="dxa"/>
          </w:tcPr>
          <w:p w14:paraId="7A0C5BF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53CC9879" w14:textId="77777777" w:rsidTr="00FD0133">
        <w:tc>
          <w:tcPr>
            <w:tcW w:w="9210" w:type="dxa"/>
          </w:tcPr>
          <w:p w14:paraId="3267D11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4F811FA9" w14:textId="77777777" w:rsidTr="00FD0133">
        <w:tc>
          <w:tcPr>
            <w:tcW w:w="9210" w:type="dxa"/>
          </w:tcPr>
          <w:p w14:paraId="6B023A3D" w14:textId="28D8C0A0"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6D7612">
              <w:rPr>
                <w:rFonts w:ascii="Arial" w:hAnsi="Arial" w:cs="Arial"/>
                <w:b/>
                <w:sz w:val="20"/>
                <w:szCs w:val="20"/>
                <w:lang w:eastAsia="pl-PL"/>
              </w:rPr>
              <w:t>17</w:t>
            </w:r>
            <w:r w:rsidR="00ED4341" w:rsidRPr="009C0461">
              <w:rPr>
                <w:rFonts w:ascii="Arial" w:hAnsi="Arial" w:cs="Arial"/>
                <w:b/>
                <w:sz w:val="20"/>
                <w:szCs w:val="20"/>
                <w:lang w:eastAsia="pl-PL"/>
              </w:rPr>
              <w:t>.</w:t>
            </w:r>
            <w:r w:rsidR="008E480B">
              <w:rPr>
                <w:rFonts w:ascii="Arial" w:hAnsi="Arial" w:cs="Arial"/>
                <w:b/>
                <w:sz w:val="20"/>
                <w:szCs w:val="20"/>
                <w:lang w:eastAsia="pl-PL"/>
              </w:rPr>
              <w:t>0</w:t>
            </w:r>
            <w:r w:rsidR="006A04A4">
              <w:rPr>
                <w:rFonts w:ascii="Arial" w:hAnsi="Arial" w:cs="Arial"/>
                <w:b/>
                <w:sz w:val="20"/>
                <w:szCs w:val="20"/>
                <w:lang w:eastAsia="pl-PL"/>
              </w:rPr>
              <w:t>7</w:t>
            </w:r>
            <w:r w:rsidR="00ED4341" w:rsidRPr="009C0461">
              <w:rPr>
                <w:rFonts w:ascii="Arial" w:hAnsi="Arial" w:cs="Arial"/>
                <w:b/>
                <w:sz w:val="20"/>
                <w:szCs w:val="20"/>
                <w:lang w:eastAsia="pl-PL"/>
              </w:rPr>
              <w:t>.20</w:t>
            </w:r>
            <w:r w:rsidR="008E480B">
              <w:rPr>
                <w:rFonts w:ascii="Arial" w:hAnsi="Arial" w:cs="Arial"/>
                <w:b/>
                <w:sz w:val="20"/>
                <w:szCs w:val="20"/>
                <w:lang w:eastAsia="pl-PL"/>
              </w:rPr>
              <w:t>20</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w:t>
            </w:r>
            <w:r w:rsidR="00CA0CA4">
              <w:rPr>
                <w:rFonts w:ascii="Arial" w:hAnsi="Arial" w:cs="Arial"/>
                <w:b/>
                <w:sz w:val="20"/>
                <w:szCs w:val="20"/>
                <w:lang w:eastAsia="pl-PL"/>
              </w:rPr>
              <w:t>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w siedzibie Zamawiającego</w:t>
            </w:r>
            <w:r w:rsidR="009F51C0">
              <w:rPr>
                <w:rFonts w:ascii="Arial" w:hAnsi="Arial" w:cs="Arial"/>
                <w:sz w:val="20"/>
                <w:szCs w:val="20"/>
                <w:lang w:eastAsia="pl-PL"/>
              </w:rPr>
              <w:t xml:space="preserve"> mieszczącego się</w:t>
            </w:r>
            <w:r w:rsidRPr="00B45BB5">
              <w:rPr>
                <w:rFonts w:ascii="Arial" w:hAnsi="Arial" w:cs="Arial"/>
                <w:sz w:val="20"/>
                <w:szCs w:val="20"/>
                <w:lang w:eastAsia="pl-PL"/>
              </w:rPr>
              <w:t xml:space="preserve">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9F51C0">
              <w:rPr>
                <w:rFonts w:ascii="Arial" w:hAnsi="Arial" w:cs="Arial"/>
                <w:sz w:val="20"/>
                <w:szCs w:val="20"/>
                <w:lang w:eastAsia="pl-PL"/>
              </w:rPr>
              <w:t>budynku</w:t>
            </w:r>
            <w:r w:rsidR="00CB34E1">
              <w:rPr>
                <w:rFonts w:ascii="Arial" w:hAnsi="Arial" w:cs="Arial"/>
                <w:sz w:val="20"/>
                <w:szCs w:val="20"/>
                <w:lang w:eastAsia="pl-PL"/>
              </w:rPr>
              <w:t xml:space="preserve"> Starostwa</w:t>
            </w:r>
            <w:r w:rsidRPr="00B45BB5">
              <w:rPr>
                <w:rFonts w:ascii="Arial" w:hAnsi="Arial" w:cs="Arial"/>
                <w:sz w:val="20"/>
                <w:szCs w:val="20"/>
                <w:lang w:eastAsia="pl-PL"/>
              </w:rPr>
              <w:t xml:space="preserve"> </w:t>
            </w:r>
            <w:r w:rsidR="00CB34E1">
              <w:rPr>
                <w:rFonts w:ascii="Arial" w:hAnsi="Arial" w:cs="Arial"/>
                <w:sz w:val="20"/>
                <w:szCs w:val="20"/>
                <w:lang w:eastAsia="pl-PL"/>
              </w:rPr>
              <w:t xml:space="preserve">Powiatowego w Strzelcach Krajeńskich </w:t>
            </w:r>
            <w:r w:rsidR="009F51C0">
              <w:rPr>
                <w:rFonts w:ascii="Arial" w:hAnsi="Arial" w:cs="Arial"/>
                <w:sz w:val="20"/>
                <w:szCs w:val="20"/>
                <w:lang w:eastAsia="pl-PL"/>
              </w:rPr>
              <w:t>na parterze w biurze podawczym (nie składana do urny, lecz przekazana pracownikowi urzędu).</w:t>
            </w:r>
            <w:r w:rsidRPr="00B45BB5">
              <w:rPr>
                <w:rFonts w:ascii="Arial" w:hAnsi="Arial" w:cs="Arial"/>
                <w:sz w:val="20"/>
                <w:szCs w:val="20"/>
                <w:lang w:eastAsia="pl-PL"/>
              </w:rPr>
              <w:t xml:space="preserve"> </w:t>
            </w:r>
          </w:p>
        </w:tc>
      </w:tr>
      <w:tr w:rsidR="00B45BB5" w:rsidRPr="00B45BB5" w14:paraId="02769007" w14:textId="77777777" w:rsidTr="00FD0133">
        <w:tc>
          <w:tcPr>
            <w:tcW w:w="9210" w:type="dxa"/>
          </w:tcPr>
          <w:p w14:paraId="27A866A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5F7232D2" w14:textId="77777777" w:rsidTr="00FD0133">
        <w:tc>
          <w:tcPr>
            <w:tcW w:w="9210" w:type="dxa"/>
          </w:tcPr>
          <w:p w14:paraId="016E5C9E" w14:textId="01372929" w:rsidR="00B45BB5" w:rsidRPr="00813874" w:rsidRDefault="00B45BB5" w:rsidP="009B3837">
            <w:pPr>
              <w:widowControl w:val="0"/>
              <w:suppressAutoHyphens/>
              <w:spacing w:before="60" w:after="60" w:line="360" w:lineRule="auto"/>
              <w:ind w:left="1080" w:hanging="688"/>
              <w:contextualSpacing/>
              <w:jc w:val="both"/>
              <w:rPr>
                <w:rFonts w:ascii="Arial" w:hAnsi="Arial" w:cs="Arial"/>
                <w:b/>
                <w:bCs/>
                <w:color w:val="17365D" w:themeColor="text2" w:themeShade="BF"/>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6D7612">
              <w:rPr>
                <w:rFonts w:ascii="Arial" w:hAnsi="Arial" w:cs="Arial"/>
                <w:b/>
                <w:bCs/>
                <w:sz w:val="20"/>
                <w:szCs w:val="20"/>
                <w:lang w:eastAsia="pl-PL"/>
              </w:rPr>
              <w:t>17</w:t>
            </w:r>
            <w:r w:rsidR="00ED4341" w:rsidRPr="009C0461">
              <w:rPr>
                <w:rFonts w:ascii="Arial" w:hAnsi="Arial" w:cs="Arial"/>
                <w:b/>
                <w:bCs/>
                <w:sz w:val="20"/>
                <w:szCs w:val="20"/>
                <w:lang w:eastAsia="pl-PL"/>
              </w:rPr>
              <w:t>.</w:t>
            </w:r>
            <w:r w:rsidR="008E480B">
              <w:rPr>
                <w:rFonts w:ascii="Arial" w:hAnsi="Arial" w:cs="Arial"/>
                <w:b/>
                <w:bCs/>
                <w:sz w:val="20"/>
                <w:szCs w:val="20"/>
                <w:lang w:eastAsia="pl-PL"/>
              </w:rPr>
              <w:t>0</w:t>
            </w:r>
            <w:r w:rsidR="00CA0CA4">
              <w:rPr>
                <w:rFonts w:ascii="Arial" w:hAnsi="Arial" w:cs="Arial"/>
                <w:b/>
                <w:bCs/>
                <w:sz w:val="20"/>
                <w:szCs w:val="20"/>
                <w:lang w:eastAsia="pl-PL"/>
              </w:rPr>
              <w:t>7</w:t>
            </w:r>
            <w:r w:rsidR="00ED4341" w:rsidRPr="009C0461">
              <w:rPr>
                <w:rFonts w:ascii="Arial" w:hAnsi="Arial" w:cs="Arial"/>
                <w:b/>
                <w:bCs/>
                <w:sz w:val="20"/>
                <w:szCs w:val="20"/>
                <w:lang w:eastAsia="pl-PL"/>
              </w:rPr>
              <w:t>.20</w:t>
            </w:r>
            <w:r w:rsidR="008E480B">
              <w:rPr>
                <w:rFonts w:ascii="Arial" w:hAnsi="Arial" w:cs="Arial"/>
                <w:b/>
                <w:bCs/>
                <w:sz w:val="20"/>
                <w:szCs w:val="20"/>
                <w:lang w:eastAsia="pl-PL"/>
              </w:rPr>
              <w:t>20</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CA0CA4">
              <w:rPr>
                <w:rFonts w:ascii="Arial" w:hAnsi="Arial" w:cs="Arial"/>
                <w:b/>
                <w:bCs/>
                <w:sz w:val="20"/>
                <w:szCs w:val="20"/>
                <w:lang w:eastAsia="pl-PL"/>
              </w:rPr>
              <w:t>10</w:t>
            </w:r>
            <w:r w:rsidR="00224099">
              <w:rPr>
                <w:rFonts w:ascii="Arial" w:hAnsi="Arial" w:cs="Arial"/>
                <w:b/>
                <w:bCs/>
                <w:sz w:val="20"/>
                <w:szCs w:val="20"/>
                <w:lang w:eastAsia="pl-PL"/>
              </w:rPr>
              <w:t>:</w:t>
            </w:r>
            <w:r w:rsidR="003260B3">
              <w:rPr>
                <w:rFonts w:ascii="Arial" w:hAnsi="Arial" w:cs="Arial"/>
                <w:b/>
                <w:bCs/>
                <w:sz w:val="20"/>
                <w:szCs w:val="20"/>
                <w:lang w:eastAsia="pl-PL"/>
              </w:rPr>
              <w:t>15</w:t>
            </w:r>
            <w:r w:rsidR="00224099">
              <w:rPr>
                <w:rFonts w:ascii="Arial" w:hAnsi="Arial" w:cs="Arial"/>
                <w:b/>
                <w:bCs/>
                <w:sz w:val="20"/>
                <w:szCs w:val="20"/>
                <w:lang w:eastAsia="pl-PL"/>
              </w:rPr>
              <w:t xml:space="preserve"> </w:t>
            </w:r>
            <w:r w:rsidRPr="00B45BB5">
              <w:rPr>
                <w:rFonts w:ascii="Arial" w:hAnsi="Arial" w:cs="Arial"/>
                <w:bCs/>
                <w:sz w:val="20"/>
                <w:szCs w:val="20"/>
                <w:lang w:eastAsia="pl-PL"/>
              </w:rPr>
              <w:t xml:space="preserve">w </w:t>
            </w:r>
            <w:r w:rsidR="00582628">
              <w:rPr>
                <w:rFonts w:ascii="Arial" w:hAnsi="Arial" w:cs="Arial"/>
                <w:sz w:val="20"/>
                <w:szCs w:val="20"/>
                <w:lang w:eastAsia="pl-PL"/>
              </w:rPr>
              <w:t>sali narad</w:t>
            </w:r>
            <w:r w:rsidRPr="00B45BB5">
              <w:rPr>
                <w:rFonts w:ascii="Arial" w:hAnsi="Arial" w:cs="Arial"/>
                <w:sz w:val="20"/>
                <w:szCs w:val="20"/>
                <w:lang w:eastAsia="pl-PL"/>
              </w:rPr>
              <w:t xml:space="preserve"> </w:t>
            </w:r>
            <w:r w:rsidR="00582628">
              <w:rPr>
                <w:rFonts w:ascii="Arial" w:hAnsi="Arial" w:cs="Arial"/>
                <w:sz w:val="20"/>
                <w:szCs w:val="20"/>
                <w:lang w:eastAsia="pl-PL"/>
              </w:rPr>
              <w:t>200</w:t>
            </w:r>
            <w:r w:rsidR="00224099">
              <w:rPr>
                <w:rFonts w:ascii="Arial" w:hAnsi="Arial" w:cs="Arial"/>
                <w:sz w:val="20"/>
                <w:szCs w:val="20"/>
                <w:lang w:eastAsia="pl-PL"/>
              </w:rPr>
              <w:t xml:space="preserve"> (I</w:t>
            </w:r>
            <w:r w:rsidR="00582628">
              <w:rPr>
                <w:rFonts w:ascii="Arial" w:hAnsi="Arial" w:cs="Arial"/>
                <w:sz w:val="20"/>
                <w:szCs w:val="20"/>
                <w:lang w:eastAsia="pl-PL"/>
              </w:rPr>
              <w:t>I</w:t>
            </w:r>
            <w:r w:rsidR="00224099">
              <w:rPr>
                <w:rFonts w:ascii="Arial" w:hAnsi="Arial" w:cs="Arial"/>
                <w:sz w:val="20"/>
                <w:szCs w:val="20"/>
                <w:lang w:eastAsia="pl-PL"/>
              </w:rPr>
              <w:t xml:space="preserve">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r w:rsidR="00582628" w:rsidRPr="00C017A6">
              <w:rPr>
                <w:rFonts w:ascii="Arial" w:hAnsi="Arial" w:cs="Arial"/>
                <w:sz w:val="20"/>
                <w:szCs w:val="20"/>
                <w:lang w:eastAsia="pl-PL"/>
              </w:rPr>
              <w:t xml:space="preserve"> poprzez</w:t>
            </w:r>
            <w:r w:rsidR="00582628" w:rsidRPr="00813874">
              <w:rPr>
                <w:rFonts w:ascii="Arial" w:hAnsi="Arial" w:cs="Arial"/>
                <w:b/>
                <w:bCs/>
                <w:sz w:val="20"/>
                <w:szCs w:val="20"/>
                <w:lang w:eastAsia="pl-PL"/>
              </w:rPr>
              <w:t xml:space="preserve"> publiczną sesję otwarcia ofert na kanale</w:t>
            </w:r>
            <w:r w:rsidR="00813874" w:rsidRPr="00813874">
              <w:rPr>
                <w:rFonts w:ascii="Arial" w:hAnsi="Arial" w:cs="Arial"/>
                <w:b/>
                <w:bCs/>
                <w:sz w:val="20"/>
                <w:szCs w:val="20"/>
                <w:lang w:eastAsia="pl-PL"/>
              </w:rPr>
              <w:t xml:space="preserve"> Starostwa</w:t>
            </w:r>
            <w:r w:rsidR="009B3837" w:rsidRPr="00813874">
              <w:rPr>
                <w:b/>
                <w:bCs/>
              </w:rPr>
              <w:t xml:space="preserve"> </w:t>
            </w:r>
            <w:r w:rsidR="009B3837" w:rsidRPr="00813874">
              <w:rPr>
                <w:rFonts w:ascii="Arial" w:hAnsi="Arial" w:cs="Arial"/>
                <w:b/>
                <w:bCs/>
                <w:sz w:val="20"/>
                <w:szCs w:val="20"/>
                <w:lang w:eastAsia="pl-PL"/>
              </w:rPr>
              <w:t xml:space="preserve"> </w:t>
            </w:r>
            <w:hyperlink r:id="rId11" w:history="1">
              <w:r w:rsidR="00582628" w:rsidRPr="00813874">
                <w:rPr>
                  <w:rStyle w:val="Hipercze"/>
                  <w:rFonts w:ascii="Arial" w:hAnsi="Arial" w:cs="Arial"/>
                  <w:b/>
                  <w:bCs/>
                  <w:sz w:val="20"/>
                  <w:szCs w:val="20"/>
                  <w:lang w:eastAsia="pl-PL"/>
                  <w14:textFill>
                    <w14:solidFill>
                      <w14:srgbClr w14:val="FF0000">
                        <w14:lumMod w14:val="75000"/>
                      </w14:srgbClr>
                    </w14:solidFill>
                  </w14:textFill>
                </w:rPr>
                <w:t>https://www.youtube.com/channel/UCNYhV_kEWeTmeH3mXCaIcuQ</w:t>
              </w:r>
            </w:hyperlink>
          </w:p>
          <w:p w14:paraId="6D354107" w14:textId="0B2A44AF" w:rsidR="00813874" w:rsidRPr="00813874" w:rsidRDefault="00813874" w:rsidP="00813874">
            <w:pPr>
              <w:widowControl w:val="0"/>
              <w:suppressAutoHyphens/>
              <w:spacing w:before="60" w:after="60" w:line="360" w:lineRule="auto"/>
              <w:ind w:left="1080"/>
              <w:contextualSpacing/>
              <w:jc w:val="both"/>
              <w:rPr>
                <w:rFonts w:ascii="Arial" w:hAnsi="Arial" w:cs="Arial"/>
                <w:b/>
                <w:bCs/>
                <w:sz w:val="20"/>
                <w:szCs w:val="20"/>
                <w:lang w:eastAsia="pl-PL"/>
              </w:rPr>
            </w:pPr>
            <w:r w:rsidRPr="00C017A6">
              <w:rPr>
                <w:rFonts w:ascii="Arial" w:hAnsi="Arial" w:cs="Arial"/>
                <w:sz w:val="20"/>
                <w:szCs w:val="20"/>
                <w:lang w:eastAsia="pl-PL"/>
              </w:rPr>
              <w:t xml:space="preserve">Na kanale w czasie rzeczywistym odbędzie się publiczna sesja otwarcia, zainteresowani Wykonawcy będą mogli dodatkowo </w:t>
            </w:r>
            <w:r w:rsidR="00C017A6">
              <w:rPr>
                <w:rFonts w:ascii="Arial" w:hAnsi="Arial" w:cs="Arial"/>
                <w:sz w:val="20"/>
                <w:szCs w:val="20"/>
                <w:lang w:eastAsia="pl-PL"/>
              </w:rPr>
              <w:t xml:space="preserve">uczestniczyć </w:t>
            </w:r>
            <w:r w:rsidRPr="00C017A6">
              <w:rPr>
                <w:rFonts w:ascii="Arial" w:hAnsi="Arial" w:cs="Arial"/>
                <w:sz w:val="20"/>
                <w:szCs w:val="20"/>
                <w:lang w:eastAsia="pl-PL"/>
              </w:rPr>
              <w:t xml:space="preserve">w </w:t>
            </w:r>
            <w:r w:rsidR="00C017A6">
              <w:rPr>
                <w:rFonts w:ascii="Arial" w:hAnsi="Arial" w:cs="Arial"/>
                <w:sz w:val="20"/>
                <w:szCs w:val="20"/>
                <w:lang w:eastAsia="pl-PL"/>
              </w:rPr>
              <w:t xml:space="preserve">telekonferencji </w:t>
            </w:r>
            <w:r w:rsidRPr="00C017A6">
              <w:rPr>
                <w:rFonts w:ascii="Arial" w:hAnsi="Arial" w:cs="Arial"/>
                <w:sz w:val="20"/>
                <w:szCs w:val="20"/>
                <w:lang w:eastAsia="pl-PL"/>
              </w:rPr>
              <w:t xml:space="preserve">z Komisją Przetargową </w:t>
            </w:r>
            <w:r w:rsidR="00C017A6">
              <w:rPr>
                <w:rFonts w:ascii="Arial" w:hAnsi="Arial" w:cs="Arial"/>
                <w:sz w:val="20"/>
                <w:szCs w:val="20"/>
                <w:lang w:eastAsia="pl-PL"/>
              </w:rPr>
              <w:t xml:space="preserve">poprzez </w:t>
            </w:r>
            <w:r w:rsidR="00C017A6" w:rsidRPr="00C017A6">
              <w:rPr>
                <w:rFonts w:ascii="Arial" w:hAnsi="Arial" w:cs="Arial"/>
                <w:sz w:val="20"/>
                <w:szCs w:val="20"/>
                <w:lang w:eastAsia="pl-PL"/>
              </w:rPr>
              <w:t>nieodpłatną aplikację</w:t>
            </w:r>
            <w:r w:rsidR="00C017A6">
              <w:rPr>
                <w:rFonts w:ascii="Arial" w:hAnsi="Arial" w:cs="Arial"/>
                <w:b/>
                <w:bCs/>
                <w:sz w:val="20"/>
                <w:szCs w:val="20"/>
                <w:lang w:eastAsia="pl-PL"/>
              </w:rPr>
              <w:t xml:space="preserve"> </w:t>
            </w:r>
            <w:proofErr w:type="spellStart"/>
            <w:r w:rsidR="00C017A6">
              <w:rPr>
                <w:rFonts w:ascii="Arial" w:hAnsi="Arial" w:cs="Arial"/>
                <w:b/>
                <w:bCs/>
                <w:sz w:val="20"/>
                <w:szCs w:val="20"/>
                <w:lang w:eastAsia="pl-PL"/>
              </w:rPr>
              <w:t>skype</w:t>
            </w:r>
            <w:proofErr w:type="spellEnd"/>
            <w:r w:rsidR="00C017A6">
              <w:rPr>
                <w:rFonts w:ascii="Arial" w:hAnsi="Arial" w:cs="Arial"/>
                <w:b/>
                <w:bCs/>
                <w:sz w:val="20"/>
                <w:szCs w:val="20"/>
                <w:lang w:eastAsia="pl-PL"/>
              </w:rPr>
              <w:t xml:space="preserve"> </w:t>
            </w:r>
            <w:r w:rsidR="00C017A6" w:rsidRPr="00C017A6">
              <w:rPr>
                <w:rFonts w:ascii="Arial" w:hAnsi="Arial" w:cs="Arial"/>
                <w:sz w:val="20"/>
                <w:szCs w:val="20"/>
                <w:lang w:eastAsia="pl-PL"/>
              </w:rPr>
              <w:t>(należy ją wcześniej pobrać i zainstalować na swoim komputerze/laptopie/smartfonie/tablecie)</w:t>
            </w:r>
            <w:r w:rsidR="00C017A6">
              <w:rPr>
                <w:rFonts w:ascii="Arial" w:hAnsi="Arial" w:cs="Arial"/>
                <w:b/>
                <w:bCs/>
                <w:sz w:val="20"/>
                <w:szCs w:val="20"/>
                <w:lang w:eastAsia="pl-PL"/>
              </w:rPr>
              <w:t xml:space="preserve"> </w:t>
            </w:r>
            <w:r w:rsidR="00C017A6" w:rsidRPr="00C017A6">
              <w:rPr>
                <w:rFonts w:ascii="Arial" w:hAnsi="Arial" w:cs="Arial"/>
                <w:sz w:val="20"/>
                <w:szCs w:val="20"/>
                <w:lang w:eastAsia="pl-PL"/>
              </w:rPr>
              <w:t>pod adresem:</w:t>
            </w:r>
            <w:r w:rsidR="00C017A6">
              <w:rPr>
                <w:rFonts w:ascii="Arial" w:hAnsi="Arial" w:cs="Arial"/>
                <w:b/>
                <w:bCs/>
                <w:sz w:val="20"/>
                <w:szCs w:val="20"/>
                <w:lang w:eastAsia="pl-PL"/>
              </w:rPr>
              <w:t xml:space="preserve"> </w:t>
            </w:r>
            <w:hyperlink r:id="rId12" w:history="1">
              <w:r w:rsidR="00C017A6" w:rsidRPr="008B7B3B">
                <w:rPr>
                  <w:rStyle w:val="Hipercze"/>
                  <w:rFonts w:ascii="Arial" w:hAnsi="Arial" w:cs="Arial"/>
                  <w:b/>
                  <w:bCs/>
                  <w:sz w:val="20"/>
                  <w:szCs w:val="20"/>
                  <w:lang w:eastAsia="pl-PL"/>
                </w:rPr>
                <w:t>dorota.bouhnouni@fsd.pl</w:t>
              </w:r>
            </w:hyperlink>
            <w:r w:rsidR="00C017A6">
              <w:rPr>
                <w:rFonts w:ascii="Arial" w:hAnsi="Arial" w:cs="Arial"/>
                <w:b/>
                <w:bCs/>
                <w:sz w:val="20"/>
                <w:szCs w:val="20"/>
                <w:lang w:eastAsia="pl-PL"/>
              </w:rPr>
              <w:t xml:space="preserve"> </w:t>
            </w:r>
            <w:r w:rsidR="00C017A6" w:rsidRPr="00C017A6">
              <w:rPr>
                <w:rFonts w:ascii="Arial" w:hAnsi="Arial" w:cs="Arial"/>
                <w:sz w:val="20"/>
                <w:szCs w:val="20"/>
                <w:lang w:eastAsia="pl-PL"/>
              </w:rPr>
              <w:t xml:space="preserve">a także </w:t>
            </w:r>
            <w:r w:rsidRPr="00C017A6">
              <w:rPr>
                <w:rFonts w:ascii="Arial" w:hAnsi="Arial" w:cs="Arial"/>
                <w:sz w:val="20"/>
                <w:szCs w:val="20"/>
                <w:lang w:eastAsia="pl-PL"/>
              </w:rPr>
              <w:t>telefonicznie pod nr telefonów:</w:t>
            </w:r>
            <w:r w:rsidRPr="00813874">
              <w:rPr>
                <w:rFonts w:ascii="Arial" w:hAnsi="Arial" w:cs="Arial"/>
                <w:b/>
                <w:bCs/>
                <w:sz w:val="20"/>
                <w:szCs w:val="20"/>
                <w:lang w:eastAsia="pl-PL"/>
              </w:rPr>
              <w:t xml:space="preserve"> 957637046, 95763704</w:t>
            </w:r>
            <w:r w:rsidR="00C017A6">
              <w:rPr>
                <w:rFonts w:ascii="Arial" w:hAnsi="Arial" w:cs="Arial"/>
                <w:b/>
                <w:bCs/>
                <w:sz w:val="20"/>
                <w:szCs w:val="20"/>
                <w:lang w:eastAsia="pl-PL"/>
              </w:rPr>
              <w:t>8</w:t>
            </w:r>
            <w:r w:rsidRPr="00813874">
              <w:rPr>
                <w:rFonts w:ascii="Arial" w:hAnsi="Arial" w:cs="Arial"/>
                <w:b/>
                <w:bCs/>
                <w:sz w:val="20"/>
                <w:szCs w:val="20"/>
                <w:lang w:eastAsia="pl-PL"/>
              </w:rPr>
              <w:t xml:space="preserve">. </w:t>
            </w:r>
          </w:p>
          <w:p w14:paraId="198005FB" w14:textId="5DDE41C9" w:rsidR="00582628" w:rsidRPr="00B45BB5" w:rsidRDefault="00582628" w:rsidP="00813874">
            <w:pPr>
              <w:widowControl w:val="0"/>
              <w:suppressAutoHyphens/>
              <w:spacing w:before="60" w:after="60" w:line="360" w:lineRule="auto"/>
              <w:ind w:left="1080"/>
              <w:contextualSpacing/>
              <w:jc w:val="both"/>
              <w:rPr>
                <w:rFonts w:ascii="Arial" w:hAnsi="Arial" w:cs="Arial"/>
                <w:sz w:val="20"/>
                <w:szCs w:val="20"/>
                <w:lang w:eastAsia="pl-PL"/>
              </w:rPr>
            </w:pPr>
            <w:r w:rsidRPr="00813874">
              <w:rPr>
                <w:rFonts w:ascii="Arial" w:hAnsi="Arial" w:cs="Arial"/>
                <w:b/>
                <w:bCs/>
                <w:color w:val="FF0000"/>
                <w:sz w:val="20"/>
                <w:szCs w:val="20"/>
                <w:lang w:eastAsia="pl-PL"/>
              </w:rPr>
              <w:t xml:space="preserve">Z uwagi na </w:t>
            </w:r>
            <w:r w:rsidR="00813874" w:rsidRPr="00813874">
              <w:rPr>
                <w:rFonts w:ascii="Arial" w:hAnsi="Arial" w:cs="Arial"/>
                <w:b/>
                <w:bCs/>
                <w:color w:val="FF0000"/>
                <w:sz w:val="20"/>
                <w:szCs w:val="20"/>
                <w:lang w:eastAsia="pl-PL"/>
              </w:rPr>
              <w:t xml:space="preserve">ogłoszony </w:t>
            </w:r>
            <w:r w:rsidRPr="00813874">
              <w:rPr>
                <w:rFonts w:ascii="Arial" w:hAnsi="Arial" w:cs="Arial"/>
                <w:b/>
                <w:bCs/>
                <w:color w:val="FF0000"/>
                <w:sz w:val="20"/>
                <w:szCs w:val="20"/>
                <w:lang w:eastAsia="pl-PL"/>
              </w:rPr>
              <w:t xml:space="preserve">stan epidemii </w:t>
            </w:r>
            <w:r w:rsidR="00813874" w:rsidRPr="00813874">
              <w:rPr>
                <w:rFonts w:ascii="Arial" w:hAnsi="Arial" w:cs="Arial"/>
                <w:b/>
                <w:bCs/>
                <w:color w:val="FF0000"/>
                <w:sz w:val="20"/>
                <w:szCs w:val="20"/>
                <w:lang w:eastAsia="pl-PL"/>
              </w:rPr>
              <w:t>w kraju</w:t>
            </w:r>
            <w:r w:rsidR="00C017A6">
              <w:rPr>
                <w:rFonts w:ascii="Arial" w:hAnsi="Arial" w:cs="Arial"/>
                <w:b/>
                <w:bCs/>
                <w:color w:val="FF0000"/>
                <w:sz w:val="20"/>
                <w:szCs w:val="20"/>
                <w:lang w:eastAsia="pl-PL"/>
              </w:rPr>
              <w:t>,</w:t>
            </w:r>
            <w:r w:rsidR="00813874" w:rsidRPr="00813874">
              <w:rPr>
                <w:rFonts w:ascii="Arial" w:hAnsi="Arial" w:cs="Arial"/>
                <w:b/>
                <w:bCs/>
                <w:color w:val="FF0000"/>
                <w:sz w:val="20"/>
                <w:szCs w:val="20"/>
                <w:lang w:eastAsia="pl-PL"/>
              </w:rPr>
              <w:t xml:space="preserve"> </w:t>
            </w:r>
            <w:r w:rsidRPr="00813874">
              <w:rPr>
                <w:rFonts w:ascii="Arial" w:hAnsi="Arial" w:cs="Arial"/>
                <w:b/>
                <w:bCs/>
                <w:color w:val="FF0000"/>
                <w:sz w:val="20"/>
                <w:szCs w:val="20"/>
                <w:lang w:eastAsia="pl-PL"/>
              </w:rPr>
              <w:t>w związku z zakażeniami wirusem SARS-CoV-2</w:t>
            </w:r>
            <w:r w:rsidR="00813874" w:rsidRPr="00813874">
              <w:rPr>
                <w:rFonts w:ascii="Arial" w:hAnsi="Arial" w:cs="Arial"/>
                <w:b/>
                <w:bCs/>
                <w:color w:val="FF0000"/>
                <w:sz w:val="20"/>
                <w:szCs w:val="20"/>
                <w:lang w:eastAsia="pl-PL"/>
              </w:rPr>
              <w:t>, Zamawiający w trosce o zdrowie i życie pracowników Starostwa uniemożliwia Wykonawcom bezpośredni udział w otwarciu ofert</w:t>
            </w:r>
            <w:r w:rsidR="00C017A6">
              <w:rPr>
                <w:rFonts w:ascii="Arial" w:hAnsi="Arial" w:cs="Arial"/>
                <w:b/>
                <w:bCs/>
                <w:color w:val="FF0000"/>
                <w:sz w:val="20"/>
                <w:szCs w:val="20"/>
                <w:lang w:eastAsia="pl-PL"/>
              </w:rPr>
              <w:t xml:space="preserve"> w sali narad Urzędu</w:t>
            </w:r>
            <w:r w:rsidR="00813874" w:rsidRPr="00813874">
              <w:rPr>
                <w:rFonts w:ascii="Arial" w:hAnsi="Arial" w:cs="Arial"/>
                <w:b/>
                <w:bCs/>
                <w:color w:val="FF0000"/>
                <w:sz w:val="20"/>
                <w:szCs w:val="20"/>
                <w:lang w:eastAsia="pl-PL"/>
              </w:rPr>
              <w:t>.</w:t>
            </w:r>
          </w:p>
        </w:tc>
      </w:tr>
      <w:tr w:rsidR="00B45BB5" w:rsidRPr="00B45BB5" w14:paraId="1BD0F0D4" w14:textId="77777777" w:rsidTr="00FD0133">
        <w:tc>
          <w:tcPr>
            <w:tcW w:w="9210" w:type="dxa"/>
          </w:tcPr>
          <w:p w14:paraId="3B147B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14:paraId="3C119E6C" w14:textId="77777777" w:rsidTr="00FD0133">
        <w:tc>
          <w:tcPr>
            <w:tcW w:w="9210" w:type="dxa"/>
          </w:tcPr>
          <w:p w14:paraId="39B3A6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w:t>
            </w:r>
            <w:r w:rsidRPr="00B45BB5">
              <w:rPr>
                <w:rFonts w:ascii="Arial" w:hAnsi="Arial" w:cs="Arial"/>
                <w:sz w:val="20"/>
                <w:szCs w:val="20"/>
                <w:lang w:eastAsia="pl-PL"/>
              </w:rPr>
              <w:lastRenderedPageBreak/>
              <w:t xml:space="preserve">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4E50C166" w14:textId="77777777" w:rsidTr="00FD0133">
        <w:tc>
          <w:tcPr>
            <w:tcW w:w="9210" w:type="dxa"/>
          </w:tcPr>
          <w:p w14:paraId="0AF75A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3ADF76CE" w14:textId="77777777" w:rsidTr="00FD0133">
        <w:tc>
          <w:tcPr>
            <w:tcW w:w="9210" w:type="dxa"/>
          </w:tcPr>
          <w:p w14:paraId="0B183615"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5435883" w14:textId="77777777" w:rsidTr="00FD0133">
        <w:tc>
          <w:tcPr>
            <w:tcW w:w="9210" w:type="dxa"/>
          </w:tcPr>
          <w:p w14:paraId="29DD990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80D0B43" w14:textId="77777777" w:rsidTr="00FD0133">
        <w:tc>
          <w:tcPr>
            <w:tcW w:w="9210" w:type="dxa"/>
          </w:tcPr>
          <w:p w14:paraId="73A7665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75227935" w14:textId="77777777" w:rsidTr="00FD0133">
        <w:tc>
          <w:tcPr>
            <w:tcW w:w="9210" w:type="dxa"/>
          </w:tcPr>
          <w:p w14:paraId="277601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3E959775" w14:textId="77777777" w:rsidTr="00FD0133">
        <w:tc>
          <w:tcPr>
            <w:tcW w:w="9210" w:type="dxa"/>
          </w:tcPr>
          <w:p w14:paraId="4690DDB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34284FF2" w14:textId="77777777" w:rsidTr="00FD0133">
        <w:tc>
          <w:tcPr>
            <w:tcW w:w="9210" w:type="dxa"/>
          </w:tcPr>
          <w:p w14:paraId="0BE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9CA5601" w14:textId="77777777" w:rsidTr="00FD0133">
        <w:tc>
          <w:tcPr>
            <w:tcW w:w="9210" w:type="dxa"/>
          </w:tcPr>
          <w:p w14:paraId="098FB9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A70A84E" w14:textId="77777777" w:rsidTr="00FD0133">
        <w:tc>
          <w:tcPr>
            <w:tcW w:w="9210" w:type="dxa"/>
          </w:tcPr>
          <w:p w14:paraId="12524D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44C0ABC7" w14:textId="77777777" w:rsidTr="00FD0133">
        <w:tc>
          <w:tcPr>
            <w:tcW w:w="9210" w:type="dxa"/>
          </w:tcPr>
          <w:p w14:paraId="4EF5BF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D9CC928" w14:textId="77777777" w:rsidTr="00FD0133">
        <w:tc>
          <w:tcPr>
            <w:tcW w:w="9210" w:type="dxa"/>
          </w:tcPr>
          <w:p w14:paraId="2E8ACB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2F4F7310" w14:textId="77777777" w:rsidTr="00FD0133">
        <w:tc>
          <w:tcPr>
            <w:tcW w:w="9210" w:type="dxa"/>
          </w:tcPr>
          <w:p w14:paraId="22DDBAA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4BBCB893" w14:textId="77777777" w:rsidTr="00FD0133">
        <w:tc>
          <w:tcPr>
            <w:tcW w:w="9210" w:type="dxa"/>
          </w:tcPr>
          <w:p w14:paraId="15FDFC17"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37F2A846" w14:textId="77777777" w:rsidTr="00FD0133">
        <w:tc>
          <w:tcPr>
            <w:tcW w:w="9210" w:type="dxa"/>
          </w:tcPr>
          <w:p w14:paraId="2201BE6A"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5299E7CD" w14:textId="77777777" w:rsidTr="00FD0133">
        <w:tc>
          <w:tcPr>
            <w:tcW w:w="9210" w:type="dxa"/>
          </w:tcPr>
          <w:p w14:paraId="732E4F02" w14:textId="413E8512"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E4076D">
              <w:rPr>
                <w:rFonts w:ascii="Arial" w:hAnsi="Arial" w:cs="Arial"/>
                <w:color w:val="000000"/>
                <w:spacing w:val="4"/>
                <w:sz w:val="20"/>
                <w:szCs w:val="20"/>
                <w:lang w:eastAsia="pl-PL"/>
              </w:rPr>
              <w:t xml:space="preserve"> i rękojmia</w:t>
            </w:r>
            <w:r>
              <w:rPr>
                <w:rFonts w:ascii="Arial" w:hAnsi="Arial" w:cs="Arial"/>
                <w:color w:val="000000"/>
                <w:spacing w:val="4"/>
                <w:sz w:val="20"/>
                <w:szCs w:val="20"/>
                <w:lang w:eastAsia="pl-PL"/>
              </w:rPr>
              <w:t xml:space="preserve">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14:paraId="46B4E3D1" w14:textId="77777777" w:rsidTr="00FD0133">
        <w:tc>
          <w:tcPr>
            <w:tcW w:w="9210" w:type="dxa"/>
          </w:tcPr>
          <w:p w14:paraId="755E88D9"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77C46D63" w14:textId="77777777" w:rsidTr="00FD0133">
        <w:tc>
          <w:tcPr>
            <w:tcW w:w="9210" w:type="dxa"/>
          </w:tcPr>
          <w:p w14:paraId="2494B3DA"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73C0F7BB" w14:textId="77777777" w:rsidTr="00FD0133">
        <w:tc>
          <w:tcPr>
            <w:tcW w:w="9210" w:type="dxa"/>
          </w:tcPr>
          <w:p w14:paraId="45A55BD6"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31109505" w14:textId="77777777" w:rsidTr="00FD0133">
        <w:tc>
          <w:tcPr>
            <w:tcW w:w="9210" w:type="dxa"/>
          </w:tcPr>
          <w:p w14:paraId="4CECBCB7"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5EF2DD52" w14:textId="77777777" w:rsidTr="00FD0133">
        <w:tc>
          <w:tcPr>
            <w:tcW w:w="9210" w:type="dxa"/>
          </w:tcPr>
          <w:p w14:paraId="6431A0CE" w14:textId="77777777"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6B990AED" w14:textId="77777777" w:rsidTr="00FD0133">
        <w:tc>
          <w:tcPr>
            <w:tcW w:w="9210" w:type="dxa"/>
          </w:tcPr>
          <w:p w14:paraId="26216E81" w14:textId="77777777"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lastRenderedPageBreak/>
              <w:t>W kryterium "G" ocena ofert zostanie dokonana przy zastosowaniu następujących reguł:</w:t>
            </w:r>
          </w:p>
        </w:tc>
      </w:tr>
      <w:tr w:rsidR="00B45BB5" w:rsidRPr="00B45BB5" w14:paraId="18D8F7F7" w14:textId="77777777" w:rsidTr="00FD0133">
        <w:tc>
          <w:tcPr>
            <w:tcW w:w="9210" w:type="dxa"/>
          </w:tcPr>
          <w:p w14:paraId="69450B8C" w14:textId="77777777"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14:paraId="5B0B1E7F" w14:textId="77777777" w:rsidTr="00FD0133">
        <w:tc>
          <w:tcPr>
            <w:tcW w:w="9210" w:type="dxa"/>
          </w:tcPr>
          <w:p w14:paraId="7BAD7FCE" w14:textId="1A3147D0" w:rsidR="003E008C"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 xml:space="preserve">Minimalny okres </w:t>
            </w:r>
            <w:r w:rsidR="003E008C">
              <w:rPr>
                <w:rFonts w:ascii="Arial" w:eastAsia="Arial Unicode MS" w:hAnsi="Arial" w:cs="Arial"/>
                <w:sz w:val="20"/>
                <w:szCs w:val="20"/>
                <w:lang w:eastAsia="pl-PL"/>
              </w:rPr>
              <w:t xml:space="preserve">rękojmi i </w:t>
            </w:r>
            <w:r>
              <w:rPr>
                <w:rFonts w:ascii="Arial" w:eastAsia="Arial Unicode MS" w:hAnsi="Arial" w:cs="Arial"/>
                <w:sz w:val="20"/>
                <w:szCs w:val="20"/>
                <w:lang w:eastAsia="pl-PL"/>
              </w:rPr>
              <w:t>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w:t>
            </w:r>
          </w:p>
          <w:p w14:paraId="377E18E0" w14:textId="77777777" w:rsidR="003E008C" w:rsidRDefault="003E008C"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UWAGA! Zamawiający r</w:t>
            </w:r>
            <w:r w:rsidRPr="003E008C">
              <w:rPr>
                <w:rFonts w:ascii="Arial" w:eastAsia="Arial Unicode MS" w:hAnsi="Arial" w:cs="Arial"/>
                <w:sz w:val="20"/>
                <w:szCs w:val="20"/>
                <w:lang w:eastAsia="pl-PL"/>
              </w:rPr>
              <w:t>ozszerza odpowiedzialność Wykonawcy z tytułu rękojmi za wady do okresu równego okresowi udzielonej gwarancji jakości</w:t>
            </w:r>
            <w:r>
              <w:rPr>
                <w:rFonts w:ascii="Arial" w:eastAsia="Arial Unicode MS" w:hAnsi="Arial" w:cs="Arial"/>
                <w:sz w:val="20"/>
                <w:szCs w:val="20"/>
                <w:lang w:eastAsia="pl-PL"/>
              </w:rPr>
              <w:t>.</w:t>
            </w:r>
            <w:r w:rsidRPr="003E008C">
              <w:rPr>
                <w:rFonts w:ascii="Arial" w:eastAsia="Arial Unicode MS" w:hAnsi="Arial" w:cs="Arial"/>
                <w:sz w:val="20"/>
                <w:szCs w:val="20"/>
                <w:lang w:eastAsia="pl-PL"/>
              </w:rPr>
              <w:t xml:space="preserve"> </w:t>
            </w:r>
          </w:p>
          <w:p w14:paraId="56AD8D1B" w14:textId="04AB3788" w:rsidR="00B45BB5" w:rsidRPr="00B45BB5" w:rsidRDefault="00B45BB5"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B45BB5">
              <w:rPr>
                <w:rFonts w:ascii="Arial" w:eastAsia="Arial Unicode MS" w:hAnsi="Arial" w:cs="Arial"/>
                <w:sz w:val="20"/>
                <w:szCs w:val="20"/>
                <w:lang w:eastAsia="pl-PL"/>
              </w:rPr>
              <w:t xml:space="preserve">Zaoferowanie okresu krótszego, jak i dłuższego niż powyżej wskazane wartości będzie skutkować odrzuceniem oferty na podstawie art. 89 ust. 1 pkt 2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w:t>
            </w:r>
          </w:p>
        </w:tc>
      </w:tr>
      <w:tr w:rsidR="00B45BB5" w:rsidRPr="00B45BB5" w14:paraId="467D576E" w14:textId="77777777" w:rsidTr="00FD0133">
        <w:tc>
          <w:tcPr>
            <w:tcW w:w="9210" w:type="dxa"/>
          </w:tcPr>
          <w:p w14:paraId="549DD83C" w14:textId="77777777"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183B6F7C" w14:textId="77777777" w:rsidTr="00FD0133">
        <w:tc>
          <w:tcPr>
            <w:tcW w:w="9210" w:type="dxa"/>
          </w:tcPr>
          <w:p w14:paraId="518FE470" w14:textId="1B323B54"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 xml:space="preserve">Okres </w:t>
            </w:r>
            <w:r w:rsidR="003E008C">
              <w:rPr>
                <w:rFonts w:ascii="Arial" w:eastAsia="Arial Unicode MS" w:hAnsi="Arial" w:cs="Arial"/>
                <w:sz w:val="20"/>
                <w:szCs w:val="20"/>
                <w:lang w:eastAsia="pl-PL"/>
              </w:rPr>
              <w:t xml:space="preserve">rękojmi i </w:t>
            </w:r>
            <w:r w:rsidR="00B45BB5" w:rsidRPr="00B45BB5">
              <w:rPr>
                <w:rFonts w:ascii="Arial" w:eastAsia="Arial Unicode MS" w:hAnsi="Arial" w:cs="Arial"/>
                <w:sz w:val="20"/>
                <w:szCs w:val="20"/>
                <w:lang w:eastAsia="pl-PL"/>
              </w:rPr>
              <w:t>gwaranc</w:t>
            </w:r>
            <w:r w:rsidR="003E008C">
              <w:rPr>
                <w:rFonts w:ascii="Arial" w:eastAsia="Arial Unicode MS" w:hAnsi="Arial" w:cs="Arial"/>
                <w:sz w:val="20"/>
                <w:szCs w:val="20"/>
                <w:lang w:eastAsia="pl-PL"/>
              </w:rPr>
              <w:t>ji</w:t>
            </w:r>
            <w:r w:rsidR="00B45BB5" w:rsidRPr="00B45BB5">
              <w:rPr>
                <w:rFonts w:ascii="Arial" w:eastAsia="Arial Unicode MS" w:hAnsi="Arial" w:cs="Arial"/>
                <w:sz w:val="20"/>
                <w:szCs w:val="20"/>
                <w:lang w:eastAsia="pl-PL"/>
              </w:rPr>
              <w:t xml:space="preserve"> z badanej oferty</w:t>
            </w:r>
          </w:p>
        </w:tc>
      </w:tr>
      <w:tr w:rsidR="00B45BB5" w:rsidRPr="00B45BB5" w14:paraId="56E46626" w14:textId="77777777" w:rsidTr="00FD0133">
        <w:tc>
          <w:tcPr>
            <w:tcW w:w="9210" w:type="dxa"/>
          </w:tcPr>
          <w:p w14:paraId="3B30B6DF" w14:textId="77777777"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032310B6" w14:textId="77777777" w:rsidTr="00FD0133">
        <w:tc>
          <w:tcPr>
            <w:tcW w:w="9210" w:type="dxa"/>
          </w:tcPr>
          <w:p w14:paraId="132F912E" w14:textId="700E146D"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 xml:space="preserve">Najdłuższy oferowany okres </w:t>
            </w:r>
            <w:r w:rsidR="003E008C">
              <w:rPr>
                <w:rFonts w:ascii="Arial" w:eastAsia="Arial Unicode MS" w:hAnsi="Arial" w:cs="Arial"/>
                <w:sz w:val="20"/>
                <w:szCs w:val="20"/>
                <w:lang w:eastAsia="pl-PL"/>
              </w:rPr>
              <w:t xml:space="preserve">rękojmi i </w:t>
            </w:r>
            <w:r w:rsidR="00B45BB5" w:rsidRPr="00B45BB5">
              <w:rPr>
                <w:rFonts w:ascii="Arial" w:eastAsia="Arial Unicode MS" w:hAnsi="Arial" w:cs="Arial"/>
                <w:sz w:val="20"/>
                <w:szCs w:val="20"/>
                <w:lang w:eastAsia="pl-PL"/>
              </w:rPr>
              <w:t>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14:paraId="38A942C8" w14:textId="77777777" w:rsidTr="0001455F">
              <w:tc>
                <w:tcPr>
                  <w:tcW w:w="9210" w:type="dxa"/>
                  <w:tcBorders>
                    <w:top w:val="nil"/>
                    <w:left w:val="nil"/>
                    <w:bottom w:val="nil"/>
                    <w:right w:val="nil"/>
                  </w:tcBorders>
                </w:tcPr>
                <w:p w14:paraId="22E14F3B"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5073BCE9"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32DF47E9" w14:textId="77777777" w:rsidTr="00FD0133">
        <w:tc>
          <w:tcPr>
            <w:tcW w:w="9210" w:type="dxa"/>
          </w:tcPr>
          <w:p w14:paraId="7344D65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14:paraId="506E8635" w14:textId="77777777" w:rsidTr="00FD0133">
        <w:tc>
          <w:tcPr>
            <w:tcW w:w="9210" w:type="dxa"/>
          </w:tcPr>
          <w:p w14:paraId="3AD675B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411F2345" w14:textId="77777777" w:rsidTr="00FD0133">
        <w:tc>
          <w:tcPr>
            <w:tcW w:w="9210" w:type="dxa"/>
          </w:tcPr>
          <w:p w14:paraId="3B1F76D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203BF2FD" w14:textId="77777777" w:rsidTr="00FD0133">
        <w:tc>
          <w:tcPr>
            <w:tcW w:w="9210" w:type="dxa"/>
          </w:tcPr>
          <w:p w14:paraId="6298EFF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0C0D908" w14:textId="77777777" w:rsidTr="00FD0133">
        <w:tc>
          <w:tcPr>
            <w:tcW w:w="9210" w:type="dxa"/>
          </w:tcPr>
          <w:p w14:paraId="36E5963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020D40B0" w14:textId="77777777" w:rsidTr="00FD0133">
        <w:tc>
          <w:tcPr>
            <w:tcW w:w="9210" w:type="dxa"/>
          </w:tcPr>
          <w:p w14:paraId="2152D6F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6A8BF22" w14:textId="77777777" w:rsidTr="00FD0133">
        <w:tc>
          <w:tcPr>
            <w:tcW w:w="9210" w:type="dxa"/>
          </w:tcPr>
          <w:p w14:paraId="51773E9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D9E0C99" w14:textId="77777777" w:rsidTr="00FD0133">
        <w:tc>
          <w:tcPr>
            <w:tcW w:w="9210" w:type="dxa"/>
          </w:tcPr>
          <w:p w14:paraId="72B9667F"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1AF252D5" w14:textId="77777777" w:rsidTr="00FD0133">
        <w:tc>
          <w:tcPr>
            <w:tcW w:w="9210" w:type="dxa"/>
          </w:tcPr>
          <w:p w14:paraId="43562A2A"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14:paraId="5B9C6C44" w14:textId="77777777"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14:paraId="59F36514" w14:textId="77777777" w:rsidTr="00FD0133">
        <w:tc>
          <w:tcPr>
            <w:tcW w:w="9210" w:type="dxa"/>
          </w:tcPr>
          <w:p w14:paraId="5D607EF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 xml:space="preserve">Informacje o formalnościach, jakich należy dopełnić po wyborze oferty w celu zawarcia </w:t>
            </w:r>
            <w:r w:rsidRPr="00B45BB5">
              <w:rPr>
                <w:rFonts w:ascii="Arial" w:hAnsi="Arial" w:cs="Arial"/>
                <w:b/>
                <w:bCs/>
                <w:sz w:val="20"/>
                <w:szCs w:val="20"/>
                <w:lang w:eastAsia="pl-PL"/>
              </w:rPr>
              <w:lastRenderedPageBreak/>
              <w:t>umowy:</w:t>
            </w:r>
          </w:p>
        </w:tc>
      </w:tr>
      <w:tr w:rsidR="00B45BB5" w:rsidRPr="00B45BB5" w14:paraId="786BCBB1" w14:textId="77777777" w:rsidTr="00FD0133">
        <w:tc>
          <w:tcPr>
            <w:tcW w:w="9210" w:type="dxa"/>
          </w:tcPr>
          <w:p w14:paraId="697995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6A4EF54C" w14:textId="77777777" w:rsidTr="00FD0133">
        <w:tc>
          <w:tcPr>
            <w:tcW w:w="9210" w:type="dxa"/>
          </w:tcPr>
          <w:p w14:paraId="5A7234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F517478" w14:textId="77777777" w:rsidTr="00FD0133">
        <w:tc>
          <w:tcPr>
            <w:tcW w:w="9210" w:type="dxa"/>
          </w:tcPr>
          <w:p w14:paraId="722562F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CA9BE77" w14:textId="77777777" w:rsidTr="00FD0133">
        <w:tc>
          <w:tcPr>
            <w:tcW w:w="9210" w:type="dxa"/>
          </w:tcPr>
          <w:p w14:paraId="12EDECFF" w14:textId="606193F9"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7332C8">
              <w:rPr>
                <w:rFonts w:ascii="Arial" w:hAnsi="Arial" w:cs="Arial"/>
                <w:strike/>
                <w:sz w:val="20"/>
                <w:szCs w:val="20"/>
                <w:lang w:eastAsia="pl-PL"/>
              </w:rPr>
              <w:t>Zamawiający nie przewiduje obowiązku wniesienia zabezpiec</w:t>
            </w:r>
            <w:r w:rsidR="00E607F6" w:rsidRPr="007332C8">
              <w:rPr>
                <w:rFonts w:ascii="Arial" w:hAnsi="Arial" w:cs="Arial"/>
                <w:strike/>
                <w:sz w:val="20"/>
                <w:szCs w:val="20"/>
                <w:lang w:eastAsia="pl-PL"/>
              </w:rPr>
              <w:t>zenia należytego wykonania umowy</w:t>
            </w:r>
            <w:r w:rsidR="00E607F6" w:rsidRPr="00081F0F">
              <w:rPr>
                <w:rFonts w:ascii="Arial" w:hAnsi="Arial" w:cs="Arial"/>
                <w:sz w:val="20"/>
                <w:szCs w:val="20"/>
                <w:lang w:eastAsia="pl-PL"/>
              </w:rPr>
              <w:t>.</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8C71EA">
              <w:rPr>
                <w:rFonts w:ascii="Arial" w:hAnsi="Arial" w:cs="Arial"/>
                <w:sz w:val="20"/>
                <w:szCs w:val="20"/>
                <w:lang w:eastAsia="pl-PL"/>
              </w:rPr>
              <w:t>5%,</w:t>
            </w:r>
            <w:r w:rsidR="008C71EA" w:rsidRPr="008C71EA">
              <w:rPr>
                <w:rFonts w:ascii="Arial" w:hAnsi="Arial" w:cs="Arial"/>
                <w:strike/>
                <w:sz w:val="20"/>
                <w:szCs w:val="20"/>
                <w:lang w:eastAsia="pl-PL"/>
              </w:rPr>
              <w:t xml:space="preserve"> </w:t>
            </w:r>
            <w:r w:rsidR="009A4C1C" w:rsidRPr="008C71EA">
              <w:rPr>
                <w:rFonts w:ascii="Arial" w:hAnsi="Arial" w:cs="Arial"/>
                <w:strike/>
                <w:sz w:val="20"/>
                <w:szCs w:val="20"/>
                <w:lang w:eastAsia="pl-PL"/>
              </w:rPr>
              <w:t>10 %</w:t>
            </w:r>
            <w:r w:rsidRPr="008C71EA">
              <w:rPr>
                <w:rFonts w:ascii="Arial" w:hAnsi="Arial" w:cs="Arial"/>
                <w:b/>
                <w:bCs/>
                <w:strike/>
                <w:sz w:val="20"/>
                <w:szCs w:val="20"/>
                <w:lang w:eastAsia="pl-PL"/>
              </w:rPr>
              <w:t xml:space="preserve"> </w:t>
            </w:r>
            <w:r w:rsidRPr="00B45BB5">
              <w:rPr>
                <w:rFonts w:ascii="Arial" w:hAnsi="Arial" w:cs="Arial"/>
                <w:b/>
                <w:bCs/>
                <w:sz w:val="20"/>
                <w:szCs w:val="20"/>
                <w:lang w:eastAsia="pl-PL"/>
              </w:rPr>
              <w:t xml:space="preserve">ceny brutto podanej w ofercie </w:t>
            </w:r>
            <w:r w:rsidRPr="00B45BB5">
              <w:rPr>
                <w:rFonts w:ascii="Arial" w:hAnsi="Arial" w:cs="Arial"/>
                <w:sz w:val="20"/>
                <w:szCs w:val="20"/>
                <w:lang w:eastAsia="pl-PL"/>
              </w:rPr>
              <w:t>w jednej lub kilku następujących formach (do wyboru):</w:t>
            </w:r>
          </w:p>
        </w:tc>
      </w:tr>
      <w:tr w:rsidR="00B45BB5" w:rsidRPr="00B45BB5" w14:paraId="46B2D11C" w14:textId="77777777" w:rsidTr="00FD0133">
        <w:tc>
          <w:tcPr>
            <w:tcW w:w="9210" w:type="dxa"/>
          </w:tcPr>
          <w:p w14:paraId="26FCAE2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6CFC024B" w14:textId="77777777" w:rsidTr="00FD0133">
        <w:tc>
          <w:tcPr>
            <w:tcW w:w="9210" w:type="dxa"/>
          </w:tcPr>
          <w:p w14:paraId="550CF41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29C4C35A" w14:textId="77777777" w:rsidTr="00FD0133">
        <w:tc>
          <w:tcPr>
            <w:tcW w:w="9210" w:type="dxa"/>
          </w:tcPr>
          <w:p w14:paraId="1AF0FA7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682FDAD8" w14:textId="77777777" w:rsidTr="00FD0133">
        <w:tc>
          <w:tcPr>
            <w:tcW w:w="9210" w:type="dxa"/>
          </w:tcPr>
          <w:p w14:paraId="7C8728A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7DF1A9F7" w14:textId="77777777" w:rsidTr="00FD0133">
        <w:tc>
          <w:tcPr>
            <w:tcW w:w="9210" w:type="dxa"/>
          </w:tcPr>
          <w:p w14:paraId="0EEB8FA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49650C32" w14:textId="77777777" w:rsidTr="00FD0133">
        <w:tc>
          <w:tcPr>
            <w:tcW w:w="9210" w:type="dxa"/>
          </w:tcPr>
          <w:p w14:paraId="3B125574" w14:textId="2BDD1E5C"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proofErr w:type="spellStart"/>
            <w:r w:rsidR="00081F0F">
              <w:rPr>
                <w:rFonts w:ascii="Arial" w:hAnsi="Arial" w:cs="Arial"/>
                <w:sz w:val="20"/>
                <w:szCs w:val="20"/>
                <w:lang w:eastAsia="pl-PL"/>
              </w:rPr>
              <w:t>t.j</w:t>
            </w:r>
            <w:proofErr w:type="spellEnd"/>
            <w:r w:rsidR="00081F0F">
              <w:rPr>
                <w:rFonts w:ascii="Arial" w:hAnsi="Arial" w:cs="Arial"/>
                <w:sz w:val="20"/>
                <w:szCs w:val="20"/>
                <w:lang w:eastAsia="pl-PL"/>
              </w:rPr>
              <w:t xml:space="preserve">. </w:t>
            </w:r>
            <w:r w:rsidRPr="00B45BB5">
              <w:rPr>
                <w:rFonts w:ascii="Arial" w:hAnsi="Arial" w:cs="Arial"/>
                <w:sz w:val="20"/>
                <w:szCs w:val="20"/>
                <w:lang w:eastAsia="pl-PL"/>
              </w:rPr>
              <w:t>Dz. U. z 20</w:t>
            </w:r>
            <w:r w:rsidR="00CA0CA4">
              <w:rPr>
                <w:rFonts w:ascii="Arial" w:hAnsi="Arial" w:cs="Arial"/>
                <w:sz w:val="20"/>
                <w:szCs w:val="20"/>
                <w:lang w:eastAsia="pl-PL"/>
              </w:rPr>
              <w:t>20</w:t>
            </w:r>
            <w:r w:rsidRPr="00B45BB5">
              <w:rPr>
                <w:rFonts w:ascii="Arial" w:hAnsi="Arial" w:cs="Arial"/>
                <w:sz w:val="20"/>
                <w:szCs w:val="20"/>
                <w:lang w:eastAsia="pl-PL"/>
              </w:rPr>
              <w:t xml:space="preserve"> poz. </w:t>
            </w:r>
            <w:r w:rsidR="00CA0CA4">
              <w:rPr>
                <w:rFonts w:ascii="Arial" w:hAnsi="Arial" w:cs="Arial"/>
                <w:sz w:val="20"/>
                <w:szCs w:val="20"/>
                <w:lang w:eastAsia="pl-PL"/>
              </w:rPr>
              <w:t>299</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14:paraId="2545F571" w14:textId="77777777" w:rsidTr="00FD0133">
        <w:tc>
          <w:tcPr>
            <w:tcW w:w="9210" w:type="dxa"/>
          </w:tcPr>
          <w:p w14:paraId="4491B7D3" w14:textId="1A7691F9"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Zamawiający nie wyraża zgody na wniesienie zabezpieczenia w formach przewidzianych w art. 148 ust.</w:t>
            </w:r>
            <w:r w:rsidR="008C71EA">
              <w:rPr>
                <w:rFonts w:ascii="Arial" w:hAnsi="Arial" w:cs="Arial"/>
                <w:sz w:val="20"/>
                <w:szCs w:val="20"/>
                <w:lang w:eastAsia="pl-PL"/>
              </w:rPr>
              <w:t xml:space="preserve"> </w:t>
            </w:r>
            <w:r w:rsidRPr="00B45BB5">
              <w:rPr>
                <w:rFonts w:ascii="Arial" w:hAnsi="Arial" w:cs="Arial"/>
                <w:sz w:val="20"/>
                <w:szCs w:val="20"/>
                <w:lang w:eastAsia="pl-PL"/>
              </w:rPr>
              <w:t xml:space="preserve">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2AD81F7" w14:textId="77777777" w:rsidTr="00FD0133">
        <w:tc>
          <w:tcPr>
            <w:tcW w:w="9210" w:type="dxa"/>
          </w:tcPr>
          <w:p w14:paraId="07E5B7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5E7DAA28" w14:textId="77777777" w:rsidTr="00FD0133">
        <w:tc>
          <w:tcPr>
            <w:tcW w:w="9210" w:type="dxa"/>
          </w:tcPr>
          <w:p w14:paraId="255F92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0E0FB392" w14:textId="77777777" w:rsidTr="00FD0133">
        <w:tc>
          <w:tcPr>
            <w:tcW w:w="9210" w:type="dxa"/>
          </w:tcPr>
          <w:p w14:paraId="15F5B43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14:paraId="46B88D69" w14:textId="77777777" w:rsidTr="00FD0133">
        <w:tc>
          <w:tcPr>
            <w:tcW w:w="9210" w:type="dxa"/>
          </w:tcPr>
          <w:p w14:paraId="0B6898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2C7BCDAD" w14:textId="77777777" w:rsidTr="00FD0133">
        <w:tc>
          <w:tcPr>
            <w:tcW w:w="9210" w:type="dxa"/>
          </w:tcPr>
          <w:p w14:paraId="3115CD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14:paraId="005932AC" w14:textId="77777777" w:rsidTr="00FD0133">
        <w:tc>
          <w:tcPr>
            <w:tcW w:w="9210" w:type="dxa"/>
          </w:tcPr>
          <w:p w14:paraId="248E40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1E3EAD15" w14:textId="77777777" w:rsidTr="00FD0133">
        <w:tc>
          <w:tcPr>
            <w:tcW w:w="9210" w:type="dxa"/>
          </w:tcPr>
          <w:p w14:paraId="78F9B26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659ADD94" w14:textId="77777777" w:rsidTr="00FD0133">
        <w:tc>
          <w:tcPr>
            <w:tcW w:w="9210" w:type="dxa"/>
          </w:tcPr>
          <w:p w14:paraId="6582CA6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29B64FD3" w14:textId="77777777" w:rsidTr="00FD0133">
        <w:tc>
          <w:tcPr>
            <w:tcW w:w="9210" w:type="dxa"/>
          </w:tcPr>
          <w:p w14:paraId="013357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CED6530" w14:textId="77777777" w:rsidTr="00FD0133">
        <w:tc>
          <w:tcPr>
            <w:tcW w:w="9210" w:type="dxa"/>
          </w:tcPr>
          <w:p w14:paraId="522127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022D07FE" w14:textId="77777777" w:rsidTr="00FD0133">
        <w:tc>
          <w:tcPr>
            <w:tcW w:w="9210" w:type="dxa"/>
          </w:tcPr>
          <w:p w14:paraId="1A4FCB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11218EF" w14:textId="77777777" w:rsidTr="00FD0133">
        <w:tc>
          <w:tcPr>
            <w:tcW w:w="9210" w:type="dxa"/>
          </w:tcPr>
          <w:p w14:paraId="1498481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00D75B9B" w14:textId="77777777" w:rsidTr="00FD0133">
        <w:tc>
          <w:tcPr>
            <w:tcW w:w="9210" w:type="dxa"/>
          </w:tcPr>
          <w:p w14:paraId="1E53685C"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57A8C855" w14:textId="77777777" w:rsidTr="00FD0133">
        <w:tc>
          <w:tcPr>
            <w:tcW w:w="9210" w:type="dxa"/>
          </w:tcPr>
          <w:p w14:paraId="60E1F6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66A2CD7D" w14:textId="77777777" w:rsidTr="00FD0133">
        <w:tc>
          <w:tcPr>
            <w:tcW w:w="9210" w:type="dxa"/>
          </w:tcPr>
          <w:p w14:paraId="011A3D0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627D0BFE" w14:textId="77777777" w:rsidTr="00FD0133">
        <w:tc>
          <w:tcPr>
            <w:tcW w:w="9210" w:type="dxa"/>
          </w:tcPr>
          <w:p w14:paraId="0EB21F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68AC6BC5" w14:textId="77777777" w:rsidTr="00FD0133">
        <w:tc>
          <w:tcPr>
            <w:tcW w:w="9210" w:type="dxa"/>
          </w:tcPr>
          <w:p w14:paraId="7241FDA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62A48BA" w14:textId="77777777" w:rsidTr="00FD0133">
        <w:tc>
          <w:tcPr>
            <w:tcW w:w="9210" w:type="dxa"/>
          </w:tcPr>
          <w:p w14:paraId="39AF53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14:paraId="57BBAD37" w14:textId="77777777" w:rsidTr="00FD0133">
        <w:tc>
          <w:tcPr>
            <w:tcW w:w="9210" w:type="dxa"/>
          </w:tcPr>
          <w:p w14:paraId="6F34CD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1A8F54B8" w14:textId="77777777" w:rsidTr="00FD0133">
        <w:tc>
          <w:tcPr>
            <w:tcW w:w="9210" w:type="dxa"/>
          </w:tcPr>
          <w:p w14:paraId="55F1066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4AF63A19" w14:textId="77777777" w:rsidTr="00FD0133">
        <w:tc>
          <w:tcPr>
            <w:tcW w:w="9210" w:type="dxa"/>
          </w:tcPr>
          <w:p w14:paraId="07B1CC4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w:t>
            </w:r>
            <w:r w:rsidRPr="00B45BB5">
              <w:rPr>
                <w:rFonts w:ascii="Arial" w:hAnsi="Arial" w:cs="Arial"/>
                <w:sz w:val="20"/>
                <w:szCs w:val="20"/>
                <w:lang w:eastAsia="pl-PL"/>
              </w:rPr>
              <w:lastRenderedPageBreak/>
              <w:t xml:space="preserve">istotnych warunków zamówienia na stronie internetowej. </w:t>
            </w:r>
          </w:p>
        </w:tc>
      </w:tr>
      <w:tr w:rsidR="00B45BB5" w:rsidRPr="00B45BB5" w14:paraId="520C6479" w14:textId="77777777" w:rsidTr="00FD0133">
        <w:tc>
          <w:tcPr>
            <w:tcW w:w="9210" w:type="dxa"/>
          </w:tcPr>
          <w:p w14:paraId="631FB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3DA7467D" w14:textId="77777777" w:rsidTr="00FD0133">
        <w:tc>
          <w:tcPr>
            <w:tcW w:w="9210" w:type="dxa"/>
          </w:tcPr>
          <w:p w14:paraId="407759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438CA422" w14:textId="77777777" w:rsidTr="00FD0133">
        <w:tc>
          <w:tcPr>
            <w:tcW w:w="9210" w:type="dxa"/>
          </w:tcPr>
          <w:p w14:paraId="5547EE45"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5679313" w14:textId="77777777" w:rsidTr="00FD0133">
        <w:tc>
          <w:tcPr>
            <w:tcW w:w="9210" w:type="dxa"/>
          </w:tcPr>
          <w:p w14:paraId="058188BE"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7910C973" w14:textId="77777777" w:rsidTr="00FD0133">
        <w:tc>
          <w:tcPr>
            <w:tcW w:w="9210" w:type="dxa"/>
          </w:tcPr>
          <w:p w14:paraId="018226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58B41ACD" w14:textId="77777777" w:rsidTr="00FD0133">
        <w:tc>
          <w:tcPr>
            <w:tcW w:w="9210" w:type="dxa"/>
          </w:tcPr>
          <w:p w14:paraId="140D2E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743062DC" w14:textId="77777777" w:rsidTr="00FD0133">
        <w:tc>
          <w:tcPr>
            <w:tcW w:w="9210" w:type="dxa"/>
          </w:tcPr>
          <w:p w14:paraId="1075043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E7880F5" w14:textId="77777777" w:rsidTr="00FD0133">
        <w:tc>
          <w:tcPr>
            <w:tcW w:w="9210" w:type="dxa"/>
          </w:tcPr>
          <w:p w14:paraId="770A64B0" w14:textId="4F73A7A0"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p w14:paraId="22F27DC4" w14:textId="6D992F4A" w:rsidR="000824A5" w:rsidRDefault="000824A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21.11.  </w:t>
            </w:r>
            <w:r w:rsidRPr="000824A5">
              <w:rPr>
                <w:rFonts w:ascii="Arial" w:hAnsi="Arial" w:cs="Arial"/>
                <w:sz w:val="20"/>
                <w:szCs w:val="20"/>
                <w:lang w:eastAsia="pl-PL"/>
              </w:rPr>
              <w:t xml:space="preserve">Zamawiający zastrzega możliwość zmiany wymagań i obowiązków wprowadzonych w treści </w:t>
            </w:r>
            <w:r>
              <w:rPr>
                <w:rFonts w:ascii="Arial" w:hAnsi="Arial" w:cs="Arial"/>
                <w:sz w:val="20"/>
                <w:szCs w:val="20"/>
                <w:lang w:eastAsia="pl-PL"/>
              </w:rPr>
              <w:t>SIWZ</w:t>
            </w:r>
            <w:r w:rsidRPr="000824A5">
              <w:rPr>
                <w:rFonts w:ascii="Arial" w:hAnsi="Arial" w:cs="Arial"/>
                <w:sz w:val="20"/>
                <w:szCs w:val="20"/>
                <w:lang w:eastAsia="pl-PL"/>
              </w:rPr>
              <w:t>. Może mieć to miejsce w przypadku, gdy przepisy obowiązujące w okresie prowadzenia postępowania czy realizacji umowy będą wprowadzały wyłączenia lub możliwość odstąpienia od podanych/ obowiązujących wymagań. Każdy taki przypadek musi być udokumentowany ze wskazaniem podstawy prawnej oraz opisu stanu faktycznego.</w:t>
            </w:r>
          </w:p>
          <w:p w14:paraId="2E1CCD34" w14:textId="77777777" w:rsidR="00647490" w:rsidRDefault="00647490" w:rsidP="003356A7">
            <w:pPr>
              <w:widowControl w:val="0"/>
              <w:suppressAutoHyphens/>
              <w:spacing w:before="60" w:after="60" w:line="360" w:lineRule="auto"/>
              <w:ind w:left="1080" w:hanging="688"/>
              <w:contextualSpacing/>
              <w:jc w:val="both"/>
              <w:rPr>
                <w:rFonts w:ascii="Arial" w:hAnsi="Arial" w:cs="Arial"/>
                <w:sz w:val="20"/>
                <w:szCs w:val="20"/>
                <w:lang w:eastAsia="pl-PL"/>
              </w:rPr>
            </w:pPr>
          </w:p>
          <w:p w14:paraId="7F4D95CB" w14:textId="2F0A7433" w:rsidR="00647490" w:rsidRPr="00647490" w:rsidRDefault="00647490" w:rsidP="00647490">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tc>
      </w:tr>
      <w:tr w:rsidR="00B45BB5" w:rsidRPr="00B45BB5" w14:paraId="4EC64190" w14:textId="77777777" w:rsidTr="00FD0133">
        <w:tc>
          <w:tcPr>
            <w:tcW w:w="9210" w:type="dxa"/>
          </w:tcPr>
          <w:p w14:paraId="7486A25F" w14:textId="77777777" w:rsidR="00647490" w:rsidRPr="001608F2" w:rsidRDefault="00647490" w:rsidP="00312D96">
            <w:pPr>
              <w:numPr>
                <w:ilvl w:val="0"/>
                <w:numId w:val="6"/>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14:paraId="6C1015F6" w14:textId="77777777" w:rsidR="00647490" w:rsidRPr="001608F2" w:rsidRDefault="00647490" w:rsidP="00312D96">
            <w:pPr>
              <w:keepNext/>
              <w:keepLines/>
              <w:numPr>
                <w:ilvl w:val="0"/>
                <w:numId w:val="7"/>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14:paraId="40277D85"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3"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14:paraId="46073A99" w14:textId="4FFBACF9"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lastRenderedPageBreak/>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realizacji zamówienia publicznego pn.:</w:t>
            </w:r>
            <w:r>
              <w:rPr>
                <w:rFonts w:ascii="Arial" w:hAnsi="Arial" w:cs="Arial"/>
                <w:sz w:val="20"/>
                <w:szCs w:val="20"/>
              </w:rPr>
              <w:t xml:space="preserve"> </w:t>
            </w:r>
            <w:r w:rsidR="003260B3">
              <w:rPr>
                <w:rFonts w:ascii="Arial" w:hAnsi="Arial" w:cs="Arial"/>
                <w:sz w:val="20"/>
                <w:szCs w:val="20"/>
              </w:rPr>
              <w:t>„</w:t>
            </w:r>
            <w:r w:rsidR="006D7612" w:rsidRPr="006D7612">
              <w:rPr>
                <w:rFonts w:ascii="Arial" w:hAnsi="Arial" w:cs="Arial"/>
                <w:sz w:val="20"/>
                <w:szCs w:val="20"/>
              </w:rPr>
              <w:t>Przebudow</w:t>
            </w:r>
            <w:r w:rsidR="006D7612">
              <w:rPr>
                <w:rFonts w:ascii="Arial" w:hAnsi="Arial" w:cs="Arial"/>
                <w:sz w:val="20"/>
                <w:szCs w:val="20"/>
              </w:rPr>
              <w:t>a</w:t>
            </w:r>
            <w:r w:rsidR="006D7612" w:rsidRPr="006D7612">
              <w:rPr>
                <w:rFonts w:ascii="Arial" w:hAnsi="Arial" w:cs="Arial"/>
                <w:sz w:val="20"/>
                <w:szCs w:val="20"/>
              </w:rPr>
              <w:t xml:space="preserve"> drogi powiatowej nr 1376F Bobrówko-Żabicko</w:t>
            </w:r>
            <w:r w:rsidR="003260B3">
              <w:rPr>
                <w:rFonts w:ascii="Arial" w:hAnsi="Arial" w:cs="Arial"/>
                <w:sz w:val="20"/>
                <w:szCs w:val="20"/>
              </w:rPr>
              <w:t>”</w:t>
            </w:r>
            <w:r w:rsidRPr="001608F2">
              <w:rPr>
                <w:rFonts w:ascii="Arial" w:hAnsi="Arial" w:cs="Arial"/>
                <w:sz w:val="20"/>
                <w:szCs w:val="20"/>
              </w:rPr>
              <w:t>, postępowanie nr RG.272.</w:t>
            </w:r>
            <w:r w:rsidR="006D7612">
              <w:rPr>
                <w:rFonts w:ascii="Arial" w:hAnsi="Arial" w:cs="Arial"/>
                <w:sz w:val="20"/>
                <w:szCs w:val="20"/>
              </w:rPr>
              <w:t>8</w:t>
            </w:r>
            <w:r w:rsidRPr="001608F2">
              <w:rPr>
                <w:rFonts w:ascii="Arial" w:hAnsi="Arial" w:cs="Arial"/>
                <w:sz w:val="20"/>
                <w:szCs w:val="20"/>
              </w:rPr>
              <w:t>.20</w:t>
            </w:r>
            <w:r w:rsidR="003260B3">
              <w:rPr>
                <w:rFonts w:ascii="Arial" w:hAnsi="Arial" w:cs="Arial"/>
                <w:sz w:val="20"/>
                <w:szCs w:val="20"/>
              </w:rPr>
              <w:t>20</w:t>
            </w:r>
            <w:r w:rsidRPr="001608F2">
              <w:rPr>
                <w:rFonts w:ascii="Arial" w:hAnsi="Arial" w:cs="Arial"/>
                <w:sz w:val="20"/>
                <w:szCs w:val="20"/>
              </w:rPr>
              <w:t xml:space="preserve"> prowadzone w trybie przetargu nieograniczonego;</w:t>
            </w:r>
          </w:p>
          <w:p w14:paraId="1E5FCCE9"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Pr>
                <w:rFonts w:ascii="Arial" w:hAnsi="Arial" w:cs="Arial"/>
                <w:sz w:val="20"/>
                <w:szCs w:val="20"/>
                <w:lang w:eastAsia="pl-PL"/>
              </w:rPr>
              <w:t>t.j</w:t>
            </w:r>
            <w:proofErr w:type="spellEnd"/>
            <w:r>
              <w:rPr>
                <w:rFonts w:ascii="Arial" w:hAnsi="Arial" w:cs="Arial"/>
                <w:sz w:val="20"/>
                <w:szCs w:val="20"/>
                <w:lang w:eastAsia="pl-PL"/>
              </w:rPr>
              <w:t xml:space="preserve">. </w:t>
            </w:r>
            <w:r w:rsidRPr="001608F2">
              <w:rPr>
                <w:rFonts w:ascii="Arial" w:hAnsi="Arial" w:cs="Arial"/>
                <w:sz w:val="20"/>
                <w:szCs w:val="20"/>
                <w:lang w:eastAsia="pl-PL"/>
              </w:rPr>
              <w:t>Dz. U. z 201</w:t>
            </w:r>
            <w:r>
              <w:rPr>
                <w:rFonts w:ascii="Arial" w:hAnsi="Arial" w:cs="Arial"/>
                <w:sz w:val="20"/>
                <w:szCs w:val="20"/>
                <w:lang w:eastAsia="pl-PL"/>
              </w:rPr>
              <w:t>9</w:t>
            </w:r>
            <w:r w:rsidRPr="001608F2">
              <w:rPr>
                <w:rFonts w:ascii="Arial" w:hAnsi="Arial" w:cs="Arial"/>
                <w:sz w:val="20"/>
                <w:szCs w:val="20"/>
                <w:lang w:eastAsia="pl-PL"/>
              </w:rPr>
              <w:t xml:space="preserve"> r. poz. </w:t>
            </w:r>
            <w:r>
              <w:rPr>
                <w:rFonts w:ascii="Arial" w:hAnsi="Arial" w:cs="Arial"/>
                <w:sz w:val="20"/>
                <w:szCs w:val="20"/>
                <w:lang w:eastAsia="pl-PL"/>
              </w:rPr>
              <w:t>1843)</w:t>
            </w:r>
            <w:r w:rsidRPr="001608F2">
              <w:rPr>
                <w:rFonts w:ascii="Arial" w:hAnsi="Arial" w:cs="Arial"/>
                <w:sz w:val="20"/>
                <w:szCs w:val="20"/>
                <w:lang w:eastAsia="pl-PL"/>
              </w:rPr>
              <w:t xml:space="preserve">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5C44CB81" w14:textId="06DD9466" w:rsidR="00647490" w:rsidRPr="00CA0CA4"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przez </w:t>
            </w:r>
            <w:r w:rsidRPr="00CA0CA4">
              <w:rPr>
                <w:rFonts w:ascii="Arial" w:hAnsi="Arial" w:cs="Arial"/>
                <w:sz w:val="20"/>
                <w:szCs w:val="20"/>
                <w:lang w:eastAsia="pl-PL"/>
              </w:rPr>
              <w:t xml:space="preserve">okres </w:t>
            </w:r>
            <w:r w:rsidR="000824A5" w:rsidRPr="00CA0CA4">
              <w:rPr>
                <w:rFonts w:ascii="Arial" w:hAnsi="Arial" w:cs="Arial"/>
                <w:sz w:val="20"/>
                <w:szCs w:val="20"/>
                <w:lang w:eastAsia="pl-PL"/>
              </w:rPr>
              <w:t>4</w:t>
            </w:r>
            <w:r w:rsidRPr="00CA0CA4">
              <w:rPr>
                <w:rFonts w:ascii="Arial" w:hAnsi="Arial" w:cs="Arial"/>
                <w:sz w:val="20"/>
                <w:szCs w:val="20"/>
                <w:lang w:eastAsia="pl-PL"/>
              </w:rPr>
              <w:t xml:space="preserve"> lat od dnia zakończenia postępowania o udzielenie zamówienia</w:t>
            </w:r>
            <w:r w:rsidR="000824A5" w:rsidRPr="00CA0CA4">
              <w:t xml:space="preserve"> </w:t>
            </w:r>
            <w:r w:rsidR="000824A5" w:rsidRPr="00CA0CA4">
              <w:rPr>
                <w:rFonts w:ascii="Arial" w:hAnsi="Arial" w:cs="Arial"/>
                <w:strike/>
                <w:sz w:val="20"/>
                <w:szCs w:val="20"/>
                <w:lang w:eastAsia="pl-PL"/>
              </w:rPr>
              <w:t>co najmniej 7 lat od dnia wpływu ostatniej płatności na konto beneficjenta (płatności na realizację projektu</w:t>
            </w:r>
            <w:r w:rsidR="000824A5" w:rsidRPr="00CA0CA4">
              <w:rPr>
                <w:rFonts w:ascii="Arial" w:hAnsi="Arial" w:cs="Arial"/>
                <w:sz w:val="20"/>
                <w:szCs w:val="20"/>
                <w:lang w:eastAsia="pl-PL"/>
              </w:rPr>
              <w:t>)</w:t>
            </w:r>
            <w:r w:rsidRPr="00CA0CA4">
              <w:rPr>
                <w:rFonts w:ascii="Arial" w:hAnsi="Arial" w:cs="Arial"/>
                <w:sz w:val="20"/>
                <w:szCs w:val="20"/>
                <w:lang w:eastAsia="pl-PL"/>
              </w:rPr>
              <w:t>, a jeżeli czas trwania umowy przekracza 4 lata, okres przechowywania obejmuje cały czas trwania umowy;</w:t>
            </w:r>
          </w:p>
          <w:p w14:paraId="563FEAEE" w14:textId="5E29F9FB"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3856DC">
              <w:rPr>
                <w:rFonts w:ascii="Arial" w:hAnsi="Arial" w:cs="Arial"/>
                <w:sz w:val="20"/>
                <w:szCs w:val="20"/>
                <w:lang w:eastAsia="pl-PL"/>
              </w:rPr>
              <w:t xml:space="preserve">W zakresie w jakim załatwienie sprawy odbywa się w sposób milczący, podstawą przetwarzania danych osobowych są również przepisy art. 122a – 122h Kodeksu postępowania administracyjnego (ustawa z dnia 14 czerwca 1960r.; </w:t>
            </w:r>
            <w:proofErr w:type="spellStart"/>
            <w:r w:rsidRPr="003856DC">
              <w:rPr>
                <w:rFonts w:ascii="Arial" w:hAnsi="Arial" w:cs="Arial"/>
                <w:sz w:val="20"/>
                <w:szCs w:val="20"/>
                <w:lang w:eastAsia="pl-PL"/>
              </w:rPr>
              <w:t>t.j</w:t>
            </w:r>
            <w:proofErr w:type="spellEnd"/>
            <w:r w:rsidRPr="003856DC">
              <w:rPr>
                <w:rFonts w:ascii="Arial" w:hAnsi="Arial" w:cs="Arial"/>
                <w:sz w:val="20"/>
                <w:szCs w:val="20"/>
                <w:lang w:eastAsia="pl-PL"/>
              </w:rPr>
              <w:t xml:space="preserve">. Dz. U. </w:t>
            </w:r>
            <w:r w:rsidR="001B43ED">
              <w:rPr>
                <w:rFonts w:ascii="Arial" w:hAnsi="Arial" w:cs="Arial"/>
                <w:sz w:val="20"/>
                <w:szCs w:val="20"/>
                <w:lang w:eastAsia="pl-PL"/>
              </w:rPr>
              <w:t xml:space="preserve">z </w:t>
            </w:r>
            <w:r w:rsidRPr="003856DC">
              <w:rPr>
                <w:rFonts w:ascii="Arial" w:hAnsi="Arial" w:cs="Arial"/>
                <w:sz w:val="20"/>
                <w:szCs w:val="20"/>
                <w:lang w:eastAsia="pl-PL"/>
              </w:rPr>
              <w:t>20</w:t>
            </w:r>
            <w:r w:rsidR="00CA0CA4">
              <w:rPr>
                <w:rFonts w:ascii="Arial" w:hAnsi="Arial" w:cs="Arial"/>
                <w:sz w:val="20"/>
                <w:szCs w:val="20"/>
                <w:lang w:eastAsia="pl-PL"/>
              </w:rPr>
              <w:t>20</w:t>
            </w:r>
            <w:r w:rsidR="001B43ED">
              <w:rPr>
                <w:rFonts w:ascii="Arial" w:hAnsi="Arial" w:cs="Arial"/>
                <w:sz w:val="20"/>
                <w:szCs w:val="20"/>
                <w:lang w:eastAsia="pl-PL"/>
              </w:rPr>
              <w:t>r.</w:t>
            </w:r>
            <w:r w:rsidRPr="003856DC">
              <w:rPr>
                <w:rFonts w:ascii="Arial" w:hAnsi="Arial" w:cs="Arial"/>
                <w:sz w:val="20"/>
                <w:szCs w:val="20"/>
                <w:lang w:eastAsia="pl-PL"/>
              </w:rPr>
              <w:t>, poz. 2</w:t>
            </w:r>
            <w:r w:rsidR="00CA0CA4">
              <w:rPr>
                <w:rFonts w:ascii="Arial" w:hAnsi="Arial" w:cs="Arial"/>
                <w:sz w:val="20"/>
                <w:szCs w:val="20"/>
                <w:lang w:eastAsia="pl-PL"/>
              </w:rPr>
              <w:t>56</w:t>
            </w:r>
            <w:r w:rsidRPr="003856DC">
              <w:rPr>
                <w:rFonts w:ascii="Arial" w:hAnsi="Arial" w:cs="Arial"/>
                <w:sz w:val="20"/>
                <w:szCs w:val="20"/>
                <w:lang w:eastAsia="pl-PL"/>
              </w:rPr>
              <w:t xml:space="preserve"> ze zm.)</w:t>
            </w:r>
            <w:r>
              <w:rPr>
                <w:rFonts w:ascii="Arial" w:hAnsi="Arial" w:cs="Arial"/>
                <w:sz w:val="20"/>
                <w:szCs w:val="20"/>
                <w:lang w:eastAsia="pl-PL"/>
              </w:rPr>
              <w:t>;</w:t>
            </w:r>
          </w:p>
          <w:p w14:paraId="6D2488D8"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2DA2C540" w14:textId="77777777" w:rsidR="00647490" w:rsidRPr="001608F2" w:rsidRDefault="00647490" w:rsidP="00312D96">
            <w:pPr>
              <w:numPr>
                <w:ilvl w:val="0"/>
                <w:numId w:val="7"/>
              </w:numPr>
              <w:spacing w:line="360" w:lineRule="auto"/>
              <w:contextualSpacing/>
              <w:jc w:val="both"/>
              <w:rPr>
                <w:rFonts w:ascii="Arial" w:hAnsi="Arial" w:cs="Arial"/>
                <w:sz w:val="20"/>
                <w:szCs w:val="20"/>
              </w:rPr>
            </w:pPr>
            <w:r w:rsidRPr="001608F2">
              <w:rPr>
                <w:rFonts w:ascii="Arial" w:hAnsi="Arial" w:cs="Arial"/>
                <w:sz w:val="20"/>
                <w:szCs w:val="20"/>
                <w:lang w:eastAsia="pl-PL"/>
              </w:rPr>
              <w:t>W odniesieniu do danych osobowych Wykonawcy decyzje nie będą podejmowane w sposób zautomatyzowany, stosowanie do art. 22 RODO;</w:t>
            </w:r>
          </w:p>
          <w:p w14:paraId="5875E89D"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14:paraId="3E69AA00"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14:paraId="76AB891B"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14:paraId="2DB7B91C"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7C453B03"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14:paraId="06F5EC1D" w14:textId="77777777" w:rsidR="00647490" w:rsidRPr="001608F2" w:rsidRDefault="00647490" w:rsidP="00647490">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14:paraId="236FB821" w14:textId="77777777" w:rsidR="00647490" w:rsidRPr="001608F2"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14:paraId="0FF7882F" w14:textId="77777777" w:rsidR="00647490" w:rsidRPr="001608F2"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14:paraId="26301D69" w14:textId="6979ECB5" w:rsidR="00647490"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14:paraId="7C0C5BD2" w14:textId="77777777" w:rsidR="000824A5" w:rsidRDefault="000824A5" w:rsidP="00312D96">
            <w:pPr>
              <w:pStyle w:val="Akapitzlist"/>
              <w:numPr>
                <w:ilvl w:val="0"/>
                <w:numId w:val="6"/>
              </w:numPr>
              <w:spacing w:line="360" w:lineRule="auto"/>
              <w:rPr>
                <w:rFonts w:ascii="Arial" w:hAnsi="Arial" w:cs="Arial"/>
                <w:sz w:val="20"/>
                <w:szCs w:val="20"/>
                <w:lang w:eastAsia="pl-PL"/>
              </w:rPr>
            </w:pPr>
            <w:r w:rsidRPr="000824A5">
              <w:rPr>
                <w:rFonts w:ascii="Arial" w:hAnsi="Arial" w:cs="Arial"/>
                <w:sz w:val="20"/>
                <w:szCs w:val="20"/>
                <w:lang w:eastAsia="pl-PL"/>
              </w:rPr>
              <w:t>Wystąpienie z żądaniem, o którym mowa w art. 18 ust. 1 rozporządzenia 2016/679, nie ogranicza przetwarzania danych osobowych do czasu zakończenia postępowania o udzielenie zamówienia publicznego.</w:t>
            </w:r>
          </w:p>
          <w:p w14:paraId="057AD30B" w14:textId="69E5B9A5" w:rsidR="000824A5" w:rsidRPr="000824A5" w:rsidRDefault="000824A5" w:rsidP="00312D96">
            <w:pPr>
              <w:pStyle w:val="Akapitzlist"/>
              <w:numPr>
                <w:ilvl w:val="0"/>
                <w:numId w:val="6"/>
              </w:numPr>
              <w:spacing w:line="360" w:lineRule="auto"/>
              <w:rPr>
                <w:rFonts w:ascii="Arial" w:hAnsi="Arial" w:cs="Arial"/>
                <w:sz w:val="20"/>
                <w:szCs w:val="20"/>
                <w:lang w:eastAsia="pl-PL"/>
              </w:rPr>
            </w:pPr>
            <w:r w:rsidRPr="000824A5">
              <w:rPr>
                <w:rFonts w:ascii="Arial" w:hAnsi="Arial" w:cs="Arial"/>
                <w:sz w:val="20"/>
                <w:szCs w:val="20"/>
                <w:lang w:eastAsia="pl-PL"/>
              </w:rPr>
              <w:lastRenderedPageBreak/>
              <w:t>W trakcie oraz po zakończeniu postępowania o udzielenie zamówienia publicznego, w przypadku gdy</w:t>
            </w:r>
            <w:r>
              <w:rPr>
                <w:rFonts w:ascii="Arial" w:hAnsi="Arial" w:cs="Arial"/>
                <w:sz w:val="20"/>
                <w:szCs w:val="20"/>
                <w:lang w:eastAsia="pl-PL"/>
              </w:rPr>
              <w:t xml:space="preserve"> </w:t>
            </w:r>
            <w:r w:rsidRPr="000824A5">
              <w:rPr>
                <w:rFonts w:ascii="Arial" w:hAnsi="Arial" w:cs="Arial"/>
                <w:sz w:val="20"/>
                <w:szCs w:val="20"/>
                <w:lang w:eastAsia="pl-PL"/>
              </w:rPr>
              <w:t>wykonanie obowiązków, o których mowa w art. 15 ust. 1-3 rozporządzenia 2016/679, wymagałoby niewspółmiernie dużego wysiłku, zamawiający może żądać od osoby, której dane dotyczą, wskazania</w:t>
            </w:r>
            <w:r>
              <w:rPr>
                <w:rFonts w:ascii="Arial" w:hAnsi="Arial" w:cs="Arial"/>
                <w:sz w:val="20"/>
                <w:szCs w:val="20"/>
                <w:lang w:eastAsia="pl-PL"/>
              </w:rPr>
              <w:t xml:space="preserve"> </w:t>
            </w:r>
            <w:r w:rsidRPr="000824A5">
              <w:rPr>
                <w:rFonts w:ascii="Arial" w:hAnsi="Arial" w:cs="Arial"/>
                <w:sz w:val="20"/>
                <w:szCs w:val="20"/>
                <w:lang w:eastAsia="pl-PL"/>
              </w:rPr>
              <w:t>dodatkowych informacji mających w szczególności na celu sprecyzowanie nazwy lub daty zakończonego</w:t>
            </w:r>
            <w:r>
              <w:rPr>
                <w:rFonts w:ascii="Arial" w:hAnsi="Arial" w:cs="Arial"/>
                <w:sz w:val="20"/>
                <w:szCs w:val="20"/>
                <w:lang w:eastAsia="pl-PL"/>
              </w:rPr>
              <w:t xml:space="preserve"> </w:t>
            </w:r>
            <w:r w:rsidRPr="000824A5">
              <w:rPr>
                <w:rFonts w:ascii="Arial" w:hAnsi="Arial" w:cs="Arial"/>
                <w:sz w:val="20"/>
                <w:szCs w:val="20"/>
                <w:lang w:eastAsia="pl-PL"/>
              </w:rPr>
              <w:t>postępowania o udzielenie zamówienia.</w:t>
            </w:r>
          </w:p>
          <w:p w14:paraId="1EE510AD" w14:textId="77777777" w:rsidR="00647490" w:rsidRPr="001608F2" w:rsidRDefault="00647490" w:rsidP="00647490">
            <w:pPr>
              <w:widowControl w:val="0"/>
              <w:suppressAutoHyphens/>
              <w:spacing w:line="360" w:lineRule="auto"/>
              <w:ind w:left="1080" w:hanging="688"/>
              <w:contextualSpacing/>
              <w:jc w:val="both"/>
              <w:rPr>
                <w:rFonts w:ascii="Arial" w:hAnsi="Arial" w:cs="Arial"/>
                <w:sz w:val="20"/>
                <w:szCs w:val="20"/>
                <w:lang w:eastAsia="pl-PL"/>
              </w:rPr>
            </w:pPr>
          </w:p>
          <w:p w14:paraId="2C7FCA0C" w14:textId="3D76EEB9"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6B10A2C" w14:textId="20E00118"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C96B7A8" w14:textId="4088D296"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C03A79F" w14:textId="13426484"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516E90D" w14:textId="0AF79468"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70516D9" w14:textId="794A5E17"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508A1B3" w14:textId="273027EC"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D783EAE" w14:textId="09099106"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F0D57BD" w14:textId="4DEBCF37"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A795DD9" w14:textId="4D124B1D"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1D865FC" w14:textId="75CD5534"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14A91DE" w14:textId="04CAD3BC"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4297DDA" w14:textId="76CE1AFD"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BEE536B" w14:textId="61032548"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0BA2D32" w14:textId="1164C28A"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187E6C5" w14:textId="35AD0E13"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B01C811" w14:textId="1E6513DD"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26B7B70A" w14:textId="70F5C57C"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FA6117F" w14:textId="6C8EC976"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CD3B199" w14:textId="20510CA1" w:rsidR="002838D7" w:rsidRDefault="002838D7"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05E525B" w14:textId="1D8A4D0B" w:rsidR="002838D7" w:rsidRDefault="002838D7"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DBA6C9F" w14:textId="77777777" w:rsidR="002838D7" w:rsidRDefault="002838D7"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11B0127" w14:textId="14080678"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FABCA75" w14:textId="77777777" w:rsidR="0073736C" w:rsidRDefault="0073736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C6D2408" w14:textId="520C10B6"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3E9ECBC" w14:textId="302BC13D"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256135B" w14:textId="77777777"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D3F41A6" w14:textId="10BD5B88"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26CE1D5C" w14:textId="6F5DC5F2" w:rsidR="005972E1" w:rsidRPr="001F56A9" w:rsidRDefault="001F56A9" w:rsidP="001F56A9">
      <w:pPr>
        <w:ind w:left="709"/>
        <w:rPr>
          <w:rFonts w:ascii="Arial" w:hAnsi="Arial" w:cs="Arial"/>
          <w:b/>
          <w:bCs/>
          <w:color w:val="FF0000"/>
          <w:sz w:val="20"/>
          <w:szCs w:val="20"/>
          <w:lang w:eastAsia="pl-PL"/>
        </w:rPr>
      </w:pPr>
      <w:r w:rsidRPr="001F56A9">
        <w:rPr>
          <w:rFonts w:ascii="Arial" w:hAnsi="Arial" w:cs="Arial"/>
          <w:b/>
          <w:bCs/>
          <w:color w:val="FF0000"/>
          <w:sz w:val="20"/>
          <w:szCs w:val="20"/>
          <w:lang w:eastAsia="pl-PL"/>
        </w:rPr>
        <w:lastRenderedPageBreak/>
        <w:t>Składany w formie pisemnej pod rygorem nieważności.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377F0CA3" w14:textId="77777777" w:rsidTr="00B45BB5">
        <w:tc>
          <w:tcPr>
            <w:tcW w:w="3420" w:type="dxa"/>
          </w:tcPr>
          <w:p w14:paraId="4C49296A"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DC69CE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A0F8BB4" w14:textId="77777777" w:rsidTr="00B45BB5">
        <w:tc>
          <w:tcPr>
            <w:tcW w:w="3420" w:type="dxa"/>
            <w:tcBorders>
              <w:left w:val="nil"/>
              <w:bottom w:val="nil"/>
              <w:right w:val="nil"/>
            </w:tcBorders>
          </w:tcPr>
          <w:p w14:paraId="20148935"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4EE06E6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12F73497"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30A944E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8C5D0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07E9063F"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11A15F54"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76D2D51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11456FFB"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2FE5B2A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1A034234"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116F1E75"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EE6D9C1" w14:textId="77777777">
        <w:tc>
          <w:tcPr>
            <w:tcW w:w="9210" w:type="dxa"/>
          </w:tcPr>
          <w:p w14:paraId="6EF02C78"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116EA50F" w14:textId="77777777">
        <w:tc>
          <w:tcPr>
            <w:tcW w:w="9210" w:type="dxa"/>
          </w:tcPr>
          <w:p w14:paraId="5EE2E442" w14:textId="75D64D93" w:rsidR="003260B3" w:rsidRDefault="003260B3" w:rsidP="00CF33A6">
            <w:pPr>
              <w:widowControl w:val="0"/>
              <w:suppressAutoHyphens/>
              <w:autoSpaceDE w:val="0"/>
              <w:autoSpaceDN w:val="0"/>
              <w:adjustRightInd w:val="0"/>
              <w:spacing w:before="60" w:after="60" w:line="360" w:lineRule="auto"/>
              <w:ind w:left="360"/>
              <w:jc w:val="both"/>
              <w:rPr>
                <w:rFonts w:ascii="Arial" w:hAnsi="Arial" w:cs="Arial"/>
                <w:sz w:val="20"/>
                <w:szCs w:val="20"/>
              </w:rPr>
            </w:pPr>
            <w:r>
              <w:rPr>
                <w:rFonts w:ascii="Arial" w:hAnsi="Arial" w:cs="Arial"/>
                <w:sz w:val="20"/>
                <w:szCs w:val="20"/>
              </w:rPr>
              <w:t>„</w:t>
            </w:r>
            <w:r w:rsidR="006D7612" w:rsidRPr="006D7612">
              <w:rPr>
                <w:rFonts w:ascii="Arial" w:hAnsi="Arial" w:cs="Arial"/>
                <w:sz w:val="20"/>
                <w:szCs w:val="20"/>
              </w:rPr>
              <w:t>Przebudow</w:t>
            </w:r>
            <w:r w:rsidR="006D7612">
              <w:rPr>
                <w:rFonts w:ascii="Arial" w:hAnsi="Arial" w:cs="Arial"/>
                <w:sz w:val="20"/>
                <w:szCs w:val="20"/>
              </w:rPr>
              <w:t>a</w:t>
            </w:r>
            <w:r w:rsidR="006D7612" w:rsidRPr="006D7612">
              <w:rPr>
                <w:rFonts w:ascii="Arial" w:hAnsi="Arial" w:cs="Arial"/>
                <w:sz w:val="20"/>
                <w:szCs w:val="20"/>
              </w:rPr>
              <w:t xml:space="preserve"> drogi powiatowej nr 1376F Bobrówko-Żabicko</w:t>
            </w:r>
            <w:r>
              <w:rPr>
                <w:rFonts w:ascii="Arial" w:hAnsi="Arial" w:cs="Arial"/>
                <w:sz w:val="20"/>
                <w:szCs w:val="20"/>
              </w:rPr>
              <w:t>”</w:t>
            </w:r>
          </w:p>
          <w:p w14:paraId="2F0C99A2" w14:textId="598A260D"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sidR="006D7612">
              <w:rPr>
                <w:rFonts w:ascii="Arial" w:hAnsi="Arial" w:cs="Arial"/>
                <w:color w:val="000000"/>
                <w:sz w:val="20"/>
                <w:szCs w:val="20"/>
              </w:rPr>
              <w:t>8</w:t>
            </w:r>
            <w:r w:rsidR="00ED4341">
              <w:rPr>
                <w:rFonts w:ascii="Arial" w:hAnsi="Arial" w:cs="Arial"/>
                <w:color w:val="000000"/>
                <w:sz w:val="20"/>
                <w:szCs w:val="20"/>
              </w:rPr>
              <w:t>.20</w:t>
            </w:r>
            <w:r w:rsidR="003260B3">
              <w:rPr>
                <w:rFonts w:ascii="Arial" w:hAnsi="Arial" w:cs="Arial"/>
                <w:color w:val="000000"/>
                <w:sz w:val="20"/>
                <w:szCs w:val="20"/>
              </w:rPr>
              <w:t>20</w:t>
            </w:r>
          </w:p>
        </w:tc>
      </w:tr>
      <w:tr w:rsidR="00B45BB5" w:rsidRPr="00B45BB5" w14:paraId="24E40E1F" w14:textId="77777777">
        <w:tc>
          <w:tcPr>
            <w:tcW w:w="9210" w:type="dxa"/>
          </w:tcPr>
          <w:p w14:paraId="5CBEF5AE"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4DF61749" w14:textId="77777777">
        <w:tc>
          <w:tcPr>
            <w:tcW w:w="9210" w:type="dxa"/>
          </w:tcPr>
          <w:p w14:paraId="5BFE830B"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0838F43F" w14:textId="77777777">
        <w:tc>
          <w:tcPr>
            <w:tcW w:w="9210" w:type="dxa"/>
          </w:tcPr>
          <w:p w14:paraId="74E820A3"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46F4F97E" w14:textId="77777777">
        <w:tc>
          <w:tcPr>
            <w:tcW w:w="9210" w:type="dxa"/>
          </w:tcPr>
          <w:p w14:paraId="0BFEBF13"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065FF447" w14:textId="77777777">
        <w:tc>
          <w:tcPr>
            <w:tcW w:w="9210" w:type="dxa"/>
          </w:tcPr>
          <w:p w14:paraId="3F143C74"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4E0D56B4" w14:textId="77777777">
        <w:tc>
          <w:tcPr>
            <w:tcW w:w="9210" w:type="dxa"/>
          </w:tcPr>
          <w:p w14:paraId="2A2AFBDF"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2D938D92" w14:textId="77777777">
        <w:tc>
          <w:tcPr>
            <w:tcW w:w="9210" w:type="dxa"/>
          </w:tcPr>
          <w:p w14:paraId="70C4162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8C55724" w14:textId="77777777">
        <w:tc>
          <w:tcPr>
            <w:tcW w:w="9210" w:type="dxa"/>
          </w:tcPr>
          <w:p w14:paraId="10AAEFFC"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1AFE7C74" w14:textId="77777777">
        <w:tc>
          <w:tcPr>
            <w:tcW w:w="9210" w:type="dxa"/>
          </w:tcPr>
          <w:p w14:paraId="15ACA339" w14:textId="7777777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14:paraId="3259A130" w14:textId="77777777">
        <w:tc>
          <w:tcPr>
            <w:tcW w:w="9210" w:type="dxa"/>
          </w:tcPr>
          <w:p w14:paraId="2FF93134" w14:textId="127566B2"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 xml:space="preserve">Na wykonane </w:t>
            </w:r>
            <w:r w:rsidR="001B43ED">
              <w:rPr>
                <w:rFonts w:ascii="Arial" w:hAnsi="Arial" w:cs="Arial"/>
                <w:b/>
                <w:sz w:val="20"/>
                <w:szCs w:val="20"/>
                <w:lang w:eastAsia="pl-PL"/>
              </w:rPr>
              <w:t>usługi</w:t>
            </w:r>
            <w:r w:rsidR="00902D1E" w:rsidRPr="00B45BB5">
              <w:rPr>
                <w:rFonts w:ascii="Arial" w:hAnsi="Arial" w:cs="Arial"/>
                <w:b/>
                <w:sz w:val="20"/>
                <w:szCs w:val="20"/>
                <w:lang w:eastAsia="pl-PL"/>
              </w:rPr>
              <w:t xml:space="preserv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 xml:space="preserve">__ (słownie: </w:t>
            </w:r>
            <w:r w:rsidR="00902D1E" w:rsidRPr="00B45BB5">
              <w:rPr>
                <w:rFonts w:ascii="Arial" w:hAnsi="Arial" w:cs="Arial"/>
                <w:b/>
                <w:sz w:val="20"/>
                <w:szCs w:val="20"/>
                <w:lang w:eastAsia="pl-PL"/>
              </w:rPr>
              <w:lastRenderedPageBreak/>
              <w:t>_______________</w:t>
            </w:r>
            <w:r w:rsidR="00902D1E">
              <w:rPr>
                <w:rFonts w:ascii="Arial" w:hAnsi="Arial" w:cs="Arial"/>
                <w:b/>
                <w:sz w:val="20"/>
                <w:szCs w:val="20"/>
                <w:lang w:eastAsia="pl-PL"/>
              </w:rPr>
              <w:t>______________________________</w:t>
            </w:r>
            <w:r w:rsidR="00CF33A6">
              <w:rPr>
                <w:rFonts w:ascii="Arial" w:hAnsi="Arial" w:cs="Arial"/>
                <w:b/>
                <w:sz w:val="20"/>
                <w:szCs w:val="20"/>
                <w:lang w:eastAsia="pl-PL"/>
              </w:rPr>
              <w:t>)</w:t>
            </w:r>
            <w:r w:rsidR="00902D1E">
              <w:rPr>
                <w:rFonts w:ascii="Arial" w:hAnsi="Arial" w:cs="Arial"/>
                <w:b/>
                <w:sz w:val="20"/>
                <w:szCs w:val="20"/>
                <w:lang w:eastAsia="pl-PL"/>
              </w:rPr>
              <w:t xml:space="preserve"> miesięcznej gwarancji</w:t>
            </w:r>
            <w:r w:rsidR="00902D1E" w:rsidRPr="00B45BB5">
              <w:rPr>
                <w:rFonts w:ascii="Arial" w:hAnsi="Arial" w:cs="Arial"/>
                <w:b/>
                <w:sz w:val="20"/>
                <w:szCs w:val="20"/>
                <w:lang w:eastAsia="pl-PL"/>
              </w:rPr>
              <w:t xml:space="preserve"> </w:t>
            </w:r>
            <w:r w:rsidR="00CF33A6">
              <w:rPr>
                <w:rFonts w:ascii="Arial" w:hAnsi="Arial" w:cs="Arial"/>
                <w:b/>
                <w:sz w:val="20"/>
                <w:szCs w:val="20"/>
                <w:lang w:eastAsia="pl-PL"/>
              </w:rPr>
              <w:t>jakości i rękojmi</w:t>
            </w:r>
            <w:r w:rsidR="00902D1E" w:rsidRPr="00B45BB5">
              <w:rPr>
                <w:rFonts w:ascii="Arial" w:hAnsi="Arial" w:cs="Arial"/>
                <w:b/>
                <w:sz w:val="20"/>
                <w:szCs w:val="20"/>
                <w:lang w:eastAsia="pl-PL"/>
              </w:rPr>
              <w:t>.</w:t>
            </w:r>
          </w:p>
          <w:p w14:paraId="05E1612D"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14:paraId="3CAE4F71" w14:textId="77777777">
        <w:tc>
          <w:tcPr>
            <w:tcW w:w="9210" w:type="dxa"/>
          </w:tcPr>
          <w:p w14:paraId="33897DDD"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2669D0CE" w14:textId="77777777">
        <w:tc>
          <w:tcPr>
            <w:tcW w:w="9210" w:type="dxa"/>
          </w:tcPr>
          <w:p w14:paraId="062A78D2"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6B7EEEBD" w14:textId="77777777">
        <w:tc>
          <w:tcPr>
            <w:tcW w:w="9210" w:type="dxa"/>
          </w:tcPr>
          <w:p w14:paraId="447C315F"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46436012" w14:textId="77777777">
        <w:tc>
          <w:tcPr>
            <w:tcW w:w="9210" w:type="dxa"/>
          </w:tcPr>
          <w:p w14:paraId="53BBD821" w14:textId="77777777" w:rsidR="00AE0775" w:rsidRPr="00AE077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AE0775">
              <w:rPr>
                <w:rFonts w:ascii="Arial" w:hAnsi="Arial" w:cs="Arial"/>
                <w:sz w:val="20"/>
                <w:szCs w:val="20"/>
                <w:lang w:eastAsia="pl-PL"/>
              </w:rPr>
              <w:t>7</w:t>
            </w:r>
            <w:r w:rsidR="00B45BB5" w:rsidRPr="00AE0775">
              <w:rPr>
                <w:rFonts w:ascii="Arial" w:hAnsi="Arial" w:cs="Arial"/>
                <w:sz w:val="20"/>
                <w:szCs w:val="20"/>
                <w:lang w:eastAsia="pl-PL"/>
              </w:rPr>
              <w:t>.</w:t>
            </w:r>
            <w:r w:rsidR="00B45BB5" w:rsidRPr="00AE0775">
              <w:rPr>
                <w:rFonts w:ascii="Arial" w:hAnsi="Arial" w:cs="Arial"/>
                <w:sz w:val="20"/>
                <w:szCs w:val="20"/>
                <w:lang w:eastAsia="pl-PL"/>
              </w:rPr>
              <w:tab/>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p w14:paraId="2537E76B" w14:textId="079608F0" w:rsid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AE0775">
              <w:rPr>
                <w:rFonts w:ascii="Arial" w:hAnsi="Arial" w:cs="Arial"/>
                <w:sz w:val="20"/>
                <w:szCs w:val="20"/>
                <w:lang w:eastAsia="pl-PL"/>
              </w:rPr>
              <w:t xml:space="preserve">8.  </w:t>
            </w:r>
            <w:r>
              <w:rPr>
                <w:rFonts w:ascii="Arial" w:hAnsi="Arial" w:cs="Arial"/>
                <w:sz w:val="20"/>
                <w:szCs w:val="20"/>
                <w:lang w:eastAsia="pl-PL"/>
              </w:rPr>
              <w:t xml:space="preserve"> </w:t>
            </w:r>
            <w:r w:rsidRPr="00AE0775">
              <w:rPr>
                <w:rFonts w:ascii="Arial" w:hAnsi="Arial" w:cs="Arial"/>
                <w:sz w:val="20"/>
                <w:szCs w:val="20"/>
                <w:lang w:eastAsia="pl-PL"/>
              </w:rPr>
              <w:t xml:space="preserve">OŚWIADCZAM, że </w:t>
            </w:r>
            <w:r w:rsidRPr="00AE0775">
              <w:rPr>
                <w:rFonts w:ascii="Arial" w:hAnsi="Arial" w:cs="Arial"/>
                <w:sz w:val="20"/>
                <w:szCs w:val="20"/>
              </w:rPr>
              <w:t>wystawi</w:t>
            </w:r>
            <w:r>
              <w:rPr>
                <w:rFonts w:ascii="Arial" w:hAnsi="Arial" w:cs="Arial"/>
                <w:sz w:val="20"/>
                <w:szCs w:val="20"/>
              </w:rPr>
              <w:t>my/nie wystawimy*</w:t>
            </w:r>
            <w:r w:rsidRPr="00AE0775">
              <w:rPr>
                <w:rFonts w:ascii="Arial" w:hAnsi="Arial" w:cs="Arial"/>
                <w:sz w:val="20"/>
                <w:szCs w:val="20"/>
              </w:rPr>
              <w:t xml:space="preserve"> ustrukturyzowaną</w:t>
            </w:r>
            <w:r>
              <w:rPr>
                <w:rFonts w:ascii="Arial" w:hAnsi="Arial" w:cs="Arial"/>
                <w:sz w:val="20"/>
                <w:szCs w:val="20"/>
              </w:rPr>
              <w:t>/ej</w:t>
            </w:r>
            <w:r w:rsidRPr="00AE0775">
              <w:rPr>
                <w:rFonts w:ascii="Arial" w:hAnsi="Arial" w:cs="Arial"/>
                <w:sz w:val="20"/>
                <w:szCs w:val="20"/>
              </w:rPr>
              <w:t xml:space="preserve"> fakturę/faktury, o których mowa w Ustawie z dnia 9 listopada 2018 r. o elektronicznym fakturowaniu w zamówieniach publicznych, koncesjach na roboty budowlane lub usługi oraz partnerstwie </w:t>
            </w:r>
            <w:proofErr w:type="spellStart"/>
            <w:r w:rsidRPr="00AE0775">
              <w:rPr>
                <w:rFonts w:ascii="Arial" w:hAnsi="Arial" w:cs="Arial"/>
                <w:sz w:val="20"/>
                <w:szCs w:val="20"/>
              </w:rPr>
              <w:t>publicznoprywatnym</w:t>
            </w:r>
            <w:proofErr w:type="spellEnd"/>
            <w:r w:rsidRPr="00AE0775">
              <w:rPr>
                <w:rFonts w:ascii="Arial" w:hAnsi="Arial" w:cs="Arial"/>
                <w:sz w:val="20"/>
                <w:szCs w:val="20"/>
              </w:rPr>
              <w:t xml:space="preserve"> (Dz. U. poz. 2191).</w:t>
            </w:r>
          </w:p>
          <w:p w14:paraId="7F99B1B5" w14:textId="2B4B6CB4" w:rsidR="00AE0775" w:rsidRP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rPr>
              <w:t xml:space="preserve">9.    </w:t>
            </w:r>
            <w:r w:rsidR="00B21A02" w:rsidRPr="00AE0775">
              <w:rPr>
                <w:rFonts w:ascii="Arial" w:hAnsi="Arial" w:cs="Arial"/>
                <w:sz w:val="20"/>
                <w:szCs w:val="20"/>
                <w:lang w:eastAsia="pl-PL"/>
              </w:rPr>
              <w:t xml:space="preserve">OŚWIADCZAM, że </w:t>
            </w:r>
            <w:r w:rsidR="00B21A02" w:rsidRPr="00AE0775">
              <w:rPr>
                <w:rFonts w:ascii="Arial" w:hAnsi="Arial" w:cs="Arial"/>
                <w:sz w:val="20"/>
                <w:szCs w:val="20"/>
              </w:rPr>
              <w:t>wystawi</w:t>
            </w:r>
            <w:r w:rsidR="00B21A02">
              <w:rPr>
                <w:rFonts w:ascii="Arial" w:hAnsi="Arial" w:cs="Arial"/>
                <w:sz w:val="20"/>
                <w:szCs w:val="20"/>
              </w:rPr>
              <w:t xml:space="preserve">my/nie </w:t>
            </w:r>
            <w:r w:rsidR="00B21A02" w:rsidRPr="00B21A02">
              <w:rPr>
                <w:rFonts w:ascii="Arial" w:hAnsi="Arial" w:cs="Arial"/>
                <w:sz w:val="20"/>
                <w:szCs w:val="20"/>
              </w:rPr>
              <w:t>wystawimy* fakturę/faktury papierową/e.</w:t>
            </w:r>
          </w:p>
        </w:tc>
      </w:tr>
      <w:tr w:rsidR="00B45BB5" w:rsidRPr="00B45BB5" w14:paraId="44B4B4EA" w14:textId="77777777">
        <w:tc>
          <w:tcPr>
            <w:tcW w:w="9210" w:type="dxa"/>
          </w:tcPr>
          <w:p w14:paraId="21C95AFF" w14:textId="22AFD8DC" w:rsidR="00B45BB5" w:rsidRPr="00B45BB5" w:rsidRDefault="00CF33A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133DA349" w14:textId="77777777">
        <w:tc>
          <w:tcPr>
            <w:tcW w:w="9210" w:type="dxa"/>
          </w:tcPr>
          <w:p w14:paraId="638D4B66" w14:textId="41D72972" w:rsidR="00B45BB5" w:rsidRDefault="00CF33A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E927274" w14:textId="08319876"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2</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302449E3" w14:textId="77777777">
        <w:tc>
          <w:tcPr>
            <w:tcW w:w="9210" w:type="dxa"/>
          </w:tcPr>
          <w:p w14:paraId="3EADE483" w14:textId="6D81607F"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79B28454" w14:textId="77777777">
        <w:tc>
          <w:tcPr>
            <w:tcW w:w="9210" w:type="dxa"/>
          </w:tcPr>
          <w:p w14:paraId="7B334A33"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14330825" w14:textId="77777777">
        <w:tc>
          <w:tcPr>
            <w:tcW w:w="9210" w:type="dxa"/>
          </w:tcPr>
          <w:p w14:paraId="508B89D1"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9A158A7" w14:textId="77777777">
        <w:tc>
          <w:tcPr>
            <w:tcW w:w="9210" w:type="dxa"/>
          </w:tcPr>
          <w:p w14:paraId="04CC3887"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lastRenderedPageBreak/>
              <w:t>_____________________________________________________________________</w:t>
            </w:r>
          </w:p>
        </w:tc>
      </w:tr>
      <w:tr w:rsidR="00B45BB5" w:rsidRPr="00CD046D" w14:paraId="0B5035D8" w14:textId="77777777">
        <w:tc>
          <w:tcPr>
            <w:tcW w:w="9210" w:type="dxa"/>
          </w:tcPr>
          <w:p w14:paraId="2DD2CEB1"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4F89FB94" w14:textId="77777777">
        <w:tc>
          <w:tcPr>
            <w:tcW w:w="9210" w:type="dxa"/>
          </w:tcPr>
          <w:p w14:paraId="1F2E5545" w14:textId="55EB1D25"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D3F78C9" w14:textId="77777777">
        <w:tc>
          <w:tcPr>
            <w:tcW w:w="9210" w:type="dxa"/>
          </w:tcPr>
          <w:p w14:paraId="7B85297D"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3E95A09D"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14:paraId="2041708F" w14:textId="77777777" w:rsidTr="001B43ED">
        <w:trPr>
          <w:trHeight w:val="847"/>
        </w:trPr>
        <w:tc>
          <w:tcPr>
            <w:tcW w:w="9210" w:type="dxa"/>
          </w:tcPr>
          <w:p w14:paraId="18FDD702" w14:textId="7C21A289" w:rsidR="001B43ED"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001B43ED">
              <w:rPr>
                <w:rFonts w:ascii="Arial" w:hAnsi="Arial" w:cs="Arial"/>
                <w:sz w:val="20"/>
                <w:szCs w:val="20"/>
                <w:lang w:eastAsia="pl-PL"/>
              </w:rPr>
              <w:t>Zabezpieczenie należytego wykonania umowy złożymy w formie: *gwarancji bankowej/*gwarancji ubezpieczeniowej/*pieniężnej/*innej wskazać jakiej:_______________</w:t>
            </w:r>
          </w:p>
          <w:p w14:paraId="57097103" w14:textId="65F0EA2C" w:rsidR="00B45BB5" w:rsidRPr="00B45BB5" w:rsidRDefault="001B43ED"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16.  </w:t>
            </w:r>
            <w:r w:rsidR="00B45BB5"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00B45BB5" w:rsidRPr="00B45BB5">
              <w:rPr>
                <w:rFonts w:ascii="Arial" w:hAnsi="Arial" w:cs="Arial"/>
                <w:sz w:val="20"/>
                <w:szCs w:val="20"/>
                <w:lang w:eastAsia="pl-PL"/>
              </w:rPr>
              <w:t>_____________ stronach.</w:t>
            </w:r>
          </w:p>
        </w:tc>
      </w:tr>
    </w:tbl>
    <w:p w14:paraId="0987EA14"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0E68A7C" w14:textId="77777777">
        <w:tc>
          <w:tcPr>
            <w:tcW w:w="9210" w:type="dxa"/>
          </w:tcPr>
          <w:p w14:paraId="3E2BC9B9" w14:textId="095CAA80"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1B43ED">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2E4DEC16" w14:textId="77777777">
        <w:tc>
          <w:tcPr>
            <w:tcW w:w="9210" w:type="dxa"/>
          </w:tcPr>
          <w:p w14:paraId="175B8D71"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B8AFEB5" w14:textId="77777777">
        <w:tc>
          <w:tcPr>
            <w:tcW w:w="9210" w:type="dxa"/>
          </w:tcPr>
          <w:p w14:paraId="7E66DF21"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56778533" w14:textId="77777777">
        <w:tc>
          <w:tcPr>
            <w:tcW w:w="9210" w:type="dxa"/>
          </w:tcPr>
          <w:p w14:paraId="2E5A3A33" w14:textId="1207BC2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w:t>
            </w:r>
            <w:r w:rsidR="003260B3">
              <w:rPr>
                <w:rFonts w:ascii="Arial" w:hAnsi="Arial" w:cs="Arial"/>
                <w:sz w:val="20"/>
                <w:szCs w:val="20"/>
                <w:lang w:eastAsia="pl-PL"/>
              </w:rPr>
              <w:t>20</w:t>
            </w:r>
            <w:r w:rsidRPr="00B45BB5">
              <w:rPr>
                <w:rFonts w:ascii="Arial" w:hAnsi="Arial" w:cs="Arial"/>
                <w:sz w:val="20"/>
                <w:szCs w:val="20"/>
                <w:lang w:eastAsia="pl-PL"/>
              </w:rPr>
              <w:t xml:space="preserve"> r.</w:t>
            </w:r>
          </w:p>
        </w:tc>
      </w:tr>
      <w:tr w:rsidR="00B45BB5" w:rsidRPr="00B45BB5" w14:paraId="5C70AAF8" w14:textId="77777777">
        <w:tc>
          <w:tcPr>
            <w:tcW w:w="9210" w:type="dxa"/>
          </w:tcPr>
          <w:p w14:paraId="423DEB17"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0229A377" w14:textId="77777777">
        <w:tc>
          <w:tcPr>
            <w:tcW w:w="9210" w:type="dxa"/>
          </w:tcPr>
          <w:p w14:paraId="695BCF39"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088EAA6B" w14:textId="77777777" w:rsidTr="00236204">
        <w:tc>
          <w:tcPr>
            <w:tcW w:w="9210" w:type="dxa"/>
          </w:tcPr>
          <w:p w14:paraId="1270B2F9"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191A97F7" w14:textId="77777777">
        <w:tc>
          <w:tcPr>
            <w:tcW w:w="9210" w:type="dxa"/>
          </w:tcPr>
          <w:p w14:paraId="642C7893"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C449C2C" w14:textId="77777777" w:rsidR="00BC4C94" w:rsidRDefault="00BC4C94"/>
    <w:p w14:paraId="5F281BB9" w14:textId="77777777" w:rsidR="004E12BD" w:rsidRDefault="004E12BD"/>
    <w:p w14:paraId="20BC7CF3" w14:textId="77777777" w:rsidR="004E12BD" w:rsidRDefault="004E12BD"/>
    <w:p w14:paraId="7A12299A" w14:textId="77777777" w:rsidR="004E12BD" w:rsidRDefault="004E12BD"/>
    <w:p w14:paraId="25D2E30C" w14:textId="77777777" w:rsidR="004E12BD" w:rsidRDefault="004E12BD"/>
    <w:p w14:paraId="265CFEA1" w14:textId="77777777" w:rsidR="004E12BD" w:rsidRDefault="004E12BD"/>
    <w:p w14:paraId="58A133F7" w14:textId="77777777" w:rsidR="004E12BD" w:rsidRDefault="004E12BD"/>
    <w:p w14:paraId="3B535D87" w14:textId="77777777" w:rsidR="004E12BD" w:rsidRDefault="004E12BD"/>
    <w:p w14:paraId="0837D2DF" w14:textId="77777777" w:rsidR="004E12BD" w:rsidRDefault="004E12BD"/>
    <w:p w14:paraId="60A16BC8" w14:textId="1C82B5F6" w:rsidR="004E12BD" w:rsidRDefault="004E12BD"/>
    <w:p w14:paraId="5D8B4E78" w14:textId="77777777" w:rsidR="0073736C" w:rsidRDefault="0073736C"/>
    <w:p w14:paraId="2BB0CF65" w14:textId="77777777" w:rsidR="004E12BD" w:rsidRDefault="004E12BD"/>
    <w:p w14:paraId="39111335" w14:textId="77777777" w:rsidR="004E12BD" w:rsidRDefault="004E12BD"/>
    <w:p w14:paraId="5F1AB6F6" w14:textId="77777777" w:rsidR="004E12BD" w:rsidRDefault="004E12BD"/>
    <w:p w14:paraId="1EE9EBFD" w14:textId="77777777" w:rsidR="004E12BD" w:rsidRDefault="004E12BD"/>
    <w:p w14:paraId="42D35299" w14:textId="77777777" w:rsidR="00E47B30" w:rsidRDefault="00E47B30"/>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F61257E"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4C8A446C" w14:textId="77777777" w:rsidTr="00736ABF">
              <w:trPr>
                <w:trHeight w:val="170"/>
              </w:trPr>
              <w:tc>
                <w:tcPr>
                  <w:tcW w:w="9210" w:type="dxa"/>
                </w:tcPr>
                <w:p w14:paraId="129A826D"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2D08AFD3" w14:textId="77777777" w:rsidTr="00736ABF">
              <w:trPr>
                <w:trHeight w:val="170"/>
              </w:trPr>
              <w:tc>
                <w:tcPr>
                  <w:tcW w:w="9210" w:type="dxa"/>
                </w:tcPr>
                <w:p w14:paraId="6F6FBF3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6963BAB8" w14:textId="77777777" w:rsidTr="00736ABF">
              <w:trPr>
                <w:trHeight w:val="170"/>
              </w:trPr>
              <w:tc>
                <w:tcPr>
                  <w:tcW w:w="9210" w:type="dxa"/>
                </w:tcPr>
                <w:p w14:paraId="414E06B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2373D816" w14:textId="77777777" w:rsidTr="00736ABF">
              <w:trPr>
                <w:trHeight w:val="170"/>
              </w:trPr>
              <w:tc>
                <w:tcPr>
                  <w:tcW w:w="9210" w:type="dxa"/>
                </w:tcPr>
                <w:p w14:paraId="31FF1FCD"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73F7C5A9" w14:textId="77777777" w:rsidTr="00736ABF">
              <w:trPr>
                <w:trHeight w:val="170"/>
              </w:trPr>
              <w:tc>
                <w:tcPr>
                  <w:tcW w:w="9210" w:type="dxa"/>
                </w:tcPr>
                <w:p w14:paraId="2E358AF3"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572066A4" w14:textId="1E469BA7"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6D7612">
                    <w:rPr>
                      <w:rFonts w:ascii="Arial" w:eastAsia="Arial Unicode MS" w:hAnsi="Arial" w:cs="Arial"/>
                      <w:sz w:val="20"/>
                      <w:szCs w:val="20"/>
                      <w:lang w:eastAsia="pl-PL"/>
                    </w:rPr>
                    <w:t>robót</w:t>
                  </w:r>
                  <w:r w:rsidRPr="003538C7">
                    <w:rPr>
                      <w:rFonts w:ascii="Arial" w:eastAsia="Arial Unicode MS" w:hAnsi="Arial" w:cs="Arial"/>
                      <w:sz w:val="20"/>
                      <w:szCs w:val="20"/>
                      <w:lang w:eastAsia="pl-PL"/>
                    </w:rPr>
                    <w:t>;</w:t>
                  </w:r>
                </w:p>
                <w:p w14:paraId="110E7DAB"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14:paraId="120B286A" w14:textId="02747BB3"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49BA2C70" w14:textId="06479731" w:rsidR="0073736C" w:rsidRDefault="0073736C" w:rsidP="00B45BB5">
            <w:pPr>
              <w:widowControl w:val="0"/>
              <w:suppressAutoHyphens/>
              <w:autoSpaceDE w:val="0"/>
              <w:autoSpaceDN w:val="0"/>
              <w:adjustRightInd w:val="0"/>
              <w:spacing w:beforeLines="60" w:before="144" w:afterLines="60" w:after="144" w:line="360" w:lineRule="auto"/>
              <w:jc w:val="right"/>
            </w:pPr>
          </w:p>
          <w:p w14:paraId="037FD665" w14:textId="5A509EE1" w:rsidR="0073736C" w:rsidRDefault="0073736C" w:rsidP="00B45BB5">
            <w:pPr>
              <w:widowControl w:val="0"/>
              <w:suppressAutoHyphens/>
              <w:autoSpaceDE w:val="0"/>
              <w:autoSpaceDN w:val="0"/>
              <w:adjustRightInd w:val="0"/>
              <w:spacing w:beforeLines="60" w:before="144" w:afterLines="60" w:after="144" w:line="360" w:lineRule="auto"/>
              <w:jc w:val="right"/>
            </w:pPr>
          </w:p>
          <w:p w14:paraId="61EC14CC" w14:textId="38E6C800" w:rsidR="0073736C" w:rsidRDefault="0073736C" w:rsidP="00B45BB5">
            <w:pPr>
              <w:widowControl w:val="0"/>
              <w:suppressAutoHyphens/>
              <w:autoSpaceDE w:val="0"/>
              <w:autoSpaceDN w:val="0"/>
              <w:adjustRightInd w:val="0"/>
              <w:spacing w:beforeLines="60" w:before="144" w:afterLines="60" w:after="144" w:line="360" w:lineRule="auto"/>
              <w:jc w:val="right"/>
            </w:pPr>
          </w:p>
          <w:p w14:paraId="08938570" w14:textId="1E72E092" w:rsidR="0073736C" w:rsidRDefault="0073736C" w:rsidP="00B45BB5">
            <w:pPr>
              <w:widowControl w:val="0"/>
              <w:suppressAutoHyphens/>
              <w:autoSpaceDE w:val="0"/>
              <w:autoSpaceDN w:val="0"/>
              <w:adjustRightInd w:val="0"/>
              <w:spacing w:beforeLines="60" w:before="144" w:afterLines="60" w:after="144" w:line="360" w:lineRule="auto"/>
              <w:jc w:val="right"/>
            </w:pPr>
          </w:p>
          <w:p w14:paraId="381E146F" w14:textId="7502C687" w:rsidR="0073736C" w:rsidRDefault="0073736C" w:rsidP="00B45BB5">
            <w:pPr>
              <w:widowControl w:val="0"/>
              <w:suppressAutoHyphens/>
              <w:autoSpaceDE w:val="0"/>
              <w:autoSpaceDN w:val="0"/>
              <w:adjustRightInd w:val="0"/>
              <w:spacing w:beforeLines="60" w:before="144" w:afterLines="60" w:after="144" w:line="360" w:lineRule="auto"/>
              <w:jc w:val="right"/>
            </w:pPr>
          </w:p>
          <w:p w14:paraId="068731F1" w14:textId="0B9398A3" w:rsidR="0073736C" w:rsidRDefault="0073736C" w:rsidP="00B45BB5">
            <w:pPr>
              <w:widowControl w:val="0"/>
              <w:suppressAutoHyphens/>
              <w:autoSpaceDE w:val="0"/>
              <w:autoSpaceDN w:val="0"/>
              <w:adjustRightInd w:val="0"/>
              <w:spacing w:beforeLines="60" w:before="144" w:afterLines="60" w:after="144" w:line="360" w:lineRule="auto"/>
              <w:jc w:val="right"/>
            </w:pPr>
          </w:p>
          <w:p w14:paraId="38534D87" w14:textId="6ED2033D" w:rsidR="0073736C" w:rsidRDefault="0073736C" w:rsidP="00B45BB5">
            <w:pPr>
              <w:widowControl w:val="0"/>
              <w:suppressAutoHyphens/>
              <w:autoSpaceDE w:val="0"/>
              <w:autoSpaceDN w:val="0"/>
              <w:adjustRightInd w:val="0"/>
              <w:spacing w:beforeLines="60" w:before="144" w:afterLines="60" w:after="144" w:line="360" w:lineRule="auto"/>
              <w:jc w:val="right"/>
            </w:pPr>
          </w:p>
          <w:p w14:paraId="09D33B24" w14:textId="079090D9" w:rsidR="0073736C" w:rsidRDefault="0073736C" w:rsidP="00B45BB5">
            <w:pPr>
              <w:widowControl w:val="0"/>
              <w:suppressAutoHyphens/>
              <w:autoSpaceDE w:val="0"/>
              <w:autoSpaceDN w:val="0"/>
              <w:adjustRightInd w:val="0"/>
              <w:spacing w:beforeLines="60" w:before="144" w:afterLines="60" w:after="144" w:line="360" w:lineRule="auto"/>
              <w:jc w:val="right"/>
            </w:pPr>
          </w:p>
          <w:p w14:paraId="0749E21C" w14:textId="77777777" w:rsidR="0073736C" w:rsidRDefault="0073736C" w:rsidP="00B45BB5">
            <w:pPr>
              <w:widowControl w:val="0"/>
              <w:suppressAutoHyphens/>
              <w:autoSpaceDE w:val="0"/>
              <w:autoSpaceDN w:val="0"/>
              <w:adjustRightInd w:val="0"/>
              <w:spacing w:beforeLines="60" w:before="144" w:afterLines="60" w:after="144" w:line="360" w:lineRule="auto"/>
              <w:jc w:val="right"/>
            </w:pPr>
          </w:p>
          <w:p w14:paraId="6061B348" w14:textId="77777777" w:rsidR="003D7BD7" w:rsidRDefault="003D7BD7" w:rsidP="00B45BB5">
            <w:pPr>
              <w:widowControl w:val="0"/>
              <w:suppressAutoHyphens/>
              <w:autoSpaceDE w:val="0"/>
              <w:autoSpaceDN w:val="0"/>
              <w:adjustRightInd w:val="0"/>
              <w:spacing w:beforeLines="60" w:before="144" w:afterLines="60" w:after="144" w:line="360" w:lineRule="auto"/>
              <w:jc w:val="right"/>
            </w:pPr>
          </w:p>
          <w:p w14:paraId="3641A4EF"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14:paraId="0ADD4717" w14:textId="77777777" w:rsidTr="00736ABF">
        <w:trPr>
          <w:trHeight w:val="373"/>
        </w:trPr>
        <w:tc>
          <w:tcPr>
            <w:tcW w:w="9210" w:type="dxa"/>
          </w:tcPr>
          <w:p w14:paraId="734146EF" w14:textId="77777777" w:rsidR="001C48F5" w:rsidRDefault="00B45BB5" w:rsidP="001C48F5">
            <w:pPr>
              <w:widowControl w:val="0"/>
              <w:suppressAutoHyphens/>
              <w:autoSpaceDE w:val="0"/>
              <w:autoSpaceDN w:val="0"/>
              <w:adjustRightInd w:val="0"/>
              <w:jc w:val="both"/>
            </w:pPr>
            <w:r w:rsidRPr="00B45BB5">
              <w:rPr>
                <w:rFonts w:ascii="Arial" w:hAnsi="Arial" w:cs="Arial"/>
                <w:b/>
                <w:color w:val="FF0000"/>
                <w:sz w:val="20"/>
                <w:szCs w:val="20"/>
                <w:lang w:eastAsia="pl-PL"/>
              </w:rPr>
              <w:lastRenderedPageBreak/>
              <w:t>Uwaga: Składa każdy wykonawca wraz z ofertą</w:t>
            </w:r>
            <w:r w:rsidR="001C48F5">
              <w:rPr>
                <w:rFonts w:ascii="Arial" w:hAnsi="Arial" w:cs="Arial"/>
                <w:b/>
                <w:color w:val="FF0000"/>
                <w:sz w:val="20"/>
                <w:szCs w:val="20"/>
                <w:lang w:eastAsia="pl-PL"/>
              </w:rPr>
              <w:t>.</w:t>
            </w:r>
            <w:r w:rsidR="001C48F5">
              <w:t xml:space="preserve"> </w:t>
            </w:r>
          </w:p>
          <w:p w14:paraId="1CE7FCE3" w14:textId="0665A9FC"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r w:rsidRPr="001C48F5">
              <w:rPr>
                <w:rFonts w:ascii="Arial" w:hAnsi="Arial" w:cs="Arial"/>
                <w:b/>
                <w:color w:val="FF0000"/>
                <w:sz w:val="20"/>
                <w:szCs w:val="20"/>
                <w:lang w:eastAsia="pl-PL"/>
              </w:rPr>
              <w:t xml:space="preserve">Dokument pod rygorem nieważności wykonawca składa w formie pisemnej. Zamawiający nie dopuszcza złożenia go w formie elektronicznej poprzez środek komunikacji elektronicznej (uwaga na art. 18a pkt 4 ustawy o zmianie ustawy </w:t>
            </w:r>
            <w:proofErr w:type="spellStart"/>
            <w:r w:rsidRPr="001C48F5">
              <w:rPr>
                <w:rFonts w:ascii="Arial" w:hAnsi="Arial" w:cs="Arial"/>
                <w:b/>
                <w:color w:val="FF0000"/>
                <w:sz w:val="20"/>
                <w:szCs w:val="20"/>
                <w:lang w:eastAsia="pl-PL"/>
              </w:rPr>
              <w:t>pzp</w:t>
            </w:r>
            <w:proofErr w:type="spellEnd"/>
            <w:r w:rsidRPr="001C48F5">
              <w:rPr>
                <w:rFonts w:ascii="Arial" w:hAnsi="Arial" w:cs="Arial"/>
                <w:b/>
                <w:color w:val="FF0000"/>
                <w:sz w:val="20"/>
                <w:szCs w:val="20"/>
                <w:lang w:eastAsia="pl-PL"/>
              </w:rPr>
              <w:t>).</w:t>
            </w:r>
          </w:p>
        </w:tc>
      </w:tr>
    </w:tbl>
    <w:p w14:paraId="65FD00CA"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29ADD131" w14:textId="77777777" w:rsidTr="00736ABF">
        <w:trPr>
          <w:trHeight w:val="1581"/>
        </w:trPr>
        <w:tc>
          <w:tcPr>
            <w:tcW w:w="3420" w:type="dxa"/>
          </w:tcPr>
          <w:p w14:paraId="36143181"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3FBBFFD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A5212F4"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0C3F014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18C8A80" w14:textId="77777777">
        <w:tc>
          <w:tcPr>
            <w:tcW w:w="9210" w:type="dxa"/>
          </w:tcPr>
          <w:p w14:paraId="68207DF2"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92D4F82" w14:textId="77777777" w:rsidTr="00543C41">
        <w:trPr>
          <w:trHeight w:val="690"/>
        </w:trPr>
        <w:tc>
          <w:tcPr>
            <w:tcW w:w="9210" w:type="dxa"/>
          </w:tcPr>
          <w:p w14:paraId="7347593A" w14:textId="77777777" w:rsidR="006D7612" w:rsidRPr="006D7612" w:rsidRDefault="006D7612" w:rsidP="006D7612">
            <w:pPr>
              <w:widowControl w:val="0"/>
              <w:suppressAutoHyphens/>
              <w:autoSpaceDE w:val="0"/>
              <w:autoSpaceDN w:val="0"/>
              <w:adjustRightInd w:val="0"/>
              <w:spacing w:before="60" w:after="60" w:line="360" w:lineRule="auto"/>
              <w:jc w:val="both"/>
              <w:rPr>
                <w:rFonts w:ascii="Arial" w:hAnsi="Arial" w:cs="Arial"/>
                <w:sz w:val="20"/>
                <w:szCs w:val="20"/>
              </w:rPr>
            </w:pPr>
            <w:r w:rsidRPr="006D7612">
              <w:rPr>
                <w:rFonts w:ascii="Arial" w:hAnsi="Arial" w:cs="Arial"/>
                <w:sz w:val="20"/>
                <w:szCs w:val="20"/>
              </w:rPr>
              <w:t>„Przebudowa drogi powiatowej nr 1376F Bobrówko-Żabicko”</w:t>
            </w:r>
          </w:p>
          <w:p w14:paraId="656685F1" w14:textId="417137BF" w:rsidR="00B45BB5" w:rsidRPr="003F48A2" w:rsidRDefault="006D7612" w:rsidP="006D7612">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6D7612">
              <w:rPr>
                <w:rFonts w:ascii="Arial" w:hAnsi="Arial" w:cs="Arial"/>
                <w:sz w:val="20"/>
                <w:szCs w:val="20"/>
              </w:rPr>
              <w:t>nr postępowania: RG.272.8.2020</w:t>
            </w:r>
            <w:r>
              <w:rPr>
                <w:rFonts w:ascii="Arial" w:hAnsi="Arial" w:cs="Arial"/>
                <w:sz w:val="20"/>
                <w:szCs w:val="20"/>
              </w:rPr>
              <w:t xml:space="preserve"> </w:t>
            </w:r>
            <w:r w:rsidR="00270876">
              <w:rPr>
                <w:rFonts w:ascii="Arial" w:hAnsi="Arial" w:cs="Arial"/>
                <w:color w:val="000000"/>
                <w:sz w:val="20"/>
                <w:szCs w:val="20"/>
              </w:rPr>
              <w:t xml:space="preserve">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7B918300" w14:textId="77777777">
        <w:tc>
          <w:tcPr>
            <w:tcW w:w="9210" w:type="dxa"/>
          </w:tcPr>
          <w:p w14:paraId="4A5009B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A9C9079" w14:textId="77777777">
        <w:tc>
          <w:tcPr>
            <w:tcW w:w="9210" w:type="dxa"/>
          </w:tcPr>
          <w:p w14:paraId="185B88D2"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62FE1293" w14:textId="77777777">
        <w:tc>
          <w:tcPr>
            <w:tcW w:w="9210" w:type="dxa"/>
          </w:tcPr>
          <w:p w14:paraId="335F1D91"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6077C97A" w14:textId="77777777">
        <w:tc>
          <w:tcPr>
            <w:tcW w:w="9210" w:type="dxa"/>
          </w:tcPr>
          <w:p w14:paraId="481B7582"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3A6FAF97" w14:textId="77777777" w:rsidTr="00236204">
        <w:tc>
          <w:tcPr>
            <w:tcW w:w="9210" w:type="dxa"/>
          </w:tcPr>
          <w:p w14:paraId="6E793192" w14:textId="3BC0CB56"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5846B1" w:rsidRPr="00B45BB5" w14:paraId="22607375" w14:textId="77777777" w:rsidTr="00236204">
        <w:tc>
          <w:tcPr>
            <w:tcW w:w="9210" w:type="dxa"/>
          </w:tcPr>
          <w:p w14:paraId="69B00FF1"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5F7F628" w14:textId="77777777" w:rsidTr="00236204">
        <w:tc>
          <w:tcPr>
            <w:tcW w:w="9210" w:type="dxa"/>
          </w:tcPr>
          <w:p w14:paraId="693A205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7C5F320F" w14:textId="77777777">
        <w:tc>
          <w:tcPr>
            <w:tcW w:w="9210" w:type="dxa"/>
          </w:tcPr>
          <w:p w14:paraId="44AB5817"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6EB7E897" w14:textId="77777777">
        <w:tc>
          <w:tcPr>
            <w:tcW w:w="9210" w:type="dxa"/>
          </w:tcPr>
          <w:p w14:paraId="6B106321"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167865D9" w14:textId="77777777">
        <w:tc>
          <w:tcPr>
            <w:tcW w:w="9210" w:type="dxa"/>
          </w:tcPr>
          <w:p w14:paraId="09C2622C"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____________________________________________________________________________</w:t>
            </w:r>
          </w:p>
          <w:p w14:paraId="013CD9B3"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14:paraId="1216C293" w14:textId="77777777" w:rsidTr="00236204">
        <w:tc>
          <w:tcPr>
            <w:tcW w:w="9210" w:type="dxa"/>
          </w:tcPr>
          <w:p w14:paraId="23E7E3B1" w14:textId="40077C11"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FF48127" w14:textId="77777777" w:rsidTr="00236204">
        <w:tc>
          <w:tcPr>
            <w:tcW w:w="9210" w:type="dxa"/>
          </w:tcPr>
          <w:p w14:paraId="0E33454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50928043" w14:textId="77777777" w:rsidTr="00236204">
        <w:tc>
          <w:tcPr>
            <w:tcW w:w="9210" w:type="dxa"/>
          </w:tcPr>
          <w:p w14:paraId="420B8FA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3AC0B6B" w14:textId="77777777">
        <w:tc>
          <w:tcPr>
            <w:tcW w:w="9210" w:type="dxa"/>
          </w:tcPr>
          <w:p w14:paraId="1F4F6395"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592CDF4D" w14:textId="77777777">
        <w:tc>
          <w:tcPr>
            <w:tcW w:w="9210" w:type="dxa"/>
          </w:tcPr>
          <w:p w14:paraId="3A3EDBDE"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18859EE1"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17392F81" w14:textId="77777777">
        <w:tc>
          <w:tcPr>
            <w:tcW w:w="9210" w:type="dxa"/>
          </w:tcPr>
          <w:p w14:paraId="297F6457"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3E9666F9" w14:textId="77777777">
        <w:tc>
          <w:tcPr>
            <w:tcW w:w="9210" w:type="dxa"/>
          </w:tcPr>
          <w:p w14:paraId="07E02FCC"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40043A8" w14:textId="77777777" w:rsidTr="00236204">
        <w:tc>
          <w:tcPr>
            <w:tcW w:w="9210" w:type="dxa"/>
          </w:tcPr>
          <w:p w14:paraId="2AF92B56" w14:textId="2AEAB138"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1D188202" w14:textId="77777777" w:rsidTr="00236204">
        <w:tc>
          <w:tcPr>
            <w:tcW w:w="9210" w:type="dxa"/>
          </w:tcPr>
          <w:p w14:paraId="09304D77"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DF9AC8D" w14:textId="77777777" w:rsidTr="00236204">
        <w:tc>
          <w:tcPr>
            <w:tcW w:w="9210" w:type="dxa"/>
          </w:tcPr>
          <w:p w14:paraId="50404D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12963F1" w14:textId="77777777">
        <w:tc>
          <w:tcPr>
            <w:tcW w:w="9210" w:type="dxa"/>
          </w:tcPr>
          <w:p w14:paraId="7E5D6CF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7F9A368" w14:textId="77777777">
        <w:tc>
          <w:tcPr>
            <w:tcW w:w="9210" w:type="dxa"/>
          </w:tcPr>
          <w:p w14:paraId="0BEC014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F91F6BA" w14:textId="77777777" w:rsidTr="00236204">
        <w:tc>
          <w:tcPr>
            <w:tcW w:w="9210" w:type="dxa"/>
          </w:tcPr>
          <w:p w14:paraId="3EFEC9D6" w14:textId="3D4387D5"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48C15DE5" w14:textId="77777777" w:rsidTr="00236204">
        <w:tc>
          <w:tcPr>
            <w:tcW w:w="9210" w:type="dxa"/>
          </w:tcPr>
          <w:p w14:paraId="2DB30B33"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2EAA79A" w14:textId="77777777" w:rsidTr="00236204">
        <w:tc>
          <w:tcPr>
            <w:tcW w:w="9210" w:type="dxa"/>
          </w:tcPr>
          <w:p w14:paraId="3D3C0723"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1CAC4853" w14:textId="77777777" w:rsidR="00270876" w:rsidRDefault="00270876"/>
    <w:tbl>
      <w:tblPr>
        <w:tblW w:w="18420" w:type="dxa"/>
        <w:tblLayout w:type="fixed"/>
        <w:tblCellMar>
          <w:left w:w="70" w:type="dxa"/>
          <w:right w:w="70" w:type="dxa"/>
        </w:tblCellMar>
        <w:tblLook w:val="0000" w:firstRow="0" w:lastRow="0" w:firstColumn="0" w:lastColumn="0" w:noHBand="0" w:noVBand="0"/>
      </w:tblPr>
      <w:tblGrid>
        <w:gridCol w:w="9210"/>
        <w:gridCol w:w="9210"/>
      </w:tblGrid>
      <w:tr w:rsidR="001C48F5" w:rsidRPr="00B45BB5" w14:paraId="1EC7C46A" w14:textId="59803C98" w:rsidTr="001C48F5">
        <w:tc>
          <w:tcPr>
            <w:tcW w:w="9210" w:type="dxa"/>
          </w:tcPr>
          <w:p w14:paraId="185F658E" w14:textId="77777777" w:rsidR="001C48F5" w:rsidRPr="00B45BB5" w:rsidRDefault="001C48F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c>
          <w:tcPr>
            <w:tcW w:w="9210" w:type="dxa"/>
          </w:tcPr>
          <w:p w14:paraId="27A1827E" w14:textId="77777777" w:rsidR="001C48F5" w:rsidRPr="00B45BB5" w:rsidRDefault="001C48F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p>
        </w:tc>
      </w:tr>
      <w:tr w:rsidR="001C48F5" w:rsidRPr="00B45BB5" w14:paraId="19F6E3E8" w14:textId="7A17D098" w:rsidTr="001C48F5">
        <w:trPr>
          <w:trHeight w:val="1028"/>
        </w:trPr>
        <w:tc>
          <w:tcPr>
            <w:tcW w:w="9210" w:type="dxa"/>
          </w:tcPr>
          <w:p w14:paraId="59BBA352" w14:textId="77777777" w:rsidR="001C48F5" w:rsidRDefault="001C48F5" w:rsidP="001C48F5">
            <w:pPr>
              <w:widowControl w:val="0"/>
              <w:suppressAutoHyphens/>
              <w:autoSpaceDE w:val="0"/>
              <w:autoSpaceDN w:val="0"/>
              <w:adjustRightInd w:val="0"/>
              <w:jc w:val="both"/>
            </w:pPr>
            <w:r w:rsidRPr="00B45BB5">
              <w:rPr>
                <w:rFonts w:ascii="Arial" w:hAnsi="Arial" w:cs="Arial"/>
                <w:b/>
                <w:color w:val="FF0000"/>
                <w:sz w:val="20"/>
                <w:szCs w:val="20"/>
                <w:lang w:eastAsia="pl-PL"/>
              </w:rPr>
              <w:t>Uwaga: Składa każdy wykonawca wraz z ofertą</w:t>
            </w:r>
            <w:r>
              <w:t xml:space="preserve"> </w:t>
            </w:r>
          </w:p>
          <w:p w14:paraId="70C6E973" w14:textId="7E9D7657"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r w:rsidRPr="00B31D68">
              <w:rPr>
                <w:rFonts w:ascii="Arial" w:hAnsi="Arial" w:cs="Arial"/>
                <w:b/>
                <w:color w:val="FF0000"/>
                <w:sz w:val="20"/>
                <w:szCs w:val="20"/>
                <w:lang w:eastAsia="pl-PL"/>
              </w:rPr>
              <w:t>Dokument pod rygorem nieważności wykonawca składa w formie</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pisemnej. Zamawiający nie dopuszcza złożenia go w formie elektronicznej poprzez środek</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 xml:space="preserve">komunikacji elektronicznej (uwaga na art. 18a pkt 4 ustawy o zmianie ustawy </w:t>
            </w:r>
            <w:proofErr w:type="spellStart"/>
            <w:r w:rsidRPr="00B31D68">
              <w:rPr>
                <w:rFonts w:ascii="Arial" w:hAnsi="Arial" w:cs="Arial"/>
                <w:b/>
                <w:color w:val="FF0000"/>
                <w:sz w:val="20"/>
                <w:szCs w:val="20"/>
                <w:lang w:eastAsia="pl-PL"/>
              </w:rPr>
              <w:t>pzp</w:t>
            </w:r>
            <w:proofErr w:type="spellEnd"/>
            <w:r w:rsidRPr="00B31D68">
              <w:rPr>
                <w:rFonts w:ascii="Arial" w:hAnsi="Arial" w:cs="Arial"/>
                <w:b/>
                <w:color w:val="FF0000"/>
                <w:sz w:val="20"/>
                <w:szCs w:val="20"/>
                <w:lang w:eastAsia="pl-PL"/>
              </w:rPr>
              <w:t>).</w:t>
            </w:r>
          </w:p>
        </w:tc>
        <w:tc>
          <w:tcPr>
            <w:tcW w:w="9210" w:type="dxa"/>
          </w:tcPr>
          <w:p w14:paraId="7EAA5997" w14:textId="77777777"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p>
        </w:tc>
      </w:tr>
    </w:tbl>
    <w:p w14:paraId="2F91E9F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317BC99" w14:textId="77777777" w:rsidTr="00736ABF">
        <w:trPr>
          <w:trHeight w:val="1870"/>
        </w:trPr>
        <w:tc>
          <w:tcPr>
            <w:tcW w:w="3420" w:type="dxa"/>
          </w:tcPr>
          <w:p w14:paraId="0BC9626E"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7D1C43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5560686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6E92717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40AAEF7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F0B1428" w14:textId="77777777">
        <w:tc>
          <w:tcPr>
            <w:tcW w:w="9210" w:type="dxa"/>
          </w:tcPr>
          <w:p w14:paraId="78B125FB"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322EFB26" w14:textId="77777777">
        <w:tc>
          <w:tcPr>
            <w:tcW w:w="9210" w:type="dxa"/>
          </w:tcPr>
          <w:p w14:paraId="0030E403" w14:textId="77777777" w:rsidR="006D7612" w:rsidRPr="006D7612" w:rsidRDefault="006D7612" w:rsidP="006D7612">
            <w:pPr>
              <w:pStyle w:val="Akapitzlist"/>
              <w:widowControl w:val="0"/>
              <w:suppressAutoHyphens/>
              <w:autoSpaceDE w:val="0"/>
              <w:autoSpaceDN w:val="0"/>
              <w:adjustRightInd w:val="0"/>
              <w:spacing w:beforeLines="60" w:before="144" w:afterLines="60" w:after="144" w:line="360" w:lineRule="auto"/>
              <w:ind w:left="0"/>
              <w:jc w:val="left"/>
              <w:rPr>
                <w:rFonts w:ascii="Arial" w:hAnsi="Arial" w:cs="Arial"/>
                <w:sz w:val="20"/>
                <w:szCs w:val="20"/>
              </w:rPr>
            </w:pPr>
            <w:r w:rsidRPr="006D7612">
              <w:rPr>
                <w:rFonts w:ascii="Arial" w:hAnsi="Arial" w:cs="Arial"/>
                <w:sz w:val="20"/>
                <w:szCs w:val="20"/>
              </w:rPr>
              <w:t>„Przebudowa drogi powiatowej nr 1376F Bobrówko-Żabicko”</w:t>
            </w:r>
          </w:p>
          <w:p w14:paraId="552CC92F" w14:textId="3C4489DC" w:rsidR="00B45BB5" w:rsidRPr="000F302D" w:rsidRDefault="006D7612" w:rsidP="006D7612">
            <w:pPr>
              <w:pStyle w:val="Akapitzlist"/>
              <w:widowControl w:val="0"/>
              <w:suppressAutoHyphens/>
              <w:autoSpaceDE w:val="0"/>
              <w:autoSpaceDN w:val="0"/>
              <w:adjustRightInd w:val="0"/>
              <w:spacing w:beforeLines="60" w:before="144" w:afterLines="60" w:after="144" w:line="360" w:lineRule="auto"/>
              <w:ind w:left="0"/>
              <w:rPr>
                <w:rFonts w:ascii="Arial" w:hAnsi="Arial" w:cs="Arial"/>
                <w:color w:val="000000"/>
                <w:sz w:val="20"/>
                <w:szCs w:val="20"/>
              </w:rPr>
            </w:pPr>
            <w:r w:rsidRPr="006D7612">
              <w:rPr>
                <w:rFonts w:ascii="Arial" w:hAnsi="Arial" w:cs="Arial"/>
                <w:sz w:val="20"/>
                <w:szCs w:val="20"/>
              </w:rPr>
              <w:t>nr postępowania: RG.272.8.2020</w:t>
            </w:r>
            <w:r>
              <w:rPr>
                <w:rFonts w:ascii="Arial" w:hAnsi="Arial" w:cs="Arial"/>
                <w:sz w:val="20"/>
                <w:szCs w:val="20"/>
              </w:rPr>
              <w:t xml:space="preserve"> </w:t>
            </w:r>
            <w:r w:rsidR="003F48A2">
              <w:rPr>
                <w:rFonts w:ascii="Arial" w:hAnsi="Arial" w:cs="Arial"/>
                <w:color w:val="000000"/>
                <w:sz w:val="20"/>
                <w:szCs w:val="20"/>
              </w:rPr>
              <w:t xml:space="preserve">prowadzonym </w:t>
            </w:r>
            <w:r w:rsidR="003F48A2" w:rsidRPr="00B45BB5">
              <w:rPr>
                <w:rFonts w:ascii="Arial" w:hAnsi="Arial" w:cs="Arial"/>
                <w:color w:val="000000"/>
                <w:sz w:val="20"/>
                <w:szCs w:val="20"/>
              </w:rPr>
              <w:t xml:space="preserve">przez: </w:t>
            </w:r>
            <w:r w:rsidR="003F48A2">
              <w:rPr>
                <w:rFonts w:ascii="Arial" w:hAnsi="Arial" w:cs="Arial"/>
                <w:color w:val="000000"/>
                <w:sz w:val="20"/>
                <w:szCs w:val="20"/>
              </w:rPr>
              <w:t>Powiat Strzelecko-Drezdenecki ul. Ks. St. Wyszyńskiego 7, 66-500 Strzelce Krajeńskie</w:t>
            </w:r>
          </w:p>
        </w:tc>
      </w:tr>
      <w:tr w:rsidR="00B45BB5" w:rsidRPr="00B45BB5" w14:paraId="0A351A75" w14:textId="77777777">
        <w:tc>
          <w:tcPr>
            <w:tcW w:w="9210" w:type="dxa"/>
          </w:tcPr>
          <w:p w14:paraId="4F65A9EF"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F7FEB9C" w14:textId="77777777">
        <w:tc>
          <w:tcPr>
            <w:tcW w:w="9210" w:type="dxa"/>
          </w:tcPr>
          <w:p w14:paraId="3244ABCF"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3ACA39F" w14:textId="77777777">
        <w:tc>
          <w:tcPr>
            <w:tcW w:w="9210" w:type="dxa"/>
          </w:tcPr>
          <w:p w14:paraId="397E771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1EB9C617" w14:textId="77777777" w:rsidTr="00236204">
        <w:tc>
          <w:tcPr>
            <w:tcW w:w="9210" w:type="dxa"/>
          </w:tcPr>
          <w:p w14:paraId="510DEFEA" w14:textId="6AFC04EB"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AFC5139" w14:textId="77777777" w:rsidTr="00236204">
        <w:tc>
          <w:tcPr>
            <w:tcW w:w="9210" w:type="dxa"/>
          </w:tcPr>
          <w:p w14:paraId="57F13147"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172672" w14:textId="77777777" w:rsidTr="00236204">
        <w:tc>
          <w:tcPr>
            <w:tcW w:w="9210" w:type="dxa"/>
          </w:tcPr>
          <w:p w14:paraId="1CC4EF25"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6DE736E" w14:textId="77777777">
        <w:tc>
          <w:tcPr>
            <w:tcW w:w="9210" w:type="dxa"/>
          </w:tcPr>
          <w:p w14:paraId="752AD29B"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3868DF88" w14:textId="77777777">
        <w:tc>
          <w:tcPr>
            <w:tcW w:w="9210" w:type="dxa"/>
          </w:tcPr>
          <w:p w14:paraId="1EFF04D3"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93BB2B7" w14:textId="77777777">
        <w:tc>
          <w:tcPr>
            <w:tcW w:w="9210" w:type="dxa"/>
          </w:tcPr>
          <w:p w14:paraId="2A5425D2"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093288CF" w14:textId="77777777">
        <w:tc>
          <w:tcPr>
            <w:tcW w:w="9210" w:type="dxa"/>
          </w:tcPr>
          <w:p w14:paraId="024416FD"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4EF26B6" w14:textId="77777777">
        <w:tc>
          <w:tcPr>
            <w:tcW w:w="9210" w:type="dxa"/>
          </w:tcPr>
          <w:p w14:paraId="72B716B6"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29E63713" w14:textId="77777777">
        <w:tc>
          <w:tcPr>
            <w:tcW w:w="9210" w:type="dxa"/>
          </w:tcPr>
          <w:p w14:paraId="15AD06A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280A1631" w14:textId="77777777">
        <w:tc>
          <w:tcPr>
            <w:tcW w:w="9210" w:type="dxa"/>
          </w:tcPr>
          <w:p w14:paraId="7FDBA306"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9302330" w14:textId="77777777">
        <w:tc>
          <w:tcPr>
            <w:tcW w:w="9210" w:type="dxa"/>
          </w:tcPr>
          <w:p w14:paraId="260216C4"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76A4467B" w14:textId="77777777" w:rsidTr="00236204">
        <w:tc>
          <w:tcPr>
            <w:tcW w:w="9210" w:type="dxa"/>
          </w:tcPr>
          <w:p w14:paraId="06C2B4F1" w14:textId="12FF5A92"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4937BAF8" w14:textId="77777777" w:rsidTr="00236204">
        <w:tc>
          <w:tcPr>
            <w:tcW w:w="9210" w:type="dxa"/>
          </w:tcPr>
          <w:p w14:paraId="1730E116"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50C3D947" w14:textId="77777777" w:rsidTr="00236204">
        <w:tc>
          <w:tcPr>
            <w:tcW w:w="9210" w:type="dxa"/>
          </w:tcPr>
          <w:p w14:paraId="7A0C9BD9"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5A1B8128" w14:textId="77777777">
        <w:tc>
          <w:tcPr>
            <w:tcW w:w="9210" w:type="dxa"/>
          </w:tcPr>
          <w:p w14:paraId="047365F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B6B3D15" w14:textId="77777777">
        <w:tc>
          <w:tcPr>
            <w:tcW w:w="9210" w:type="dxa"/>
          </w:tcPr>
          <w:p w14:paraId="6C36BFDC"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6FFF9A95" w14:textId="77777777" w:rsidTr="00236204">
        <w:tc>
          <w:tcPr>
            <w:tcW w:w="9210" w:type="dxa"/>
          </w:tcPr>
          <w:p w14:paraId="2C13004F" w14:textId="72CC7289"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3D4AD956" w14:textId="77777777" w:rsidTr="00236204">
        <w:tc>
          <w:tcPr>
            <w:tcW w:w="9210" w:type="dxa"/>
          </w:tcPr>
          <w:p w14:paraId="3BDA35B3"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E8AE024" w14:textId="77777777" w:rsidTr="00236204">
        <w:tc>
          <w:tcPr>
            <w:tcW w:w="9210" w:type="dxa"/>
          </w:tcPr>
          <w:p w14:paraId="7B8092C1"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00C57975" w14:textId="77777777" w:rsidR="00D00BB2" w:rsidRDefault="00D00BB2">
      <w:r>
        <w:br w:type="page"/>
      </w:r>
    </w:p>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1E20010F" w14:textId="77777777" w:rsidTr="002D6A49">
        <w:tc>
          <w:tcPr>
            <w:tcW w:w="9210" w:type="dxa"/>
          </w:tcPr>
          <w:p w14:paraId="32D12FB5"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4CD5544F" w14:textId="1EC9F11B" w:rsidR="005972E1" w:rsidRDefault="002D6A49" w:rsidP="002D6A49">
      <w:pPr>
        <w:jc w:val="both"/>
        <w:rPr>
          <w:rFonts w:ascii="Arial" w:hAnsi="Arial" w:cs="Arial"/>
          <w:b/>
          <w:bCs/>
          <w:color w:val="FF0000"/>
          <w:sz w:val="20"/>
          <w:szCs w:val="20"/>
        </w:rPr>
      </w:pPr>
      <w:r w:rsidRPr="002D6A49">
        <w:rPr>
          <w:rFonts w:ascii="Arial" w:hAnsi="Arial" w:cs="Arial"/>
          <w:b/>
          <w:bCs/>
          <w:color w:val="FF0000"/>
          <w:sz w:val="20"/>
          <w:szCs w:val="20"/>
        </w:rPr>
        <w:t xml:space="preserve">Dokument pod rygorem nieważności wykonawca składa w formie pisemnej. Zamawiający nie dopuszcza złożenia go w formie elektronicznej poprzez środek komunikacji elektronicznej (uwaga na art. 18a pkt 4 ustawy o zmianie ustawy </w:t>
      </w:r>
      <w:proofErr w:type="spellStart"/>
      <w:r w:rsidRPr="002D6A49">
        <w:rPr>
          <w:rFonts w:ascii="Arial" w:hAnsi="Arial" w:cs="Arial"/>
          <w:b/>
          <w:bCs/>
          <w:color w:val="FF0000"/>
          <w:sz w:val="20"/>
          <w:szCs w:val="20"/>
        </w:rPr>
        <w:t>pzp</w:t>
      </w:r>
      <w:proofErr w:type="spellEnd"/>
      <w:r w:rsidRPr="002D6A49">
        <w:rPr>
          <w:rFonts w:ascii="Arial" w:hAnsi="Arial" w:cs="Arial"/>
          <w:b/>
          <w:bCs/>
          <w:color w:val="FF0000"/>
          <w:sz w:val="20"/>
          <w:szCs w:val="20"/>
        </w:rPr>
        <w:t>).</w:t>
      </w:r>
    </w:p>
    <w:p w14:paraId="443361CA" w14:textId="77777777" w:rsidR="002D6A49" w:rsidRPr="002D6A49" w:rsidRDefault="002D6A49" w:rsidP="002D6A49">
      <w:pPr>
        <w:jc w:val="both"/>
        <w:rPr>
          <w:rFonts w:ascii="Arial" w:hAnsi="Arial" w:cs="Arial"/>
          <w:b/>
          <w:bCs/>
          <w:color w:val="FF0000"/>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4E6ED83C" w14:textId="77777777" w:rsidTr="006374F1">
        <w:trPr>
          <w:trHeight w:val="1895"/>
        </w:trPr>
        <w:tc>
          <w:tcPr>
            <w:tcW w:w="3420" w:type="dxa"/>
          </w:tcPr>
          <w:p w14:paraId="2F10313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1B3C799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11B70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14A7563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2A371B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034D7ADB"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0D6A43E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6F8F251" w14:textId="77777777">
        <w:tc>
          <w:tcPr>
            <w:tcW w:w="9210" w:type="dxa"/>
          </w:tcPr>
          <w:p w14:paraId="40BABD3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BEA0117" w14:textId="77777777">
        <w:tc>
          <w:tcPr>
            <w:tcW w:w="9210" w:type="dxa"/>
          </w:tcPr>
          <w:p w14:paraId="2774EE63"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7680A330" w14:textId="77777777">
        <w:tc>
          <w:tcPr>
            <w:tcW w:w="9210" w:type="dxa"/>
          </w:tcPr>
          <w:p w14:paraId="6B38A0E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1099B305" w14:textId="77777777">
        <w:tc>
          <w:tcPr>
            <w:tcW w:w="9210" w:type="dxa"/>
          </w:tcPr>
          <w:p w14:paraId="4001655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7C4907C5" w14:textId="77777777">
        <w:tc>
          <w:tcPr>
            <w:tcW w:w="9210" w:type="dxa"/>
          </w:tcPr>
          <w:p w14:paraId="73757651"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000A7C45" w14:textId="77777777">
        <w:tc>
          <w:tcPr>
            <w:tcW w:w="9210" w:type="dxa"/>
          </w:tcPr>
          <w:p w14:paraId="18BC04A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4E207E" w14:textId="77777777">
        <w:tc>
          <w:tcPr>
            <w:tcW w:w="9210" w:type="dxa"/>
          </w:tcPr>
          <w:p w14:paraId="2D4E062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2A3D060" w14:textId="77777777">
        <w:tc>
          <w:tcPr>
            <w:tcW w:w="9210" w:type="dxa"/>
          </w:tcPr>
          <w:p w14:paraId="4141569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D74B016" w14:textId="77777777">
        <w:tc>
          <w:tcPr>
            <w:tcW w:w="9210" w:type="dxa"/>
          </w:tcPr>
          <w:p w14:paraId="617DAD7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788A06EA" w14:textId="77777777">
        <w:tc>
          <w:tcPr>
            <w:tcW w:w="9210" w:type="dxa"/>
          </w:tcPr>
          <w:p w14:paraId="7093FE27"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2281D081" w14:textId="77777777">
        <w:tc>
          <w:tcPr>
            <w:tcW w:w="9210" w:type="dxa"/>
          </w:tcPr>
          <w:p w14:paraId="62383C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58E70B0E" w14:textId="77777777">
        <w:tc>
          <w:tcPr>
            <w:tcW w:w="9210" w:type="dxa"/>
          </w:tcPr>
          <w:p w14:paraId="6928AFA4"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40669C5C" w14:textId="77777777">
        <w:tc>
          <w:tcPr>
            <w:tcW w:w="9210" w:type="dxa"/>
          </w:tcPr>
          <w:p w14:paraId="32A0082E"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4BD298A1" w14:textId="77777777">
        <w:tc>
          <w:tcPr>
            <w:tcW w:w="9210" w:type="dxa"/>
          </w:tcPr>
          <w:p w14:paraId="65360395" w14:textId="4699B4FF" w:rsidR="006D7612" w:rsidRPr="006D7612" w:rsidRDefault="00CF33A6" w:rsidP="006D7612">
            <w:pPr>
              <w:widowControl w:val="0"/>
              <w:suppressAutoHyphens/>
              <w:autoSpaceDE w:val="0"/>
              <w:autoSpaceDN w:val="0"/>
              <w:adjustRightInd w:val="0"/>
              <w:spacing w:before="60" w:after="60" w:line="360" w:lineRule="auto"/>
              <w:jc w:val="both"/>
              <w:rPr>
                <w:rFonts w:ascii="Arial" w:hAnsi="Arial" w:cs="Arial"/>
                <w:sz w:val="20"/>
                <w:szCs w:val="20"/>
              </w:rPr>
            </w:pPr>
            <w:r w:rsidRPr="00CF33A6">
              <w:rPr>
                <w:rFonts w:ascii="Arial" w:hAnsi="Arial" w:cs="Arial"/>
                <w:sz w:val="20"/>
                <w:szCs w:val="20"/>
              </w:rPr>
              <w:t>„</w:t>
            </w:r>
            <w:r w:rsidR="006D7612" w:rsidRPr="006D7612">
              <w:rPr>
                <w:rFonts w:ascii="Arial" w:hAnsi="Arial" w:cs="Arial"/>
                <w:sz w:val="20"/>
                <w:szCs w:val="20"/>
              </w:rPr>
              <w:t>Przebudowa drogi powiatowej nr 1376F Bobrówko-Żabicko”</w:t>
            </w:r>
          </w:p>
          <w:p w14:paraId="2F1B9274" w14:textId="0BF9982F" w:rsidR="003F48A2" w:rsidRDefault="006D7612" w:rsidP="006D7612">
            <w:pPr>
              <w:widowControl w:val="0"/>
              <w:suppressAutoHyphens/>
              <w:autoSpaceDE w:val="0"/>
              <w:autoSpaceDN w:val="0"/>
              <w:adjustRightInd w:val="0"/>
              <w:spacing w:before="60" w:after="60" w:line="360" w:lineRule="auto"/>
              <w:jc w:val="both"/>
              <w:rPr>
                <w:rFonts w:ascii="Arial" w:hAnsi="Arial" w:cs="Arial"/>
                <w:sz w:val="20"/>
                <w:szCs w:val="20"/>
              </w:rPr>
            </w:pPr>
            <w:r w:rsidRPr="006D7612">
              <w:rPr>
                <w:rFonts w:ascii="Arial" w:hAnsi="Arial" w:cs="Arial"/>
                <w:sz w:val="20"/>
                <w:szCs w:val="20"/>
              </w:rPr>
              <w:t>nr postępowania: RG.272.8.2020</w:t>
            </w:r>
            <w:r>
              <w:rPr>
                <w:rFonts w:ascii="Arial" w:hAnsi="Arial" w:cs="Arial"/>
                <w:sz w:val="20"/>
                <w:szCs w:val="20"/>
              </w:rPr>
              <w:t xml:space="preserve"> </w:t>
            </w:r>
            <w:r w:rsidR="003F48A2" w:rsidRPr="003F48A2">
              <w:rPr>
                <w:rFonts w:ascii="Arial" w:hAnsi="Arial" w:cs="Arial"/>
                <w:sz w:val="20"/>
                <w:szCs w:val="20"/>
              </w:rPr>
              <w:t xml:space="preserve">prowadzonym przez: Powiat Strzelecko-Drezdenecki ul. Ks. St. Wyszyńskiego 7, 66-500 Strzelce Krajeńskie </w:t>
            </w:r>
          </w:p>
          <w:p w14:paraId="6BF908C7" w14:textId="2CBC4ED5" w:rsidR="00B45BB5" w:rsidRPr="00526E43" w:rsidRDefault="00B45BB5" w:rsidP="00526E43">
            <w:pPr>
              <w:pStyle w:val="Akapitzlist"/>
              <w:widowControl w:val="0"/>
              <w:numPr>
                <w:ilvl w:val="0"/>
                <w:numId w:val="26"/>
              </w:numPr>
              <w:suppressAutoHyphens/>
              <w:autoSpaceDE w:val="0"/>
              <w:autoSpaceDN w:val="0"/>
              <w:adjustRightInd w:val="0"/>
              <w:spacing w:before="60" w:after="60" w:line="360" w:lineRule="auto"/>
              <w:rPr>
                <w:rFonts w:ascii="Arial" w:hAnsi="Arial" w:cs="Arial"/>
                <w:sz w:val="20"/>
                <w:szCs w:val="20"/>
              </w:rPr>
            </w:pPr>
            <w:r w:rsidRPr="00526E43">
              <w:rPr>
                <w:rFonts w:ascii="Arial" w:hAnsi="Arial" w:cs="Arial"/>
                <w:sz w:val="20"/>
                <w:szCs w:val="20"/>
              </w:rPr>
              <w:lastRenderedPageBreak/>
              <w:t>udostępniam Wykonawcy ww. zasoby, w następującym zakresie</w:t>
            </w:r>
            <w:r w:rsidRPr="00B45BB5">
              <w:rPr>
                <w:vertAlign w:val="superscript"/>
              </w:rPr>
              <w:footnoteReference w:id="7"/>
            </w:r>
            <w:r w:rsidR="00D00BB2" w:rsidRPr="00526E43">
              <w:rPr>
                <w:rFonts w:ascii="Arial" w:hAnsi="Arial" w:cs="Arial"/>
                <w:sz w:val="20"/>
                <w:szCs w:val="20"/>
              </w:rPr>
              <w:t>: ____________________</w:t>
            </w:r>
          </w:p>
        </w:tc>
      </w:tr>
      <w:tr w:rsidR="00B45BB5" w:rsidRPr="00B45BB5" w14:paraId="5D69A6E1" w14:textId="77777777">
        <w:tc>
          <w:tcPr>
            <w:tcW w:w="9210" w:type="dxa"/>
          </w:tcPr>
          <w:p w14:paraId="69362656"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14:paraId="1717B6CD" w14:textId="77777777">
        <w:tc>
          <w:tcPr>
            <w:tcW w:w="9210" w:type="dxa"/>
          </w:tcPr>
          <w:p w14:paraId="3933E65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5AAC6BBD" w14:textId="77777777">
        <w:tc>
          <w:tcPr>
            <w:tcW w:w="9210" w:type="dxa"/>
          </w:tcPr>
          <w:p w14:paraId="03CC963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691E2699" w14:textId="77777777">
        <w:tc>
          <w:tcPr>
            <w:tcW w:w="9210" w:type="dxa"/>
          </w:tcPr>
          <w:p w14:paraId="23AE19BD"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6EB2FBA0" w14:textId="77777777">
        <w:tc>
          <w:tcPr>
            <w:tcW w:w="9210" w:type="dxa"/>
          </w:tcPr>
          <w:p w14:paraId="44BBAB9A"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42D442CE" w14:textId="77777777">
        <w:tc>
          <w:tcPr>
            <w:tcW w:w="9210" w:type="dxa"/>
          </w:tcPr>
          <w:p w14:paraId="636C0A4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0AC602F" w14:textId="77777777">
        <w:tc>
          <w:tcPr>
            <w:tcW w:w="9210" w:type="dxa"/>
          </w:tcPr>
          <w:p w14:paraId="6413A4F6"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3308BE0" w14:textId="77777777">
        <w:tc>
          <w:tcPr>
            <w:tcW w:w="9210" w:type="dxa"/>
          </w:tcPr>
          <w:p w14:paraId="4FF2DDB7"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184B974A" w14:textId="77777777">
        <w:tc>
          <w:tcPr>
            <w:tcW w:w="9210" w:type="dxa"/>
          </w:tcPr>
          <w:p w14:paraId="6872D468" w14:textId="4AC2AC02"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r w:rsidR="004E2604">
              <w:rPr>
                <w:rFonts w:ascii="Arial" w:hAnsi="Arial" w:cs="Arial"/>
                <w:sz w:val="20"/>
                <w:szCs w:val="20"/>
              </w:rPr>
              <w:t>usługi</w:t>
            </w:r>
            <w:r w:rsidRPr="00B45BB5">
              <w:rPr>
                <w:rFonts w:ascii="Arial" w:hAnsi="Arial" w:cs="Arial"/>
                <w:sz w:val="20"/>
                <w:szCs w:val="20"/>
              </w:rPr>
              <w:t>, których dotyczą udostępniane zasoby odnoszące</w:t>
            </w:r>
            <w:r w:rsidR="004E2604">
              <w:rPr>
                <w:rFonts w:ascii="Arial" w:hAnsi="Arial" w:cs="Arial"/>
                <w:sz w:val="20"/>
                <w:szCs w:val="20"/>
              </w:rPr>
              <w:t xml:space="preserve"> się do warunków</w:t>
            </w:r>
          </w:p>
        </w:tc>
      </w:tr>
      <w:tr w:rsidR="00B45BB5" w:rsidRPr="00B45BB5" w14:paraId="06FC9BAC" w14:textId="77777777">
        <w:tc>
          <w:tcPr>
            <w:tcW w:w="9210" w:type="dxa"/>
          </w:tcPr>
          <w:p w14:paraId="26F7AEE0" w14:textId="4B4ED52F"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udziału</w:t>
            </w:r>
            <w:r w:rsidR="00B45BB5" w:rsidRPr="00B45BB5">
              <w:rPr>
                <w:rFonts w:ascii="Arial" w:hAnsi="Arial" w:cs="Arial"/>
                <w:sz w:val="20"/>
                <w:szCs w:val="20"/>
              </w:rPr>
              <w:t>, na których polega Wykonaw</w:t>
            </w:r>
            <w:r>
              <w:rPr>
                <w:rFonts w:ascii="Arial" w:hAnsi="Arial" w:cs="Arial"/>
                <w:sz w:val="20"/>
                <w:szCs w:val="20"/>
              </w:rPr>
              <w:t>ca : ________</w:t>
            </w:r>
            <w:r w:rsidR="004E2604">
              <w:rPr>
                <w:rFonts w:ascii="Arial" w:hAnsi="Arial" w:cs="Arial"/>
                <w:sz w:val="20"/>
                <w:szCs w:val="20"/>
              </w:rPr>
              <w:t>______________</w:t>
            </w:r>
            <w:r>
              <w:rPr>
                <w:rFonts w:ascii="Arial" w:hAnsi="Arial" w:cs="Arial"/>
                <w:sz w:val="20"/>
                <w:szCs w:val="20"/>
              </w:rPr>
              <w:t>___________</w:t>
            </w:r>
            <w:r w:rsidR="00B45BB5" w:rsidRPr="00B45BB5">
              <w:rPr>
                <w:rFonts w:ascii="Arial" w:hAnsi="Arial" w:cs="Arial"/>
                <w:sz w:val="20"/>
                <w:szCs w:val="20"/>
              </w:rPr>
              <w:t>_______</w:t>
            </w:r>
          </w:p>
        </w:tc>
      </w:tr>
      <w:tr w:rsidR="00D00BB2" w:rsidRPr="00B45BB5" w14:paraId="4FE32026" w14:textId="77777777">
        <w:tc>
          <w:tcPr>
            <w:tcW w:w="9210" w:type="dxa"/>
          </w:tcPr>
          <w:p w14:paraId="23ECD639"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7952CC4B" w14:textId="77777777">
        <w:tc>
          <w:tcPr>
            <w:tcW w:w="9210" w:type="dxa"/>
          </w:tcPr>
          <w:p w14:paraId="57552AAB"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F0EEB30" w14:textId="77777777" w:rsidTr="00236204">
        <w:tc>
          <w:tcPr>
            <w:tcW w:w="9210" w:type="dxa"/>
          </w:tcPr>
          <w:p w14:paraId="787441D8" w14:textId="663680D6"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253A02D9" w14:textId="77777777" w:rsidTr="00236204">
        <w:tc>
          <w:tcPr>
            <w:tcW w:w="9210" w:type="dxa"/>
          </w:tcPr>
          <w:p w14:paraId="1A6163AF"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F653525" w14:textId="77777777" w:rsidTr="00236204">
        <w:tc>
          <w:tcPr>
            <w:tcW w:w="9210" w:type="dxa"/>
          </w:tcPr>
          <w:p w14:paraId="3D8C033E"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8B49B31"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1710B96" w14:textId="77777777" w:rsidTr="007E57AD">
        <w:trPr>
          <w:trHeight w:val="375"/>
        </w:trPr>
        <w:tc>
          <w:tcPr>
            <w:tcW w:w="9210" w:type="dxa"/>
          </w:tcPr>
          <w:p w14:paraId="33B27CF8"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14:paraId="62BA84DE" w14:textId="77777777">
        <w:tc>
          <w:tcPr>
            <w:tcW w:w="9210" w:type="dxa"/>
          </w:tcPr>
          <w:p w14:paraId="48D65CFF" w14:textId="0A830B91" w:rsidR="00B45BB5" w:rsidRPr="001C48F5" w:rsidRDefault="00B45BB5" w:rsidP="004E2604">
            <w:pPr>
              <w:widowControl w:val="0"/>
              <w:suppressAutoHyphens/>
              <w:jc w:val="both"/>
              <w:rPr>
                <w:rFonts w:ascii="Arial" w:eastAsia="Arial Unicode MS" w:hAnsi="Arial" w:cs="Arial"/>
                <w:b/>
                <w:color w:val="FF0000"/>
                <w:sz w:val="20"/>
                <w:szCs w:val="20"/>
                <w:lang w:eastAsia="pl-PL"/>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r w:rsidR="001C48F5" w:rsidRPr="001C48F5">
              <w:rPr>
                <w:rFonts w:ascii="Arial" w:eastAsia="Arial Unicode MS" w:hAnsi="Arial" w:cs="Arial"/>
                <w:b/>
                <w:color w:val="FF0000"/>
                <w:sz w:val="20"/>
                <w:szCs w:val="20"/>
                <w:lang w:eastAsia="pl-PL"/>
              </w:rPr>
              <w:t>). Zamawiający wymaga</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złożenia takiego oświadczenia w formie pisemnej. Zamawiający dopuszcza złożenie go także</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w formie elektronicznej poprzez środek komunikacji elektronicznej (podpisany kwalifikowanym</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podpisem elektronicznym).</w:t>
            </w:r>
          </w:p>
        </w:tc>
      </w:tr>
    </w:tbl>
    <w:p w14:paraId="2888178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1D81B0E1" w14:textId="77777777" w:rsidTr="00B45BB5">
        <w:trPr>
          <w:trHeight w:val="1895"/>
        </w:trPr>
        <w:tc>
          <w:tcPr>
            <w:tcW w:w="3420" w:type="dxa"/>
          </w:tcPr>
          <w:p w14:paraId="07FAAE6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70210B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5473DA0"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79140F78"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1A26176"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136B6662"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7B67C5" w14:textId="77777777">
        <w:tc>
          <w:tcPr>
            <w:tcW w:w="9210" w:type="dxa"/>
          </w:tcPr>
          <w:p w14:paraId="1A436B63" w14:textId="71B46341"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w:t>
            </w:r>
            <w:r w:rsidR="004E2604">
              <w:rPr>
                <w:rFonts w:ascii="Arial" w:hAnsi="Arial" w:cs="Arial"/>
                <w:sz w:val="20"/>
                <w:szCs w:val="20"/>
              </w:rPr>
              <w:t>20</w:t>
            </w:r>
            <w:r w:rsidR="00270876">
              <w:rPr>
                <w:rFonts w:ascii="Arial" w:hAnsi="Arial" w:cs="Arial"/>
                <w:sz w:val="20"/>
                <w:szCs w:val="20"/>
              </w:rPr>
              <w:t xml:space="preserve"> r.</w:t>
            </w:r>
            <w:r w:rsidR="00270876" w:rsidRPr="00B45BB5">
              <w:rPr>
                <w:rFonts w:ascii="Arial" w:hAnsi="Arial" w:cs="Arial"/>
                <w:sz w:val="20"/>
                <w:szCs w:val="20"/>
              </w:rPr>
              <w:t xml:space="preserve"> poz. </w:t>
            </w:r>
            <w:r w:rsidR="004E2604">
              <w:rPr>
                <w:rFonts w:ascii="Arial" w:hAnsi="Arial" w:cs="Arial"/>
                <w:sz w:val="20"/>
                <w:szCs w:val="20"/>
              </w:rPr>
              <w:t>1076</w:t>
            </w:r>
            <w:r w:rsidR="00270876">
              <w:rPr>
                <w:rFonts w:ascii="Arial" w:hAnsi="Arial" w:cs="Arial"/>
                <w:sz w:val="20"/>
                <w:szCs w:val="20"/>
              </w:rPr>
              <w:t>).</w:t>
            </w:r>
          </w:p>
        </w:tc>
      </w:tr>
    </w:tbl>
    <w:p w14:paraId="4448A9E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2D844776" w14:textId="77777777" w:rsidTr="006374F1">
        <w:tc>
          <w:tcPr>
            <w:tcW w:w="567" w:type="dxa"/>
          </w:tcPr>
          <w:p w14:paraId="32AA4195"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48A2BB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261277A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73443B92" w14:textId="77777777" w:rsidTr="006374F1">
        <w:tc>
          <w:tcPr>
            <w:tcW w:w="567" w:type="dxa"/>
          </w:tcPr>
          <w:p w14:paraId="46B649E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5A3D895E"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5CBB75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346953" w14:textId="77777777" w:rsidTr="006374F1">
        <w:tc>
          <w:tcPr>
            <w:tcW w:w="567" w:type="dxa"/>
          </w:tcPr>
          <w:p w14:paraId="1BAE432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075222D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50EF0AF"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2A94FF27" w14:textId="77777777" w:rsidTr="006374F1">
        <w:tc>
          <w:tcPr>
            <w:tcW w:w="567" w:type="dxa"/>
          </w:tcPr>
          <w:p w14:paraId="4AB989D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4AE8E9A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4584D2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527CB6" w14:textId="77777777" w:rsidTr="006374F1">
        <w:tc>
          <w:tcPr>
            <w:tcW w:w="567" w:type="dxa"/>
          </w:tcPr>
          <w:p w14:paraId="310D4C2B" w14:textId="77777777" w:rsidR="005972E1" w:rsidRPr="00B45BB5" w:rsidRDefault="00B45BB5" w:rsidP="004E2604">
            <w:pPr>
              <w:widowControl w:val="0"/>
              <w:suppressAutoHyphens/>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662FCEA8" w14:textId="77777777" w:rsidR="005972E1" w:rsidRPr="00B45BB5" w:rsidRDefault="005972E1" w:rsidP="004E2604">
            <w:pPr>
              <w:widowControl w:val="0"/>
              <w:suppressAutoHyphens/>
              <w:rPr>
                <w:rFonts w:ascii="Arial" w:hAnsi="Arial" w:cs="Arial"/>
                <w:sz w:val="20"/>
                <w:szCs w:val="20"/>
              </w:rPr>
            </w:pPr>
          </w:p>
        </w:tc>
        <w:tc>
          <w:tcPr>
            <w:tcW w:w="5661" w:type="dxa"/>
          </w:tcPr>
          <w:p w14:paraId="5AF2CB8D" w14:textId="77777777" w:rsidR="005972E1" w:rsidRDefault="005972E1" w:rsidP="004E2604">
            <w:pPr>
              <w:widowControl w:val="0"/>
              <w:suppressAutoHyphens/>
              <w:rPr>
                <w:rFonts w:ascii="Arial" w:hAnsi="Arial" w:cs="Arial"/>
                <w:sz w:val="20"/>
                <w:szCs w:val="20"/>
              </w:rPr>
            </w:pPr>
          </w:p>
          <w:p w14:paraId="5317F658" w14:textId="54FF231C" w:rsidR="004E2604" w:rsidRPr="00B45BB5" w:rsidRDefault="004E2604" w:rsidP="004E2604">
            <w:pPr>
              <w:widowControl w:val="0"/>
              <w:suppressAutoHyphens/>
              <w:rPr>
                <w:rFonts w:ascii="Arial" w:hAnsi="Arial" w:cs="Arial"/>
                <w:sz w:val="20"/>
                <w:szCs w:val="20"/>
              </w:rPr>
            </w:pPr>
          </w:p>
        </w:tc>
      </w:tr>
    </w:tbl>
    <w:p w14:paraId="4C873DCA" w14:textId="77777777" w:rsidR="005972E1" w:rsidRPr="00B45BB5" w:rsidRDefault="005972E1" w:rsidP="004E2604"/>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1AB6337" w14:textId="77777777">
        <w:tc>
          <w:tcPr>
            <w:tcW w:w="9210" w:type="dxa"/>
          </w:tcPr>
          <w:p w14:paraId="219AC1F5" w14:textId="77777777" w:rsidR="004E2604" w:rsidRDefault="004E2604" w:rsidP="004E2604">
            <w:pPr>
              <w:widowControl w:val="0"/>
              <w:tabs>
                <w:tab w:val="left" w:pos="4863"/>
              </w:tabs>
              <w:suppressAutoHyphens/>
              <w:jc w:val="right"/>
              <w:rPr>
                <w:rFonts w:ascii="Arial" w:hAnsi="Arial" w:cs="Arial"/>
                <w:sz w:val="20"/>
                <w:szCs w:val="20"/>
              </w:rPr>
            </w:pPr>
          </w:p>
          <w:p w14:paraId="7B5A48E5" w14:textId="7CF6C2C4" w:rsidR="00B45BB5" w:rsidRPr="00B45BB5" w:rsidRDefault="00B45BB5" w:rsidP="004E2604">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1809DE69" w14:textId="77777777">
        <w:tc>
          <w:tcPr>
            <w:tcW w:w="9210" w:type="dxa"/>
          </w:tcPr>
          <w:p w14:paraId="23831AE3" w14:textId="77777777" w:rsidR="00B45BB5" w:rsidRDefault="00B45BB5" w:rsidP="004E2604">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p w14:paraId="00B36357" w14:textId="77777777" w:rsidR="004E2604" w:rsidRDefault="004E2604" w:rsidP="004E2604">
            <w:pPr>
              <w:widowControl w:val="0"/>
              <w:suppressAutoHyphens/>
              <w:ind w:left="5400"/>
              <w:jc w:val="both"/>
              <w:rPr>
                <w:rFonts w:ascii="Arial" w:hAnsi="Arial" w:cs="Arial"/>
                <w:i/>
                <w:iCs/>
                <w:sz w:val="16"/>
                <w:szCs w:val="16"/>
              </w:rPr>
            </w:pPr>
          </w:p>
          <w:p w14:paraId="370A0FB8" w14:textId="77AB4643" w:rsidR="004E2604" w:rsidRPr="006374F1" w:rsidRDefault="004E2604" w:rsidP="004E2604">
            <w:pPr>
              <w:widowControl w:val="0"/>
              <w:suppressAutoHyphens/>
              <w:ind w:left="5400"/>
              <w:jc w:val="both"/>
              <w:rPr>
                <w:rFonts w:ascii="Arial" w:hAnsi="Arial" w:cs="Arial"/>
                <w:i/>
                <w:iCs/>
                <w:sz w:val="16"/>
                <w:szCs w:val="16"/>
              </w:rPr>
            </w:pPr>
          </w:p>
        </w:tc>
      </w:tr>
      <w:tr w:rsidR="00B45BB5" w:rsidRPr="00B45BB5" w14:paraId="7B9D5822" w14:textId="77777777">
        <w:tc>
          <w:tcPr>
            <w:tcW w:w="9210" w:type="dxa"/>
          </w:tcPr>
          <w:p w14:paraId="4DA63072" w14:textId="77777777" w:rsidR="00B45BB5" w:rsidRPr="00B45BB5" w:rsidRDefault="00B45BB5" w:rsidP="004E2604">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7E15085E" w14:textId="77777777">
        <w:tc>
          <w:tcPr>
            <w:tcW w:w="9210" w:type="dxa"/>
          </w:tcPr>
          <w:p w14:paraId="75263BD5" w14:textId="77777777" w:rsidR="00B45BB5" w:rsidRDefault="00B45BB5" w:rsidP="004E2604">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p w14:paraId="5E4AFE92" w14:textId="490F9079" w:rsidR="004E2604" w:rsidRPr="006374F1" w:rsidRDefault="004E2604" w:rsidP="004E2604">
            <w:pPr>
              <w:widowControl w:val="0"/>
              <w:suppressAutoHyphens/>
              <w:ind w:left="5400"/>
              <w:jc w:val="both"/>
              <w:rPr>
                <w:rFonts w:ascii="Arial" w:hAnsi="Arial" w:cs="Arial"/>
                <w:i/>
                <w:iCs/>
                <w:sz w:val="16"/>
                <w:szCs w:val="16"/>
              </w:rPr>
            </w:pPr>
          </w:p>
        </w:tc>
      </w:tr>
      <w:tr w:rsidR="00B45BB5" w:rsidRPr="004E2604" w14:paraId="7658B7BF" w14:textId="77777777">
        <w:tc>
          <w:tcPr>
            <w:tcW w:w="9210" w:type="dxa"/>
          </w:tcPr>
          <w:p w14:paraId="07EEFC7B" w14:textId="7EB0749A" w:rsidR="00B45BB5" w:rsidRPr="004E2604" w:rsidRDefault="004E2604" w:rsidP="004E2604">
            <w:pPr>
              <w:widowControl w:val="0"/>
              <w:suppressAutoHyphens/>
              <w:rPr>
                <w:rFonts w:ascii="Arial" w:hAnsi="Arial" w:cs="Arial"/>
                <w:b/>
                <w:bCs/>
                <w:sz w:val="20"/>
                <w:szCs w:val="20"/>
              </w:rPr>
            </w:pPr>
            <w:r w:rsidRPr="004E2604">
              <w:rPr>
                <w:rFonts w:ascii="Arial" w:hAnsi="Arial" w:cs="Arial"/>
                <w:b/>
                <w:bCs/>
                <w:sz w:val="20"/>
                <w:szCs w:val="20"/>
              </w:rPr>
              <w:t>_________________________________________________________________________________</w:t>
            </w:r>
          </w:p>
        </w:tc>
      </w:tr>
      <w:tr w:rsidR="00B45BB5" w:rsidRPr="00B45BB5" w14:paraId="1AD58239" w14:textId="77777777">
        <w:tc>
          <w:tcPr>
            <w:tcW w:w="9210" w:type="dxa"/>
          </w:tcPr>
          <w:p w14:paraId="448E1C03" w14:textId="1A1AA7F2"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proofErr w:type="spellStart"/>
            <w:r w:rsidR="00DC4FF9">
              <w:rPr>
                <w:rFonts w:ascii="Arial" w:hAnsi="Arial" w:cs="Arial"/>
                <w:sz w:val="20"/>
                <w:szCs w:val="20"/>
              </w:rPr>
              <w:t>t.j</w:t>
            </w:r>
            <w:proofErr w:type="spellEnd"/>
            <w:r w:rsidR="00DC4FF9">
              <w:rPr>
                <w:rFonts w:ascii="Arial" w:hAnsi="Arial" w:cs="Arial"/>
                <w:sz w:val="20"/>
                <w:szCs w:val="20"/>
              </w:rPr>
              <w:t xml:space="preserve">. </w:t>
            </w:r>
            <w:r w:rsidR="00DC4FF9" w:rsidRPr="00B45BB5">
              <w:rPr>
                <w:rFonts w:ascii="Arial" w:hAnsi="Arial" w:cs="Arial"/>
                <w:sz w:val="20"/>
                <w:szCs w:val="20"/>
              </w:rPr>
              <w:t xml:space="preserve">Dz. U. </w:t>
            </w:r>
            <w:r w:rsidR="00DC4FF9">
              <w:rPr>
                <w:rFonts w:ascii="Arial" w:hAnsi="Arial" w:cs="Arial"/>
                <w:sz w:val="20"/>
                <w:szCs w:val="20"/>
              </w:rPr>
              <w:t>z 20</w:t>
            </w:r>
            <w:r w:rsidR="004E2604">
              <w:rPr>
                <w:rFonts w:ascii="Arial" w:hAnsi="Arial" w:cs="Arial"/>
                <w:sz w:val="20"/>
                <w:szCs w:val="20"/>
              </w:rPr>
              <w:t>20</w:t>
            </w:r>
            <w:r w:rsidR="00DC4FF9">
              <w:rPr>
                <w:rFonts w:ascii="Arial" w:hAnsi="Arial" w:cs="Arial"/>
                <w:sz w:val="20"/>
                <w:szCs w:val="20"/>
              </w:rPr>
              <w:t xml:space="preserve"> r.</w:t>
            </w:r>
            <w:r w:rsidR="00DC4FF9" w:rsidRPr="00B45BB5">
              <w:rPr>
                <w:rFonts w:ascii="Arial" w:hAnsi="Arial" w:cs="Arial"/>
                <w:sz w:val="20"/>
                <w:szCs w:val="20"/>
              </w:rPr>
              <w:t xml:space="preserve"> poz. </w:t>
            </w:r>
            <w:r w:rsidR="004E2604">
              <w:rPr>
                <w:rFonts w:ascii="Arial" w:hAnsi="Arial" w:cs="Arial"/>
                <w:sz w:val="20"/>
                <w:szCs w:val="20"/>
              </w:rPr>
              <w:t>1076</w:t>
            </w:r>
            <w:r w:rsidR="00DC4FF9">
              <w:rPr>
                <w:rFonts w:ascii="Arial" w:hAnsi="Arial" w:cs="Arial"/>
                <w:sz w:val="20"/>
                <w:szCs w:val="20"/>
              </w:rPr>
              <w:t>).</w:t>
            </w:r>
          </w:p>
        </w:tc>
      </w:tr>
      <w:tr w:rsidR="006374F1" w:rsidRPr="00B45BB5" w14:paraId="4B65802F" w14:textId="77777777" w:rsidTr="00236204">
        <w:tc>
          <w:tcPr>
            <w:tcW w:w="9210" w:type="dxa"/>
          </w:tcPr>
          <w:p w14:paraId="0BF1841A"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06EC1CC3" w14:textId="77777777" w:rsidTr="00236204">
        <w:tc>
          <w:tcPr>
            <w:tcW w:w="9210" w:type="dxa"/>
          </w:tcPr>
          <w:p w14:paraId="0FF36165"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6A04AA4" w14:textId="77777777" w:rsidTr="00236204">
        <w:tc>
          <w:tcPr>
            <w:tcW w:w="9210" w:type="dxa"/>
          </w:tcPr>
          <w:p w14:paraId="2B1819BE"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1611F10A" w14:textId="77777777" w:rsidTr="00236204">
        <w:tc>
          <w:tcPr>
            <w:tcW w:w="9210" w:type="dxa"/>
          </w:tcPr>
          <w:p w14:paraId="5E5C4D64"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4958BBD6" w14:textId="77777777" w:rsidR="006374F1" w:rsidRDefault="006374F1"/>
    <w:tbl>
      <w:tblPr>
        <w:tblW w:w="9210" w:type="dxa"/>
        <w:tblLayout w:type="fixed"/>
        <w:tblCellMar>
          <w:left w:w="70" w:type="dxa"/>
          <w:right w:w="70" w:type="dxa"/>
        </w:tblCellMar>
        <w:tblLook w:val="0000" w:firstRow="0" w:lastRow="0" w:firstColumn="0" w:lastColumn="0" w:noHBand="0" w:noVBand="0"/>
      </w:tblPr>
      <w:tblGrid>
        <w:gridCol w:w="9210"/>
      </w:tblGrid>
      <w:tr w:rsidR="009A6901" w:rsidRPr="00B45BB5" w14:paraId="458E7B17" w14:textId="77777777" w:rsidTr="006D7612">
        <w:tc>
          <w:tcPr>
            <w:tcW w:w="9210" w:type="dxa"/>
          </w:tcPr>
          <w:p w14:paraId="6C2AEB37"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6D7612" w:rsidRPr="00B45BB5" w14:paraId="04A1CAED" w14:textId="77777777" w:rsidTr="006D7612">
        <w:trPr>
          <w:trHeight w:val="1449"/>
        </w:trPr>
        <w:tc>
          <w:tcPr>
            <w:tcW w:w="9210" w:type="dxa"/>
          </w:tcPr>
          <w:p w14:paraId="4F0B6EAD" w14:textId="77777777" w:rsidR="006D7612" w:rsidRPr="001C48F5" w:rsidRDefault="006D7612" w:rsidP="006D7612">
            <w:pPr>
              <w:widowControl w:val="0"/>
              <w:suppressAutoHyphens/>
              <w:spacing w:before="100" w:beforeAutospacing="1" w:after="100" w:afterAutospacing="1"/>
              <w:jc w:val="both"/>
              <w:rPr>
                <w:rFonts w:ascii="Arial" w:eastAsia="Arial Unicode MS" w:hAnsi="Arial" w:cs="Arial"/>
                <w:b/>
                <w:color w:val="FF0000"/>
                <w:sz w:val="20"/>
                <w:szCs w:val="20"/>
                <w:lang w:eastAsia="pl-PL"/>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r>
              <w:t xml:space="preserve"> </w:t>
            </w:r>
            <w:r w:rsidRPr="001C48F5">
              <w:rPr>
                <w:rFonts w:ascii="Arial" w:eastAsia="Arial Unicode MS" w:hAnsi="Arial" w:cs="Arial"/>
                <w:b/>
                <w:color w:val="FF0000"/>
                <w:sz w:val="20"/>
                <w:szCs w:val="20"/>
                <w:lang w:eastAsia="pl-PL"/>
              </w:rPr>
              <w:t>Dokumenty te, wykonawcy mają obowiązek</w:t>
            </w:r>
            <w:r>
              <w:rPr>
                <w:rFonts w:ascii="Arial" w:eastAsia="Arial Unicode MS" w:hAnsi="Arial" w:cs="Arial"/>
                <w:b/>
                <w:color w:val="FF0000"/>
                <w:sz w:val="20"/>
                <w:szCs w:val="20"/>
                <w:lang w:eastAsia="pl-PL"/>
              </w:rPr>
              <w:t xml:space="preserve"> </w:t>
            </w:r>
            <w:r w:rsidRPr="001C48F5">
              <w:rPr>
                <w:rFonts w:ascii="Arial" w:eastAsia="Arial Unicode MS" w:hAnsi="Arial" w:cs="Arial"/>
                <w:b/>
                <w:color w:val="FF0000"/>
                <w:sz w:val="20"/>
                <w:szCs w:val="20"/>
                <w:lang w:eastAsia="pl-PL"/>
              </w:rPr>
              <w:t>złożyć w formie pisemnej. Zamawiający dopuszcza złożenie tego dokumentu także w formie</w:t>
            </w:r>
            <w:r>
              <w:rPr>
                <w:rFonts w:ascii="Arial" w:eastAsia="Arial Unicode MS" w:hAnsi="Arial" w:cs="Arial"/>
                <w:b/>
                <w:color w:val="FF0000"/>
                <w:sz w:val="20"/>
                <w:szCs w:val="20"/>
                <w:lang w:eastAsia="pl-PL"/>
              </w:rPr>
              <w:t xml:space="preserve"> </w:t>
            </w:r>
            <w:r w:rsidRPr="001C48F5">
              <w:rPr>
                <w:rFonts w:ascii="Arial" w:eastAsia="Arial Unicode MS" w:hAnsi="Arial" w:cs="Arial"/>
                <w:b/>
                <w:color w:val="FF0000"/>
                <w:sz w:val="20"/>
                <w:szCs w:val="20"/>
                <w:lang w:eastAsia="pl-PL"/>
              </w:rPr>
              <w:t>elektronicznej poprzez środek komunikacji elektronicznej</w:t>
            </w:r>
            <w:r>
              <w:rPr>
                <w:rFonts w:ascii="Arial" w:eastAsia="Arial Unicode MS" w:hAnsi="Arial" w:cs="Arial"/>
                <w:b/>
                <w:color w:val="FF0000"/>
                <w:sz w:val="20"/>
                <w:szCs w:val="20"/>
                <w:lang w:eastAsia="pl-PL"/>
              </w:rPr>
              <w:t xml:space="preserve"> </w:t>
            </w:r>
            <w:r w:rsidRPr="00561173">
              <w:rPr>
                <w:rFonts w:ascii="Arial" w:eastAsia="Arial Unicode MS" w:hAnsi="Arial" w:cs="Arial"/>
                <w:b/>
                <w:color w:val="FF0000"/>
                <w:sz w:val="20"/>
                <w:szCs w:val="20"/>
                <w:lang w:eastAsia="pl-PL"/>
              </w:rPr>
              <w:t>(podpisany kwalifikowanym podpisem elektronicznym).</w:t>
            </w:r>
          </w:p>
        </w:tc>
      </w:tr>
    </w:tbl>
    <w:p w14:paraId="4DF2A509" w14:textId="15F63DBC" w:rsidR="006D7612" w:rsidRDefault="006D7612" w:rsidP="006D7612">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6D7612" w:rsidRPr="00B45BB5" w14:paraId="0650F207" w14:textId="77777777" w:rsidTr="001031D5">
        <w:trPr>
          <w:trHeight w:val="1365"/>
        </w:trPr>
        <w:tc>
          <w:tcPr>
            <w:tcW w:w="3420" w:type="dxa"/>
          </w:tcPr>
          <w:p w14:paraId="70B23A49" w14:textId="77777777" w:rsidR="006D7612" w:rsidRPr="00B45BB5" w:rsidRDefault="006D7612" w:rsidP="001031D5">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0072F191" w14:textId="77777777" w:rsidR="006D7612" w:rsidRPr="00B45BB5" w:rsidRDefault="006D7612" w:rsidP="001031D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54AA02A5" w14:textId="77777777" w:rsidR="006D7612" w:rsidRPr="00B45BB5" w:rsidRDefault="006D7612" w:rsidP="001031D5">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14:paraId="19344BE9" w14:textId="77777777" w:rsidR="006D7612" w:rsidRPr="00B45BB5" w:rsidRDefault="006D7612" w:rsidP="001031D5">
            <w:pPr>
              <w:widowControl w:val="0"/>
              <w:suppressAutoHyphens/>
              <w:spacing w:line="360" w:lineRule="auto"/>
              <w:jc w:val="center"/>
              <w:rPr>
                <w:rFonts w:ascii="Arial" w:hAnsi="Arial" w:cs="Arial"/>
                <w:b/>
                <w:bCs/>
                <w:color w:val="000000"/>
                <w:sz w:val="20"/>
                <w:szCs w:val="24"/>
              </w:rPr>
            </w:pPr>
          </w:p>
        </w:tc>
      </w:tr>
    </w:tbl>
    <w:p w14:paraId="6A61BBD9" w14:textId="77777777" w:rsidR="006D7612" w:rsidRDefault="006D7612" w:rsidP="006D7612">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427074B5" w14:textId="77777777" w:rsidR="006D7612" w:rsidRPr="006F697C" w:rsidRDefault="006D7612" w:rsidP="006D7612">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ROBÓT BUDOWLANYCH WYKONANYCH NIE WCZEŚNIEJ NIŻ W OKRESIE OSTATNICH 5 LAT PRZED UPŁYWEM TERMINU 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6D7612" w:rsidRPr="006F697C" w14:paraId="72DCF013" w14:textId="77777777" w:rsidTr="001031D5">
        <w:trPr>
          <w:trHeight w:val="765"/>
        </w:trPr>
        <w:tc>
          <w:tcPr>
            <w:tcW w:w="536" w:type="dxa"/>
            <w:tcBorders>
              <w:top w:val="single" w:sz="2" w:space="0" w:color="000000"/>
              <w:left w:val="single" w:sz="2" w:space="0" w:color="000000"/>
              <w:bottom w:val="single" w:sz="2" w:space="0" w:color="000000"/>
            </w:tcBorders>
            <w:shd w:val="clear" w:color="auto" w:fill="D8D8D8"/>
          </w:tcPr>
          <w:p w14:paraId="6F3A2DC6" w14:textId="77777777" w:rsidR="006D7612" w:rsidRPr="004773B8" w:rsidRDefault="006D7612" w:rsidP="001031D5">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14:paraId="25FB05F5" w14:textId="77777777" w:rsidR="006D7612" w:rsidRPr="004773B8" w:rsidRDefault="006D7612" w:rsidP="001031D5">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14:paraId="2A2059C1" w14:textId="77777777" w:rsidR="006D7612" w:rsidRPr="004773B8" w:rsidRDefault="006D7612" w:rsidP="001031D5">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14:paraId="361FFB1C" w14:textId="77777777" w:rsidR="006D7612" w:rsidRPr="004773B8" w:rsidRDefault="006D7612" w:rsidP="001031D5">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14:paraId="03F12B48" w14:textId="77777777" w:rsidR="006D7612" w:rsidRPr="004773B8" w:rsidRDefault="006D7612" w:rsidP="001031D5">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14:paraId="56160EEB" w14:textId="77777777" w:rsidR="006D7612" w:rsidRPr="004773B8" w:rsidRDefault="006D7612" w:rsidP="001031D5">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14:paraId="27473C31" w14:textId="77777777" w:rsidR="006D7612" w:rsidRPr="004773B8" w:rsidRDefault="006D7612" w:rsidP="001031D5">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6D7612" w:rsidRPr="006F697C" w14:paraId="44AD576D" w14:textId="77777777" w:rsidTr="008F4FD6">
        <w:trPr>
          <w:trHeight w:val="2451"/>
        </w:trPr>
        <w:tc>
          <w:tcPr>
            <w:tcW w:w="536" w:type="dxa"/>
            <w:tcBorders>
              <w:top w:val="single" w:sz="2" w:space="0" w:color="000000"/>
              <w:left w:val="single" w:sz="2" w:space="0" w:color="000000"/>
              <w:bottom w:val="single" w:sz="2" w:space="0" w:color="000000"/>
            </w:tcBorders>
          </w:tcPr>
          <w:p w14:paraId="20F305A9" w14:textId="77777777" w:rsidR="006D7612" w:rsidRPr="006F697C" w:rsidRDefault="006D7612" w:rsidP="001031D5">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14:paraId="262CE882" w14:textId="77777777" w:rsidR="006D7612" w:rsidRPr="006F697C" w:rsidRDefault="006D7612" w:rsidP="001031D5">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14:paraId="23E07AFA" w14:textId="77777777" w:rsidR="006D7612" w:rsidRPr="006F697C" w:rsidRDefault="006D7612" w:rsidP="001031D5">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14:paraId="75DA81B0" w14:textId="77777777" w:rsidR="006D7612" w:rsidRPr="006F697C" w:rsidRDefault="006D7612" w:rsidP="001031D5">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14:paraId="5AAE37F8" w14:textId="77777777" w:rsidR="006D7612" w:rsidRPr="006F697C" w:rsidRDefault="006D7612" w:rsidP="001031D5">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14:paraId="68A608D2" w14:textId="77777777" w:rsidR="006D7612" w:rsidRPr="006F697C" w:rsidRDefault="006D7612" w:rsidP="001031D5">
            <w:pPr>
              <w:widowControl w:val="0"/>
              <w:suppressAutoHyphens/>
              <w:autoSpaceDE w:val="0"/>
              <w:snapToGrid w:val="0"/>
              <w:jc w:val="center"/>
              <w:rPr>
                <w:rFonts w:ascii="Calibri" w:hAnsi="Calibri" w:cs="Calibri"/>
                <w:lang w:eastAsia="ar-SA"/>
              </w:rPr>
            </w:pPr>
          </w:p>
        </w:tc>
      </w:tr>
    </w:tbl>
    <w:p w14:paraId="48FFC318" w14:textId="77777777" w:rsidR="006D7612" w:rsidRPr="004773B8" w:rsidRDefault="006D7612" w:rsidP="006D7612">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14:paraId="16EC4909" w14:textId="77777777" w:rsidR="006D7612" w:rsidRPr="004773B8" w:rsidRDefault="006D7612" w:rsidP="006D7612">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14:paraId="01BAA588" w14:textId="77777777" w:rsidR="006D7612" w:rsidRDefault="006D7612" w:rsidP="006D7612">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14:paraId="706CFBEA" w14:textId="77777777" w:rsidR="006D7612" w:rsidRDefault="006D7612" w:rsidP="006D7612">
      <w:pPr>
        <w:suppressAutoHyphens/>
        <w:jc w:val="both"/>
        <w:rPr>
          <w:rFonts w:ascii="Calibri" w:hAnsi="Calibri" w:cs="Calibri"/>
          <w:b/>
          <w:i/>
          <w:sz w:val="18"/>
          <w:szCs w:val="18"/>
          <w:lang w:eastAsia="ar-SA"/>
        </w:rPr>
      </w:pPr>
    </w:p>
    <w:p w14:paraId="200931FA" w14:textId="77777777" w:rsidR="006D7612" w:rsidRDefault="006D7612" w:rsidP="006D7612">
      <w:pPr>
        <w:suppressAutoHyphens/>
        <w:jc w:val="both"/>
        <w:rPr>
          <w:rFonts w:ascii="Calibri" w:hAnsi="Calibri" w:cs="Calibri"/>
          <w:b/>
          <w:i/>
          <w:sz w:val="18"/>
          <w:szCs w:val="18"/>
          <w:lang w:eastAsia="ar-SA"/>
        </w:rPr>
      </w:pPr>
    </w:p>
    <w:p w14:paraId="1BCF18DE" w14:textId="77777777" w:rsidR="006D7612" w:rsidRPr="004773B8" w:rsidRDefault="006D7612" w:rsidP="006D7612">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6D7612" w:rsidRPr="00B45BB5" w14:paraId="70D5228F" w14:textId="77777777" w:rsidTr="001031D5">
        <w:tc>
          <w:tcPr>
            <w:tcW w:w="9210" w:type="dxa"/>
          </w:tcPr>
          <w:p w14:paraId="72F9B657" w14:textId="77777777" w:rsidR="006D7612" w:rsidRPr="00B45BB5" w:rsidRDefault="006D7612" w:rsidP="008F4FD6">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D7612" w:rsidRPr="006374F1" w14:paraId="62C78D00" w14:textId="77777777" w:rsidTr="001031D5">
        <w:tc>
          <w:tcPr>
            <w:tcW w:w="9210" w:type="dxa"/>
          </w:tcPr>
          <w:p w14:paraId="3B9BCB00" w14:textId="77777777" w:rsidR="006D7612" w:rsidRPr="006374F1" w:rsidRDefault="006D7612" w:rsidP="008F4FD6">
            <w:pPr>
              <w:widowControl w:val="0"/>
              <w:suppressAutoHyphens/>
              <w:spacing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D7612" w:rsidRPr="00B45BB5" w14:paraId="6C55EDF5" w14:textId="77777777" w:rsidTr="001031D5">
        <w:tc>
          <w:tcPr>
            <w:tcW w:w="9210" w:type="dxa"/>
          </w:tcPr>
          <w:p w14:paraId="1C791637" w14:textId="77777777" w:rsidR="006D7612" w:rsidRPr="00B45BB5" w:rsidRDefault="006D7612" w:rsidP="008F4FD6">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D7612" w:rsidRPr="006374F1" w14:paraId="2AE1AB13" w14:textId="77777777" w:rsidTr="001031D5">
        <w:tc>
          <w:tcPr>
            <w:tcW w:w="9210" w:type="dxa"/>
          </w:tcPr>
          <w:p w14:paraId="3796AFC3" w14:textId="77777777" w:rsidR="006D7612" w:rsidRPr="006374F1" w:rsidRDefault="006D7612" w:rsidP="008F4FD6">
            <w:pPr>
              <w:widowControl w:val="0"/>
              <w:suppressAutoHyphens/>
              <w:spacing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2C38C32"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689065" w14:textId="77777777" w:rsidTr="000866C2">
        <w:tc>
          <w:tcPr>
            <w:tcW w:w="9210" w:type="dxa"/>
          </w:tcPr>
          <w:p w14:paraId="32E63ABF"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bookmarkStart w:id="10" w:name="_Hlk44406421"/>
            <w:r>
              <w:rPr>
                <w:rFonts w:ascii="Arial" w:hAnsi="Arial" w:cs="Arial"/>
                <w:b/>
                <w:sz w:val="20"/>
                <w:szCs w:val="20"/>
              </w:rPr>
              <w:t>Załącznik 3.6</w:t>
            </w:r>
            <w:r w:rsidRPr="00B45BB5">
              <w:rPr>
                <w:rFonts w:ascii="Arial" w:hAnsi="Arial" w:cs="Arial"/>
                <w:b/>
                <w:sz w:val="20"/>
                <w:szCs w:val="20"/>
              </w:rPr>
              <w:t>. do SIWZ</w:t>
            </w:r>
          </w:p>
        </w:tc>
      </w:tr>
      <w:tr w:rsidR="009A6901" w:rsidRPr="00B45BB5" w14:paraId="3EF439DE" w14:textId="77777777" w:rsidTr="000866C2">
        <w:tc>
          <w:tcPr>
            <w:tcW w:w="9210" w:type="dxa"/>
          </w:tcPr>
          <w:p w14:paraId="577858D1" w14:textId="0592F198" w:rsidR="009A6901" w:rsidRPr="001C48F5" w:rsidRDefault="009A6901" w:rsidP="004E2604">
            <w:pPr>
              <w:widowControl w:val="0"/>
              <w:suppressAutoHyphens/>
              <w:jc w:val="both"/>
              <w:rPr>
                <w:rFonts w:ascii="Arial" w:eastAsia="Arial Unicode MS" w:hAnsi="Arial" w:cs="Arial"/>
                <w:b/>
                <w:color w:val="FF0000"/>
                <w:sz w:val="20"/>
                <w:szCs w:val="20"/>
                <w:lang w:eastAsia="pl-PL"/>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r w:rsidR="001C48F5">
              <w:t xml:space="preserve"> </w:t>
            </w:r>
            <w:r w:rsidR="001C48F5" w:rsidRPr="001C48F5">
              <w:rPr>
                <w:rFonts w:ascii="Arial" w:eastAsia="Arial Unicode MS" w:hAnsi="Arial" w:cs="Arial"/>
                <w:b/>
                <w:color w:val="FF0000"/>
                <w:sz w:val="20"/>
                <w:szCs w:val="20"/>
                <w:lang w:eastAsia="pl-PL"/>
              </w:rPr>
              <w:t>Dokumenty te, wykonawcy mają obowiązek</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złożyć w formie pisemnej. Zamawiający dopuszcza złożenie tego dokumentu także w formie</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elektronicznej poprzez środek komunikacji elektronicznej</w:t>
            </w:r>
            <w:r w:rsidR="00561173">
              <w:rPr>
                <w:rFonts w:ascii="Arial" w:eastAsia="Arial Unicode MS" w:hAnsi="Arial" w:cs="Arial"/>
                <w:b/>
                <w:color w:val="FF0000"/>
                <w:sz w:val="20"/>
                <w:szCs w:val="20"/>
                <w:lang w:eastAsia="pl-PL"/>
              </w:rPr>
              <w:t xml:space="preserve"> </w:t>
            </w:r>
            <w:r w:rsidR="00561173" w:rsidRPr="00561173">
              <w:rPr>
                <w:rFonts w:ascii="Arial" w:eastAsia="Arial Unicode MS" w:hAnsi="Arial" w:cs="Arial"/>
                <w:b/>
                <w:color w:val="FF0000"/>
                <w:sz w:val="20"/>
                <w:szCs w:val="20"/>
                <w:lang w:eastAsia="pl-PL"/>
              </w:rPr>
              <w:t>(podpisany kwalifikowanym podpisem elektronicznym).</w:t>
            </w:r>
          </w:p>
        </w:tc>
      </w:tr>
    </w:tbl>
    <w:p w14:paraId="3A5CE1B9"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14:paraId="487733F3" w14:textId="77777777" w:rsidTr="000866C2">
        <w:trPr>
          <w:trHeight w:val="1365"/>
        </w:trPr>
        <w:tc>
          <w:tcPr>
            <w:tcW w:w="3420" w:type="dxa"/>
          </w:tcPr>
          <w:p w14:paraId="184C5B8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445F7A3F"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DE18B92"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70B41ADB"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bookmarkEnd w:id="10"/>
    </w:tbl>
    <w:p w14:paraId="2010DCCD" w14:textId="77777777" w:rsidR="009A6901" w:rsidRPr="006F697C" w:rsidRDefault="009A6901" w:rsidP="00543C41">
      <w:pPr>
        <w:suppressAutoHyphens/>
        <w:spacing w:line="360" w:lineRule="auto"/>
        <w:rPr>
          <w:rFonts w:ascii="Calibri" w:hAnsi="Calibri" w:cs="Calibri"/>
          <w:lang w:eastAsia="ar-SA"/>
        </w:rPr>
      </w:pPr>
    </w:p>
    <w:p w14:paraId="41F3710D" w14:textId="77777777" w:rsidR="009A6901" w:rsidRDefault="009A6901" w:rsidP="009A6901">
      <w:pPr>
        <w:suppressAutoHyphens/>
        <w:jc w:val="both"/>
        <w:rPr>
          <w:rFonts w:ascii="Calibri" w:hAnsi="Calibri" w:cs="Calibri"/>
          <w:sz w:val="18"/>
          <w:szCs w:val="18"/>
          <w:lang w:eastAsia="ar-SA"/>
        </w:rPr>
      </w:pPr>
    </w:p>
    <w:p w14:paraId="3344CBA0" w14:textId="77777777" w:rsidR="009A6901" w:rsidRDefault="009A6901" w:rsidP="009A6901">
      <w:pPr>
        <w:jc w:val="both"/>
        <w:rPr>
          <w:rFonts w:ascii="Calibri" w:hAnsi="Calibri" w:cs="Calibri"/>
          <w:b/>
        </w:rPr>
      </w:pPr>
      <w:r>
        <w:rPr>
          <w:rFonts w:ascii="Calibri" w:hAnsi="Calibri" w:cs="Calibri"/>
          <w:b/>
        </w:rPr>
        <w:t xml:space="preserve">WYKAZ OSÓB, SKIEROWANYCH PRZEZ WYKONAWCĘ DO REALIZACJI ZAMÓWIENIA PUBLICZNEGO, W SZCZEGÓLNOŚCI ODPOWIEDZIALNYCH ZA ŚWIADCZENIE USŁUG, </w:t>
      </w:r>
      <w:r w:rsidRPr="008F4FD6">
        <w:rPr>
          <w:rFonts w:ascii="Calibri" w:hAnsi="Calibri" w:cs="Calibri"/>
          <w:b/>
        </w:rPr>
        <w:t>KONTROLĘ JAKOŚCI LUB  KIEROWANIE ROBOTAMI BUDOWLANYMI</w:t>
      </w:r>
      <w:r>
        <w:rPr>
          <w:rFonts w:ascii="Calibri" w:hAnsi="Calibri" w:cs="Calibri"/>
          <w:b/>
        </w:rPr>
        <w:t>, WRAZ Z INFORMACJĄ NA TEMAT ICH KWALIFIKACJI ZAWODOWYCH, UPRAWNIEŃ, DOŚWIADCZENIA                                   I WYKSZTAŁCENIA NIEZBĘDNYCH  DO WYKONANIA ZAMÓWIENIA PUBLICZNEGO, A TAKŻE ZAKRESU WYKONYWANYCH PRZEZ NIE CZYNNOŚCI ORAZ INFORMACJĄ O PODSTAWIE DO DYSPONOWANIA TYMI OSOBAMI</w:t>
      </w:r>
    </w:p>
    <w:p w14:paraId="71449309"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72813BD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6EC9BF4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CBBB5C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8394292"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7BBCC7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6AA064A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642FA1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EE518F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2E2829F"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6B9F8F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791B29D"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B7E0D6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DD5C0A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C4C870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7C8F9F9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15FAC9F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5123D31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65ED9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F58008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E19635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F048C8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70B0B49"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2CEA0C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9DEBD0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10673E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F9883B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902ACF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B19E1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359C5F14"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DBCC01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D21302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D4047A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0A314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010650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00186C7"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4AF8537D" w14:textId="77777777" w:rsidR="009A6901" w:rsidRDefault="009A6901" w:rsidP="009A6901">
      <w:pPr>
        <w:suppressAutoHyphens/>
        <w:jc w:val="both"/>
        <w:rPr>
          <w:rFonts w:ascii="Calibri" w:hAnsi="Calibri"/>
          <w:szCs w:val="24"/>
        </w:rPr>
      </w:pPr>
    </w:p>
    <w:p w14:paraId="33A7B85B"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07F518D0" w14:textId="77777777" w:rsidTr="000866C2">
        <w:tc>
          <w:tcPr>
            <w:tcW w:w="9210" w:type="dxa"/>
          </w:tcPr>
          <w:p w14:paraId="44583BA6"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56FFC3" w14:textId="77777777" w:rsidTr="000866C2">
        <w:tc>
          <w:tcPr>
            <w:tcW w:w="9210" w:type="dxa"/>
          </w:tcPr>
          <w:p w14:paraId="60C59E4E"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14:paraId="7A9B3EA7" w14:textId="77777777" w:rsidTr="000866C2">
        <w:tc>
          <w:tcPr>
            <w:tcW w:w="9210" w:type="dxa"/>
          </w:tcPr>
          <w:p w14:paraId="5C9EA51E" w14:textId="77777777" w:rsidR="00543C41" w:rsidRDefault="00543C41" w:rsidP="00543C41">
            <w:pPr>
              <w:widowControl w:val="0"/>
              <w:suppressAutoHyphens/>
              <w:ind w:left="5400"/>
              <w:jc w:val="both"/>
              <w:rPr>
                <w:rFonts w:ascii="Arial" w:hAnsi="Arial" w:cs="Arial"/>
                <w:i/>
                <w:iCs/>
                <w:sz w:val="16"/>
                <w:szCs w:val="16"/>
              </w:rPr>
            </w:pPr>
          </w:p>
          <w:p w14:paraId="4D316277"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3CE5B748" w14:textId="77777777" w:rsidTr="000866C2">
        <w:tc>
          <w:tcPr>
            <w:tcW w:w="9210" w:type="dxa"/>
          </w:tcPr>
          <w:p w14:paraId="30BF7B30"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B2ADFE" w14:textId="77777777" w:rsidTr="000866C2">
        <w:tc>
          <w:tcPr>
            <w:tcW w:w="9210" w:type="dxa"/>
          </w:tcPr>
          <w:p w14:paraId="53B50CA3"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67258D5" w14:textId="77777777" w:rsidR="003F48A2" w:rsidRDefault="003F48A2" w:rsidP="009A6901">
      <w:pPr>
        <w:suppressAutoHyphens/>
        <w:rPr>
          <w:rFonts w:ascii="Calibri" w:hAnsi="Calibri" w:cs="Calibri"/>
          <w:lang w:eastAsia="ar-SA"/>
        </w:rPr>
      </w:pPr>
    </w:p>
    <w:p w14:paraId="51124CE7" w14:textId="77777777"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540E300" w14:textId="77777777">
        <w:tc>
          <w:tcPr>
            <w:tcW w:w="9210" w:type="dxa"/>
          </w:tcPr>
          <w:p w14:paraId="461D187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3BD97E54" w14:textId="77777777">
        <w:tc>
          <w:tcPr>
            <w:tcW w:w="9210" w:type="dxa"/>
          </w:tcPr>
          <w:p w14:paraId="0551594F"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1CDBEB2A"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4A9CDFEC" w14:textId="77777777">
        <w:tc>
          <w:tcPr>
            <w:tcW w:w="9210" w:type="dxa"/>
          </w:tcPr>
          <w:p w14:paraId="21D02EB7"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228BE431" w14:textId="77777777">
        <w:tc>
          <w:tcPr>
            <w:tcW w:w="9210" w:type="dxa"/>
          </w:tcPr>
          <w:p w14:paraId="62EAB46D" w14:textId="5529E546" w:rsidR="008F4FD6" w:rsidRPr="008F4FD6" w:rsidRDefault="003F48A2" w:rsidP="008F4FD6">
            <w:pPr>
              <w:autoSpaceDE w:val="0"/>
              <w:autoSpaceDN w:val="0"/>
              <w:adjustRightInd w:val="0"/>
              <w:spacing w:line="360" w:lineRule="auto"/>
              <w:ind w:firstLine="708"/>
              <w:jc w:val="both"/>
              <w:rPr>
                <w:rFonts w:ascii="Arial" w:hAnsi="Arial" w:cs="Arial"/>
                <w:sz w:val="20"/>
                <w:szCs w:val="20"/>
              </w:rPr>
            </w:pPr>
            <w:r>
              <w:rPr>
                <w:rFonts w:ascii="Arial" w:hAnsi="Arial" w:cs="Arial"/>
                <w:sz w:val="20"/>
                <w:szCs w:val="20"/>
              </w:rPr>
              <w:t xml:space="preserve"> </w:t>
            </w:r>
            <w:r w:rsidR="008F4FD6" w:rsidRPr="008F4FD6">
              <w:rPr>
                <w:rFonts w:ascii="Arial" w:hAnsi="Arial" w:cs="Arial"/>
                <w:sz w:val="20"/>
                <w:szCs w:val="20"/>
              </w:rPr>
              <w:t>Przebudowywany odcinek drogi znajduje się w pasie drogowym drogi powiatowej nr 1376F  na działkach ewidencyjnych nr 63 – obręb Żabicko oraz nr 119 – obręb Bobrówko. Długość projektowanego odcinka wynosi około 1,836 km. Zadanie obejmuje przebudowę istniejącej jezdni na odcinku od km 0+000 do km 1+836, budowę wysp separacyjnych - 2szt. oraz przebudowę istniejących zjazdów. Celem zadania jest podwyższenie parametrów technicznych i eksploatacyjnych istniejącej drogi niewymagających zmiany granic pasa drogowego, zwiększenie atrakcyjności miejscowości i terenów przyległych, poprawa bezpieczeństwa ruchu drogowego, zmniejszenie uciążliwości związanych z komunikacją kołową. Droga powiatowa nr 1376F przebiega od miejscowości Bobrówko przez miejscowość Żabicko do granicy powiatów. Przedmiotowy odcinek drogi powiatowej przebiega od wyjazdu z m. Żabicko (km 0+000) do skrzyżowania z działką 117/283 (km 1+836) w miejscowości Bobrówko. Na przedmiotowym odcinku droga powiatowa przebiega w terenie zabudowanym (ok km 0+000 do km 0+100 - Żabicko)</w:t>
            </w:r>
            <w:r w:rsidR="008F4FD6">
              <w:rPr>
                <w:rFonts w:ascii="Arial" w:hAnsi="Arial" w:cs="Arial"/>
                <w:sz w:val="20"/>
                <w:szCs w:val="20"/>
              </w:rPr>
              <w:t>, n</w:t>
            </w:r>
            <w:r w:rsidR="008F4FD6" w:rsidRPr="008F4FD6">
              <w:rPr>
                <w:rFonts w:ascii="Arial" w:hAnsi="Arial" w:cs="Arial"/>
                <w:sz w:val="20"/>
                <w:szCs w:val="20"/>
              </w:rPr>
              <w:t xml:space="preserve">astępnie przebiega przez tereny rolnicze (od km 0+100 do km 1+100) oraz tereny leśne (od km 1+100 do km 1+520). W miejscowości Bobrówko przebiega wzdłuż ogródków działkowych w terenie zabudowanym (od km 1+520 do km 1+836). Droga na przedmiotowym odcinku ma nawierzchnię asfaltową o szerokości ok. 4m, nawierzchnia na całej długości posiada liczne spękania i ubytki. W miejscach bezodpływowych występują zastoiska wody. Droga posiada pobocza gruntowe o zmiennej szerokości. Stan nawierzchni na podstawie wizji lokalnej oceniono jako zły i wymagający przebudowy. Na drodze powiatowej nr 1376F panuje niewielki ruch osobowy oraz ruch pojazdów rolniczych związanych z obsługą przyległych terenów rolnych. Piesi oraz rowerzyści poruszają się jezdnią lub poboczami, brak jest oznakowania poziomego, a oznakowanie pionowe wymaga uzupełnienia. W pasie drogowym zlokalizowane są następujące urządzenia techniczne: sieć wodociągowa, sieć kanalizacji sanitarnej, kablowa sieć teletechniczna oraz gazociąg przebiegający poprzecznie w km 0+527. Stan istniejący: jezdnia 0+000 – 1+836 km nawierzchnia asfaltowa, chodnik 0+000 - 0+012 km strona prawa, zjazdy gruntowe: 0+015.80 km, 0+019.30 km, 0+036.40 km, 0+082.20 km, 0+172.70 km, 1+252.50 km, 1+520.65 km. Projektowana powierzchnia jezdni asfaltowej: 11165 m2. Powierzchnia wysp separacyjnych: (2 szt. x 30 m) 60 m2. Powierzchnia zjazdów z kostki betonowej: 0+015.80 km – 14 m2, 0+019.30 km – 18 m2, 0+036.40 km – 43 m2, 0+082.20 km – 12 m2, 0+172.70 km – 14 m2, 1+252.50 km – 11 m2, 1+520.65 – 13 m2. Razem: 125 m2. Powierzchnia poboczy razem: 3602 m2. W projekcie założono: kategorię drogi - kat. Z, spadki poprzeczne – daszkowy - 2%, prędkość projektowana - 40km/h, kategoria ruchu KR2 na całym odcinku przebudowy. W planie zaprojektowano jezdnie o szerokości 6,0 m, szerokość pasa ruchu – 2 x 3,0 m nawierzchnia z betonu asfaltowego. Zaplanowano poszerzenie jezdni, szerokość: 0 – 3,0 m, nawierzchnia z betonu asfaltowego.   </w:t>
            </w:r>
            <w:r w:rsidR="008F4FD6" w:rsidRPr="008F4FD6">
              <w:rPr>
                <w:rFonts w:ascii="Arial" w:hAnsi="Arial" w:cs="Arial"/>
                <w:sz w:val="20"/>
                <w:szCs w:val="20"/>
              </w:rPr>
              <w:lastRenderedPageBreak/>
              <w:t>Zaplanowano również zjazdy o szerokości nie mniejszej niż 3,5 m, nawierzchnia z kostki betonowej, przecięcie krawędzi nawierzchni zjazdu i drogi wyokrąglone łukiem kołowym o promieniu R = 3,0 m, lub skosem 1:1, pochylenie podłużne zjazdu w obrębie korony drogi dostosowane do jej ukształtowania – 7 szt. Zaprojektowano również dwie wyspy separacyjne w km 0+206 i w km 1+483. Wyspy zaprojektowano jako asymetryczne w celu spowolnienia ruchu pojazdów przed wjazdem do miejscowości. Parametry wysp spowalniających: długość – 15,0 m, szerokość – 2,0 m, promienie wyokrąglające – R = 1,0 m, skosy najazdowe i wyjazdowe – 1:10. Ukształtowanie wysokościowe projektowanych obiektów określono w nawiązaniu do: istniejącej krawędzi jezdni, położenia przyległego terenu, warunków wynikających z odprowadzenia wód deszczowych. Wody opadowe z powierzchni nawierzchni odprowadzane są za pomocą spadków poprzecznych i podłużnych w tereny zielone. Po przez przebudowę drogi nr 1376F nastąpi wzmocnienie konstrukcji tak aby spełniała wymogi kategorii ruchu KR – 2.</w:t>
            </w:r>
          </w:p>
          <w:p w14:paraId="492FEE40" w14:textId="60C26472" w:rsidR="008F4FD6" w:rsidRPr="008F4FD6" w:rsidRDefault="008F4FD6" w:rsidP="008F4FD6">
            <w:pPr>
              <w:autoSpaceDE w:val="0"/>
              <w:autoSpaceDN w:val="0"/>
              <w:adjustRightInd w:val="0"/>
              <w:spacing w:line="360" w:lineRule="auto"/>
              <w:ind w:firstLine="708"/>
              <w:jc w:val="both"/>
              <w:rPr>
                <w:rFonts w:ascii="Arial" w:hAnsi="Arial" w:cs="Arial"/>
                <w:sz w:val="20"/>
                <w:szCs w:val="20"/>
              </w:rPr>
            </w:pPr>
            <w:r w:rsidRPr="008F4FD6">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8F4FD6">
              <w:rPr>
                <w:rFonts w:ascii="Arial" w:hAnsi="Arial" w:cs="Arial"/>
                <w:sz w:val="20"/>
                <w:szCs w:val="20"/>
              </w:rPr>
              <w:t>Pzp</w:t>
            </w:r>
            <w:proofErr w:type="spellEnd"/>
            <w:r w:rsidRPr="008F4FD6">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w:t>
            </w:r>
            <w:r w:rsidRPr="008F4FD6">
              <w:rPr>
                <w:rFonts w:ascii="Arial" w:hAnsi="Arial" w:cs="Arial"/>
                <w:sz w:val="20"/>
                <w:szCs w:val="20"/>
              </w:rPr>
              <w:lastRenderedPageBreak/>
              <w:t>powoływał się w trakcie postępowania o udzielenie zamówienia. Zamawiający przewiduje w ramach zadania płatności częściow</w:t>
            </w:r>
            <w:r w:rsidR="0073736C">
              <w:rPr>
                <w:rFonts w:ascii="Arial" w:hAnsi="Arial" w:cs="Arial"/>
                <w:sz w:val="20"/>
                <w:szCs w:val="20"/>
              </w:rPr>
              <w:t>e</w:t>
            </w:r>
            <w:r w:rsidRPr="008F4FD6">
              <w:rPr>
                <w:rFonts w:ascii="Arial" w:hAnsi="Arial" w:cs="Arial"/>
                <w:sz w:val="20"/>
                <w:szCs w:val="20"/>
              </w:rPr>
              <w:t>.</w:t>
            </w:r>
          </w:p>
          <w:p w14:paraId="4ED3E4FE" w14:textId="1FFB8D4D" w:rsidR="008F4FD6" w:rsidRDefault="008F4FD6" w:rsidP="008F4FD6">
            <w:pPr>
              <w:autoSpaceDE w:val="0"/>
              <w:autoSpaceDN w:val="0"/>
              <w:adjustRightInd w:val="0"/>
              <w:spacing w:line="360" w:lineRule="auto"/>
              <w:ind w:firstLine="708"/>
              <w:jc w:val="both"/>
              <w:rPr>
                <w:rFonts w:ascii="Arial" w:hAnsi="Arial" w:cs="Arial"/>
                <w:sz w:val="20"/>
                <w:szCs w:val="20"/>
              </w:rPr>
            </w:pPr>
            <w:r w:rsidRPr="008F4FD6">
              <w:rPr>
                <w:rFonts w:ascii="Arial" w:hAnsi="Arial" w:cs="Arial"/>
                <w:sz w:val="20"/>
                <w:szCs w:val="20"/>
              </w:rPr>
              <w:t>Uwaga!</w:t>
            </w:r>
          </w:p>
          <w:p w14:paraId="10689300" w14:textId="31B15940" w:rsidR="00221713" w:rsidRPr="008F4FD6" w:rsidRDefault="00221713" w:rsidP="008F4FD6">
            <w:pPr>
              <w:autoSpaceDE w:val="0"/>
              <w:autoSpaceDN w:val="0"/>
              <w:adjustRightInd w:val="0"/>
              <w:spacing w:line="360" w:lineRule="auto"/>
              <w:ind w:firstLine="708"/>
              <w:jc w:val="both"/>
              <w:rPr>
                <w:rFonts w:ascii="Arial" w:hAnsi="Arial" w:cs="Arial"/>
                <w:sz w:val="20"/>
                <w:szCs w:val="20"/>
              </w:rPr>
            </w:pPr>
            <w:r>
              <w:rPr>
                <w:rFonts w:ascii="Arial" w:hAnsi="Arial" w:cs="Arial"/>
                <w:sz w:val="20"/>
                <w:szCs w:val="20"/>
              </w:rPr>
              <w:t xml:space="preserve">Wykonawca </w:t>
            </w:r>
            <w:r w:rsidR="00015F14">
              <w:rPr>
                <w:rFonts w:ascii="Arial" w:hAnsi="Arial" w:cs="Arial"/>
                <w:sz w:val="20"/>
                <w:szCs w:val="20"/>
              </w:rPr>
              <w:t xml:space="preserve">po zawarciu umowy zobowiązany jest </w:t>
            </w:r>
            <w:r>
              <w:rPr>
                <w:rFonts w:ascii="Arial" w:hAnsi="Arial" w:cs="Arial"/>
                <w:sz w:val="20"/>
                <w:szCs w:val="20"/>
              </w:rPr>
              <w:t>w ramach przysługującego mu wynagrodzenia do uzyskania stosownych opinii i decyzji zatwierdzającej projekt</w:t>
            </w:r>
            <w:r w:rsidR="00015F14">
              <w:rPr>
                <w:rFonts w:ascii="Arial" w:hAnsi="Arial" w:cs="Arial"/>
                <w:sz w:val="20"/>
                <w:szCs w:val="20"/>
              </w:rPr>
              <w:t xml:space="preserve"> czasowej organizacji ruchu</w:t>
            </w:r>
            <w:r>
              <w:rPr>
                <w:rFonts w:ascii="Arial" w:hAnsi="Arial" w:cs="Arial"/>
                <w:sz w:val="20"/>
                <w:szCs w:val="20"/>
              </w:rPr>
              <w:t xml:space="preserve"> dla przebudowy drogi nr 1376F na odcinku Bobrówko-Żabicko.</w:t>
            </w:r>
          </w:p>
          <w:p w14:paraId="3204B2A6" w14:textId="77777777" w:rsidR="008F4FD6" w:rsidRPr="008F4FD6" w:rsidRDefault="008F4FD6" w:rsidP="008F4FD6">
            <w:pPr>
              <w:autoSpaceDE w:val="0"/>
              <w:autoSpaceDN w:val="0"/>
              <w:adjustRightInd w:val="0"/>
              <w:spacing w:line="360" w:lineRule="auto"/>
              <w:ind w:firstLine="708"/>
              <w:jc w:val="both"/>
              <w:rPr>
                <w:rFonts w:ascii="Arial" w:hAnsi="Arial" w:cs="Arial"/>
                <w:sz w:val="20"/>
                <w:szCs w:val="20"/>
              </w:rPr>
            </w:pPr>
            <w:r w:rsidRPr="008F4FD6">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16AE1914" w14:textId="77777777" w:rsidR="009F4866" w:rsidRDefault="008F4FD6" w:rsidP="008F4FD6">
            <w:pPr>
              <w:autoSpaceDE w:val="0"/>
              <w:autoSpaceDN w:val="0"/>
              <w:adjustRightInd w:val="0"/>
              <w:spacing w:line="360" w:lineRule="auto"/>
              <w:ind w:firstLine="708"/>
              <w:jc w:val="both"/>
              <w:rPr>
                <w:rFonts w:ascii="Arial" w:hAnsi="Arial" w:cs="Arial"/>
                <w:sz w:val="20"/>
                <w:szCs w:val="20"/>
              </w:rPr>
            </w:pPr>
            <w:r w:rsidRPr="008F4FD6">
              <w:rPr>
                <w:rFonts w:ascii="Arial" w:hAnsi="Arial" w:cs="Arial"/>
                <w:sz w:val="20"/>
                <w:szCs w:val="20"/>
              </w:rPr>
              <w:t>Podczas wykonywania prac należy przestrzegać przepisów BHP, prace wykonać zgodnie z wytycznymi producentów oraz normami budowlanymi.</w:t>
            </w:r>
          </w:p>
          <w:p w14:paraId="740C9A64" w14:textId="48D24AAB" w:rsidR="008F4FD6" w:rsidRPr="00FD0133" w:rsidRDefault="008F4FD6" w:rsidP="008F4FD6">
            <w:pPr>
              <w:autoSpaceDE w:val="0"/>
              <w:autoSpaceDN w:val="0"/>
              <w:adjustRightInd w:val="0"/>
              <w:spacing w:line="360" w:lineRule="auto"/>
              <w:ind w:firstLine="708"/>
              <w:jc w:val="both"/>
              <w:rPr>
                <w:rFonts w:ascii="Arial" w:hAnsi="Arial" w:cs="Arial"/>
                <w:sz w:val="20"/>
                <w:szCs w:val="20"/>
              </w:rPr>
            </w:pPr>
            <w:r>
              <w:rPr>
                <w:rFonts w:ascii="Arial" w:hAnsi="Arial" w:cs="Arial"/>
                <w:sz w:val="20"/>
                <w:szCs w:val="20"/>
              </w:rPr>
              <w:t>Szczegółowy opis przedmiotu zamówienia został opisany w dokumentacji technicznej stanowiącej załączniki do SIWZ.</w:t>
            </w:r>
          </w:p>
        </w:tc>
      </w:tr>
    </w:tbl>
    <w:p w14:paraId="6BBDFAFF" w14:textId="3A808D3B" w:rsidR="00C73FA4" w:rsidRDefault="00C73FA4" w:rsidP="00CE5250">
      <w:pPr>
        <w:spacing w:line="480" w:lineRule="auto"/>
        <w:rPr>
          <w:rFonts w:ascii="Arial" w:hAnsi="Arial" w:cs="Arial"/>
          <w:sz w:val="20"/>
          <w:szCs w:val="20"/>
        </w:rPr>
      </w:pPr>
    </w:p>
    <w:p w14:paraId="70B6EA32" w14:textId="3443713B" w:rsidR="007D5922" w:rsidRDefault="007D5922" w:rsidP="00CE5250">
      <w:pPr>
        <w:spacing w:line="480" w:lineRule="auto"/>
        <w:rPr>
          <w:rFonts w:ascii="Arial" w:hAnsi="Arial" w:cs="Arial"/>
          <w:sz w:val="20"/>
          <w:szCs w:val="20"/>
        </w:rPr>
      </w:pPr>
    </w:p>
    <w:p w14:paraId="1A5BC206" w14:textId="4D2F0EA2" w:rsidR="007D5922" w:rsidRDefault="007D5922" w:rsidP="00CE5250">
      <w:pPr>
        <w:spacing w:line="480" w:lineRule="auto"/>
        <w:rPr>
          <w:rFonts w:ascii="Arial" w:hAnsi="Arial" w:cs="Arial"/>
          <w:sz w:val="20"/>
          <w:szCs w:val="20"/>
        </w:rPr>
      </w:pPr>
    </w:p>
    <w:p w14:paraId="21514E5F" w14:textId="47384D1B" w:rsidR="007D5922" w:rsidRDefault="007D5922" w:rsidP="00CE5250">
      <w:pPr>
        <w:spacing w:line="480" w:lineRule="auto"/>
        <w:rPr>
          <w:rFonts w:ascii="Arial" w:hAnsi="Arial" w:cs="Arial"/>
          <w:sz w:val="20"/>
          <w:szCs w:val="20"/>
        </w:rPr>
      </w:pPr>
    </w:p>
    <w:p w14:paraId="55F2E04C" w14:textId="61939521" w:rsidR="007D5922" w:rsidRDefault="007D5922" w:rsidP="00CE5250">
      <w:pPr>
        <w:spacing w:line="480" w:lineRule="auto"/>
        <w:rPr>
          <w:rFonts w:ascii="Arial" w:hAnsi="Arial" w:cs="Arial"/>
          <w:sz w:val="20"/>
          <w:szCs w:val="20"/>
        </w:rPr>
      </w:pPr>
    </w:p>
    <w:p w14:paraId="75CD04CD" w14:textId="553E294D" w:rsidR="007D5922" w:rsidRDefault="007D5922" w:rsidP="00CE5250">
      <w:pPr>
        <w:spacing w:line="480" w:lineRule="auto"/>
        <w:rPr>
          <w:rFonts w:ascii="Arial" w:hAnsi="Arial" w:cs="Arial"/>
          <w:sz w:val="20"/>
          <w:szCs w:val="20"/>
        </w:rPr>
      </w:pPr>
    </w:p>
    <w:p w14:paraId="4CC3607D" w14:textId="7E597C5D" w:rsidR="007D5922" w:rsidRDefault="007D5922" w:rsidP="00CE5250">
      <w:pPr>
        <w:spacing w:line="480" w:lineRule="auto"/>
        <w:rPr>
          <w:rFonts w:ascii="Arial" w:hAnsi="Arial" w:cs="Arial"/>
          <w:sz w:val="20"/>
          <w:szCs w:val="20"/>
        </w:rPr>
      </w:pPr>
    </w:p>
    <w:p w14:paraId="4A04FDA3" w14:textId="3C8327D0" w:rsidR="007D5922" w:rsidRDefault="007D5922" w:rsidP="00CE5250">
      <w:pPr>
        <w:spacing w:line="480" w:lineRule="auto"/>
        <w:rPr>
          <w:rFonts w:ascii="Arial" w:hAnsi="Arial" w:cs="Arial"/>
          <w:sz w:val="20"/>
          <w:szCs w:val="20"/>
        </w:rPr>
      </w:pPr>
    </w:p>
    <w:p w14:paraId="0E9B28FD" w14:textId="71801DE4" w:rsidR="007D5922" w:rsidRDefault="007D5922" w:rsidP="00CE5250">
      <w:pPr>
        <w:spacing w:line="480" w:lineRule="auto"/>
        <w:rPr>
          <w:rFonts w:ascii="Arial" w:hAnsi="Arial" w:cs="Arial"/>
          <w:sz w:val="20"/>
          <w:szCs w:val="20"/>
        </w:rPr>
      </w:pPr>
    </w:p>
    <w:p w14:paraId="5B07A591" w14:textId="4F67A1B0" w:rsidR="007D5922" w:rsidRDefault="007D5922" w:rsidP="00CE5250">
      <w:pPr>
        <w:spacing w:line="480" w:lineRule="auto"/>
        <w:rPr>
          <w:rFonts w:ascii="Arial" w:hAnsi="Arial" w:cs="Arial"/>
          <w:sz w:val="20"/>
          <w:szCs w:val="20"/>
        </w:rPr>
      </w:pPr>
    </w:p>
    <w:p w14:paraId="55B2B9FF" w14:textId="44965C67" w:rsidR="007D5922" w:rsidRDefault="007D5922" w:rsidP="00CE5250">
      <w:pPr>
        <w:spacing w:line="480" w:lineRule="auto"/>
        <w:rPr>
          <w:rFonts w:ascii="Arial" w:hAnsi="Arial" w:cs="Arial"/>
          <w:sz w:val="20"/>
          <w:szCs w:val="20"/>
        </w:rPr>
      </w:pPr>
    </w:p>
    <w:p w14:paraId="5763C36B" w14:textId="294CBE35" w:rsidR="007D5922" w:rsidRDefault="007D5922" w:rsidP="00CE5250">
      <w:pPr>
        <w:spacing w:line="480" w:lineRule="auto"/>
        <w:rPr>
          <w:rFonts w:ascii="Arial" w:hAnsi="Arial" w:cs="Arial"/>
          <w:sz w:val="20"/>
          <w:szCs w:val="20"/>
        </w:rPr>
      </w:pPr>
    </w:p>
    <w:p w14:paraId="0029C509" w14:textId="5D788C36" w:rsidR="007D5922" w:rsidRDefault="007D5922" w:rsidP="00CE5250">
      <w:pPr>
        <w:spacing w:line="480" w:lineRule="auto"/>
        <w:rPr>
          <w:rFonts w:ascii="Arial" w:hAnsi="Arial" w:cs="Arial"/>
          <w:sz w:val="20"/>
          <w:szCs w:val="20"/>
        </w:rPr>
      </w:pPr>
    </w:p>
    <w:p w14:paraId="74A7D852" w14:textId="6622AECF" w:rsidR="007D5922" w:rsidRDefault="007D5922" w:rsidP="00CE5250">
      <w:pPr>
        <w:spacing w:line="480" w:lineRule="auto"/>
        <w:rPr>
          <w:rFonts w:ascii="Arial" w:hAnsi="Arial" w:cs="Arial"/>
          <w:sz w:val="20"/>
          <w:szCs w:val="20"/>
        </w:rPr>
      </w:pPr>
    </w:p>
    <w:p w14:paraId="5B992020" w14:textId="1C725F2B" w:rsidR="007D5922" w:rsidRDefault="007D5922" w:rsidP="00CE5250">
      <w:pPr>
        <w:spacing w:line="480" w:lineRule="auto"/>
        <w:rPr>
          <w:rFonts w:ascii="Arial" w:hAnsi="Arial" w:cs="Arial"/>
          <w:sz w:val="20"/>
          <w:szCs w:val="20"/>
        </w:rPr>
      </w:pPr>
    </w:p>
    <w:p w14:paraId="6AB9AB8B" w14:textId="6FF6D2CD" w:rsidR="007D5922" w:rsidRDefault="007D5922" w:rsidP="00CE5250">
      <w:pPr>
        <w:spacing w:line="480" w:lineRule="auto"/>
        <w:rPr>
          <w:rFonts w:ascii="Arial" w:hAnsi="Arial" w:cs="Arial"/>
          <w:sz w:val="20"/>
          <w:szCs w:val="20"/>
        </w:rPr>
      </w:pPr>
    </w:p>
    <w:p w14:paraId="5C924352" w14:textId="722D832B" w:rsidR="007D5922" w:rsidRDefault="007D5922" w:rsidP="00CE5250">
      <w:pPr>
        <w:spacing w:line="480" w:lineRule="auto"/>
        <w:rPr>
          <w:rFonts w:ascii="Arial" w:hAnsi="Arial" w:cs="Arial"/>
          <w:sz w:val="20"/>
          <w:szCs w:val="20"/>
        </w:rPr>
      </w:pPr>
    </w:p>
    <w:p w14:paraId="570DF56A" w14:textId="4D8CD9D2" w:rsidR="007D5922" w:rsidRDefault="007D5922" w:rsidP="00CE5250">
      <w:pPr>
        <w:spacing w:line="480" w:lineRule="auto"/>
        <w:rPr>
          <w:rFonts w:ascii="Arial" w:hAnsi="Arial" w:cs="Arial"/>
          <w:sz w:val="20"/>
          <w:szCs w:val="20"/>
        </w:rPr>
      </w:pPr>
    </w:p>
    <w:p w14:paraId="2F8D1FDD" w14:textId="540C1B34" w:rsidR="007D5922" w:rsidRPr="007D5922" w:rsidRDefault="007D5922" w:rsidP="00CE5250">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0D6170" w:rsidRPr="00B45BB5" w14:paraId="1D1BC147" w14:textId="77777777" w:rsidTr="001031D5">
        <w:tc>
          <w:tcPr>
            <w:tcW w:w="9210" w:type="dxa"/>
          </w:tcPr>
          <w:p w14:paraId="01C27C00" w14:textId="77472059" w:rsidR="000D6170" w:rsidRPr="00B45BB5" w:rsidRDefault="000D6170" w:rsidP="001031D5">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Załącznik 5.</w:t>
            </w:r>
            <w:r w:rsidR="000C2892">
              <w:rPr>
                <w:rFonts w:ascii="Arial" w:hAnsi="Arial" w:cs="Arial"/>
                <w:b/>
                <w:sz w:val="20"/>
                <w:szCs w:val="20"/>
              </w:rPr>
              <w:t>1</w:t>
            </w:r>
            <w:r w:rsidR="001031D5">
              <w:rPr>
                <w:rFonts w:ascii="Arial" w:hAnsi="Arial" w:cs="Arial"/>
                <w:b/>
                <w:sz w:val="20"/>
                <w:szCs w:val="20"/>
              </w:rPr>
              <w:t>1</w:t>
            </w:r>
            <w:r w:rsidRPr="00B45BB5">
              <w:rPr>
                <w:rFonts w:ascii="Arial" w:hAnsi="Arial" w:cs="Arial"/>
                <w:b/>
                <w:sz w:val="20"/>
                <w:szCs w:val="20"/>
              </w:rPr>
              <w:t>. do SIWZ</w:t>
            </w:r>
          </w:p>
        </w:tc>
      </w:tr>
      <w:tr w:rsidR="000D6170" w:rsidRPr="00B45BB5" w14:paraId="419AFA0B" w14:textId="77777777" w:rsidTr="001031D5">
        <w:tc>
          <w:tcPr>
            <w:tcW w:w="9210" w:type="dxa"/>
          </w:tcPr>
          <w:p w14:paraId="4CD279E4" w14:textId="498878B5" w:rsidR="000D6170" w:rsidRPr="001C48F5" w:rsidRDefault="000D6170" w:rsidP="000D6170">
            <w:pPr>
              <w:widowControl w:val="0"/>
              <w:suppressAutoHyphens/>
              <w:autoSpaceDE w:val="0"/>
              <w:autoSpaceDN w:val="0"/>
              <w:adjustRightInd w:val="0"/>
              <w:jc w:val="both"/>
              <w:rPr>
                <w:rFonts w:ascii="Arial" w:eastAsia="Arial Unicode MS" w:hAnsi="Arial" w:cs="Arial"/>
                <w:b/>
                <w:color w:val="FF0000"/>
                <w:sz w:val="20"/>
                <w:szCs w:val="20"/>
                <w:lang w:eastAsia="pl-PL"/>
              </w:rPr>
            </w:pPr>
            <w:r>
              <w:rPr>
                <w:rFonts w:ascii="Arial" w:eastAsia="Arial Unicode MS" w:hAnsi="Arial" w:cs="Arial"/>
                <w:b/>
                <w:color w:val="FF0000"/>
                <w:sz w:val="20"/>
                <w:szCs w:val="20"/>
                <w:lang w:eastAsia="pl-PL"/>
              </w:rPr>
              <w:t xml:space="preserve">Harmonogram rzeczowo-finansowy </w:t>
            </w:r>
            <w:r w:rsidRPr="00B45BB5">
              <w:rPr>
                <w:rFonts w:ascii="Arial" w:eastAsia="Arial Unicode MS" w:hAnsi="Arial" w:cs="Arial"/>
                <w:b/>
                <w:color w:val="FF0000"/>
                <w:sz w:val="20"/>
                <w:szCs w:val="20"/>
                <w:lang w:eastAsia="pl-PL"/>
              </w:rPr>
              <w:t xml:space="preserve">należy składać wraz z ofertą. </w:t>
            </w:r>
            <w:r w:rsidRPr="00B31D68">
              <w:rPr>
                <w:rFonts w:ascii="Arial" w:hAnsi="Arial" w:cs="Arial"/>
                <w:b/>
                <w:color w:val="FF0000"/>
                <w:sz w:val="20"/>
                <w:szCs w:val="20"/>
                <w:lang w:eastAsia="pl-PL"/>
              </w:rPr>
              <w:t>Dokument pod rygorem nieważności wykonawca składa w formie</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pisemnej. Zamawiający nie dopuszcza złożenia go w formie elektronicznej poprzez środek</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 xml:space="preserve">komunikacji elektronicznej (uwaga na art. 18a pkt 4 ustawy o zmianie ustawy </w:t>
            </w:r>
            <w:proofErr w:type="spellStart"/>
            <w:r w:rsidRPr="00B31D68">
              <w:rPr>
                <w:rFonts w:ascii="Arial" w:hAnsi="Arial" w:cs="Arial"/>
                <w:b/>
                <w:color w:val="FF0000"/>
                <w:sz w:val="20"/>
                <w:szCs w:val="20"/>
                <w:lang w:eastAsia="pl-PL"/>
              </w:rPr>
              <w:t>pzp</w:t>
            </w:r>
            <w:proofErr w:type="spellEnd"/>
            <w:r w:rsidRPr="00B31D68">
              <w:rPr>
                <w:rFonts w:ascii="Arial" w:hAnsi="Arial" w:cs="Arial"/>
                <w:b/>
                <w:color w:val="FF0000"/>
                <w:sz w:val="20"/>
                <w:szCs w:val="20"/>
                <w:lang w:eastAsia="pl-PL"/>
              </w:rPr>
              <w:t>).</w:t>
            </w:r>
          </w:p>
        </w:tc>
      </w:tr>
    </w:tbl>
    <w:p w14:paraId="71774625" w14:textId="77777777" w:rsidR="000D6170" w:rsidRDefault="000D6170" w:rsidP="000D6170">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0D6170" w:rsidRPr="00B45BB5" w14:paraId="66A7BB1F" w14:textId="77777777" w:rsidTr="001031D5">
        <w:trPr>
          <w:trHeight w:val="1365"/>
        </w:trPr>
        <w:tc>
          <w:tcPr>
            <w:tcW w:w="3420" w:type="dxa"/>
          </w:tcPr>
          <w:p w14:paraId="07CAE498" w14:textId="77777777" w:rsidR="000D6170" w:rsidRPr="00B45BB5" w:rsidRDefault="000D6170" w:rsidP="001031D5">
            <w:pPr>
              <w:widowControl w:val="0"/>
              <w:suppressAutoHyphens/>
              <w:autoSpaceDE w:val="0"/>
              <w:autoSpaceDN w:val="0"/>
              <w:adjustRightInd w:val="0"/>
              <w:spacing w:line="360" w:lineRule="auto"/>
              <w:rPr>
                <w:rFonts w:ascii="Arial" w:hAnsi="Arial" w:cs="Arial"/>
                <w:sz w:val="20"/>
                <w:szCs w:val="20"/>
                <w:vertAlign w:val="subscript"/>
                <w:lang w:eastAsia="pl-PL"/>
              </w:rPr>
            </w:pPr>
          </w:p>
          <w:p w14:paraId="0DB0451B" w14:textId="77777777" w:rsidR="000D6170" w:rsidRPr="00B45BB5" w:rsidRDefault="000D6170" w:rsidP="001031D5">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3E57E4E4" w14:textId="0511E473" w:rsidR="000D6170" w:rsidRPr="00B45BB5" w:rsidRDefault="000D6170" w:rsidP="001031D5">
            <w:pPr>
              <w:widowControl w:val="0"/>
              <w:suppressAutoHyphens/>
              <w:spacing w:line="360" w:lineRule="auto"/>
              <w:jc w:val="center"/>
              <w:rPr>
                <w:rFonts w:ascii="Arial" w:hAnsi="Arial" w:cs="Arial"/>
                <w:b/>
                <w:sz w:val="20"/>
                <w:szCs w:val="20"/>
              </w:rPr>
            </w:pPr>
            <w:r>
              <w:rPr>
                <w:rFonts w:ascii="Arial" w:hAnsi="Arial" w:cs="Arial"/>
                <w:b/>
                <w:sz w:val="20"/>
                <w:szCs w:val="20"/>
              </w:rPr>
              <w:t>HARMONOGRAM RZECZOWO-FINANSOWY</w:t>
            </w:r>
          </w:p>
          <w:p w14:paraId="4CF4CEA0" w14:textId="77777777" w:rsidR="000D6170" w:rsidRPr="00B45BB5" w:rsidRDefault="000D6170" w:rsidP="001031D5">
            <w:pPr>
              <w:widowControl w:val="0"/>
              <w:suppressAutoHyphens/>
              <w:spacing w:line="360" w:lineRule="auto"/>
              <w:jc w:val="center"/>
              <w:rPr>
                <w:rFonts w:ascii="Arial" w:hAnsi="Arial" w:cs="Arial"/>
                <w:b/>
                <w:bCs/>
                <w:color w:val="000000"/>
                <w:sz w:val="20"/>
                <w:szCs w:val="24"/>
              </w:rPr>
            </w:pPr>
          </w:p>
        </w:tc>
      </w:tr>
    </w:tbl>
    <w:p w14:paraId="629426AB" w14:textId="77777777" w:rsidR="007D5922" w:rsidRPr="007D5922" w:rsidRDefault="007D5922" w:rsidP="007D5922">
      <w:pPr>
        <w:jc w:val="both"/>
        <w:rPr>
          <w:rFonts w:ascii="Arial" w:hAnsi="Arial" w:cs="Arial"/>
          <w:sz w:val="20"/>
          <w:szCs w:val="20"/>
        </w:rPr>
      </w:pPr>
    </w:p>
    <w:tbl>
      <w:tblPr>
        <w:tblW w:w="8499" w:type="dxa"/>
        <w:tblInd w:w="282" w:type="dxa"/>
        <w:tblLayout w:type="fixed"/>
        <w:tblCellMar>
          <w:left w:w="102" w:type="dxa"/>
          <w:right w:w="102" w:type="dxa"/>
        </w:tblCellMar>
        <w:tblLook w:val="0000" w:firstRow="0" w:lastRow="0" w:firstColumn="0" w:lastColumn="0" w:noHBand="0" w:noVBand="0"/>
      </w:tblPr>
      <w:tblGrid>
        <w:gridCol w:w="561"/>
        <w:gridCol w:w="1984"/>
        <w:gridCol w:w="1701"/>
        <w:gridCol w:w="1985"/>
        <w:gridCol w:w="1134"/>
        <w:gridCol w:w="1134"/>
      </w:tblGrid>
      <w:tr w:rsidR="00DB32F8" w:rsidRPr="007D5922" w14:paraId="39074DA0" w14:textId="0EA664E5" w:rsidTr="00DB32F8">
        <w:trPr>
          <w:cantSplit/>
          <w:trHeight w:val="1005"/>
        </w:trPr>
        <w:tc>
          <w:tcPr>
            <w:tcW w:w="561" w:type="dxa"/>
            <w:tcBorders>
              <w:top w:val="single" w:sz="6" w:space="0" w:color="auto"/>
              <w:left w:val="single" w:sz="6" w:space="0" w:color="auto"/>
              <w:bottom w:val="single" w:sz="4" w:space="0" w:color="auto"/>
            </w:tcBorders>
          </w:tcPr>
          <w:p w14:paraId="689C476F" w14:textId="77777777" w:rsidR="00DB32F8" w:rsidRPr="00DB32F8" w:rsidRDefault="00DB32F8" w:rsidP="001031D5">
            <w:pPr>
              <w:jc w:val="center"/>
              <w:rPr>
                <w:rFonts w:ascii="Arial" w:hAnsi="Arial" w:cs="Arial"/>
                <w:b/>
                <w:sz w:val="16"/>
                <w:szCs w:val="16"/>
              </w:rPr>
            </w:pPr>
          </w:p>
          <w:p w14:paraId="4E6D5AF2" w14:textId="77777777" w:rsidR="00DB32F8" w:rsidRPr="00DB32F8" w:rsidRDefault="00DB32F8" w:rsidP="001031D5">
            <w:pPr>
              <w:jc w:val="center"/>
              <w:rPr>
                <w:rFonts w:ascii="Arial" w:hAnsi="Arial" w:cs="Arial"/>
                <w:b/>
                <w:sz w:val="16"/>
                <w:szCs w:val="16"/>
              </w:rPr>
            </w:pPr>
          </w:p>
          <w:p w14:paraId="5446C5C9" w14:textId="77777777" w:rsidR="00DB32F8" w:rsidRPr="00DB32F8" w:rsidRDefault="00DB32F8" w:rsidP="001031D5">
            <w:pPr>
              <w:rPr>
                <w:rFonts w:ascii="Arial" w:hAnsi="Arial" w:cs="Arial"/>
                <w:b/>
                <w:sz w:val="16"/>
                <w:szCs w:val="16"/>
              </w:rPr>
            </w:pPr>
            <w:r w:rsidRPr="00DB32F8">
              <w:rPr>
                <w:rFonts w:ascii="Arial" w:hAnsi="Arial" w:cs="Arial"/>
                <w:b/>
                <w:sz w:val="16"/>
                <w:szCs w:val="16"/>
              </w:rPr>
              <w:t>Lp.</w:t>
            </w:r>
          </w:p>
        </w:tc>
        <w:tc>
          <w:tcPr>
            <w:tcW w:w="1984" w:type="dxa"/>
            <w:tcBorders>
              <w:top w:val="single" w:sz="6" w:space="0" w:color="auto"/>
              <w:left w:val="single" w:sz="6" w:space="0" w:color="auto"/>
              <w:bottom w:val="single" w:sz="4" w:space="0" w:color="auto"/>
              <w:right w:val="single" w:sz="4" w:space="0" w:color="auto"/>
            </w:tcBorders>
          </w:tcPr>
          <w:p w14:paraId="3A1EA1FC" w14:textId="77777777" w:rsidR="00DB32F8" w:rsidRPr="00DB32F8" w:rsidRDefault="00DB32F8" w:rsidP="001031D5">
            <w:pPr>
              <w:jc w:val="center"/>
              <w:rPr>
                <w:rFonts w:ascii="Arial" w:hAnsi="Arial" w:cs="Arial"/>
                <w:b/>
                <w:sz w:val="16"/>
                <w:szCs w:val="16"/>
              </w:rPr>
            </w:pPr>
          </w:p>
          <w:p w14:paraId="443924F3" w14:textId="77777777" w:rsidR="00DB32F8" w:rsidRPr="00DB32F8" w:rsidRDefault="00DB32F8" w:rsidP="001031D5">
            <w:pPr>
              <w:jc w:val="center"/>
              <w:rPr>
                <w:rFonts w:ascii="Arial" w:hAnsi="Arial" w:cs="Arial"/>
                <w:b/>
                <w:sz w:val="16"/>
                <w:szCs w:val="16"/>
              </w:rPr>
            </w:pPr>
          </w:p>
          <w:p w14:paraId="5F4B6766"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Elementy i rodzaje robót</w:t>
            </w:r>
          </w:p>
        </w:tc>
        <w:tc>
          <w:tcPr>
            <w:tcW w:w="1701" w:type="dxa"/>
            <w:tcBorders>
              <w:top w:val="single" w:sz="4" w:space="0" w:color="auto"/>
              <w:bottom w:val="single" w:sz="4" w:space="0" w:color="auto"/>
              <w:right w:val="single" w:sz="4" w:space="0" w:color="auto"/>
            </w:tcBorders>
            <w:shd w:val="clear" w:color="auto" w:fill="auto"/>
          </w:tcPr>
          <w:p w14:paraId="6ACAAE2F"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Termin zakończenia poszczególnych elementów lub rodzaju robót  (miesiąc, rok)</w:t>
            </w:r>
          </w:p>
        </w:tc>
        <w:tc>
          <w:tcPr>
            <w:tcW w:w="1985" w:type="dxa"/>
            <w:tcBorders>
              <w:top w:val="single" w:sz="4" w:space="0" w:color="auto"/>
              <w:bottom w:val="single" w:sz="4" w:space="0" w:color="auto"/>
              <w:right w:val="single" w:sz="4" w:space="0" w:color="auto"/>
            </w:tcBorders>
          </w:tcPr>
          <w:p w14:paraId="7C89441F"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Koszty realizacji poszczególnych elementów lub rodzaju robót brutto (łącznie z podatkiem VAT)</w:t>
            </w:r>
          </w:p>
        </w:tc>
        <w:tc>
          <w:tcPr>
            <w:tcW w:w="1134" w:type="dxa"/>
            <w:tcBorders>
              <w:top w:val="single" w:sz="4" w:space="0" w:color="auto"/>
              <w:bottom w:val="single" w:sz="4" w:space="0" w:color="auto"/>
              <w:right w:val="single" w:sz="4" w:space="0" w:color="auto"/>
            </w:tcBorders>
          </w:tcPr>
          <w:p w14:paraId="23FC2B66" w14:textId="33629F02" w:rsidR="00DB32F8" w:rsidRPr="00DB32F8" w:rsidRDefault="00DB32F8" w:rsidP="001031D5">
            <w:pPr>
              <w:jc w:val="center"/>
              <w:rPr>
                <w:rFonts w:ascii="Arial" w:hAnsi="Arial" w:cs="Arial"/>
                <w:b/>
                <w:sz w:val="16"/>
                <w:szCs w:val="16"/>
              </w:rPr>
            </w:pPr>
            <w:r>
              <w:rPr>
                <w:rFonts w:ascii="Arial" w:hAnsi="Arial" w:cs="Arial"/>
                <w:b/>
                <w:sz w:val="16"/>
                <w:szCs w:val="16"/>
              </w:rPr>
              <w:t>Procentowa wartość realizacji zadania</w:t>
            </w:r>
          </w:p>
        </w:tc>
        <w:tc>
          <w:tcPr>
            <w:tcW w:w="1134" w:type="dxa"/>
            <w:tcBorders>
              <w:top w:val="single" w:sz="4" w:space="0" w:color="auto"/>
              <w:bottom w:val="single" w:sz="4" w:space="0" w:color="auto"/>
              <w:right w:val="single" w:sz="4" w:space="0" w:color="auto"/>
            </w:tcBorders>
          </w:tcPr>
          <w:p w14:paraId="65147DBC" w14:textId="3715E0F3" w:rsidR="00DB32F8" w:rsidRDefault="00DB32F8" w:rsidP="001031D5">
            <w:pPr>
              <w:jc w:val="center"/>
              <w:rPr>
                <w:rFonts w:ascii="Arial" w:hAnsi="Arial" w:cs="Arial"/>
                <w:b/>
                <w:sz w:val="16"/>
                <w:szCs w:val="16"/>
              </w:rPr>
            </w:pPr>
            <w:r>
              <w:rPr>
                <w:rFonts w:ascii="Arial" w:hAnsi="Arial" w:cs="Arial"/>
                <w:b/>
                <w:sz w:val="16"/>
                <w:szCs w:val="16"/>
              </w:rPr>
              <w:t>Zgłoszone do odbioru w ramach:</w:t>
            </w:r>
          </w:p>
          <w:p w14:paraId="2079578C" w14:textId="7CC2FDDD" w:rsidR="00DB32F8" w:rsidRDefault="00DB32F8" w:rsidP="001031D5">
            <w:pPr>
              <w:jc w:val="center"/>
              <w:rPr>
                <w:rFonts w:ascii="Arial" w:hAnsi="Arial" w:cs="Arial"/>
                <w:b/>
                <w:sz w:val="16"/>
                <w:szCs w:val="16"/>
              </w:rPr>
            </w:pPr>
            <w:r>
              <w:rPr>
                <w:rFonts w:ascii="Arial" w:hAnsi="Arial" w:cs="Arial"/>
                <w:b/>
                <w:sz w:val="16"/>
                <w:szCs w:val="16"/>
              </w:rPr>
              <w:t>Płatności I /płatności II/ płatności końcowej</w:t>
            </w:r>
          </w:p>
        </w:tc>
      </w:tr>
      <w:tr w:rsidR="00DB32F8" w:rsidRPr="007D5922" w14:paraId="56A61F5E" w14:textId="6A204BBB" w:rsidTr="00DB32F8">
        <w:trPr>
          <w:cantSplit/>
          <w:trHeight w:val="350"/>
        </w:trPr>
        <w:tc>
          <w:tcPr>
            <w:tcW w:w="561" w:type="dxa"/>
            <w:tcBorders>
              <w:top w:val="single" w:sz="4" w:space="0" w:color="auto"/>
              <w:left w:val="single" w:sz="6" w:space="0" w:color="auto"/>
              <w:bottom w:val="single" w:sz="6" w:space="0" w:color="auto"/>
              <w:right w:val="single" w:sz="6" w:space="0" w:color="auto"/>
            </w:tcBorders>
          </w:tcPr>
          <w:p w14:paraId="6839D069"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1.</w:t>
            </w:r>
          </w:p>
        </w:tc>
        <w:tc>
          <w:tcPr>
            <w:tcW w:w="1984" w:type="dxa"/>
            <w:tcBorders>
              <w:top w:val="single" w:sz="4" w:space="0" w:color="auto"/>
              <w:left w:val="single" w:sz="6" w:space="0" w:color="auto"/>
              <w:bottom w:val="single" w:sz="6" w:space="0" w:color="auto"/>
              <w:right w:val="single" w:sz="6" w:space="0" w:color="auto"/>
            </w:tcBorders>
          </w:tcPr>
          <w:p w14:paraId="0CFD2B75" w14:textId="77777777" w:rsidR="00DB32F8" w:rsidRPr="00DB32F8" w:rsidRDefault="00DB32F8" w:rsidP="001031D5">
            <w:pPr>
              <w:rPr>
                <w:rFonts w:ascii="Arial" w:hAnsi="Arial" w:cs="Arial"/>
                <w:sz w:val="16"/>
                <w:szCs w:val="16"/>
              </w:rPr>
            </w:pPr>
            <w:r w:rsidRPr="00DB32F8">
              <w:rPr>
                <w:rFonts w:ascii="Arial" w:hAnsi="Arial" w:cs="Arial"/>
                <w:sz w:val="16"/>
                <w:szCs w:val="16"/>
              </w:rPr>
              <w:t>Roboty przygotowawcze</w:t>
            </w:r>
          </w:p>
        </w:tc>
        <w:tc>
          <w:tcPr>
            <w:tcW w:w="1701" w:type="dxa"/>
            <w:tcBorders>
              <w:top w:val="single" w:sz="4" w:space="0" w:color="auto"/>
              <w:left w:val="single" w:sz="6" w:space="0" w:color="auto"/>
              <w:bottom w:val="single" w:sz="6" w:space="0" w:color="auto"/>
              <w:right w:val="single" w:sz="6" w:space="0" w:color="auto"/>
            </w:tcBorders>
          </w:tcPr>
          <w:p w14:paraId="6778DCC7" w14:textId="2D6087DC" w:rsidR="00DB32F8" w:rsidRPr="00DB32F8" w:rsidRDefault="00DB32F8" w:rsidP="001031D5">
            <w:pPr>
              <w:jc w:val="center"/>
              <w:rPr>
                <w:rFonts w:ascii="Arial" w:hAnsi="Arial" w:cs="Arial"/>
                <w:sz w:val="16"/>
                <w:szCs w:val="16"/>
              </w:rPr>
            </w:pPr>
          </w:p>
        </w:tc>
        <w:tc>
          <w:tcPr>
            <w:tcW w:w="1985" w:type="dxa"/>
            <w:tcBorders>
              <w:top w:val="single" w:sz="4" w:space="0" w:color="auto"/>
              <w:left w:val="single" w:sz="6" w:space="0" w:color="auto"/>
              <w:bottom w:val="single" w:sz="6" w:space="0" w:color="auto"/>
              <w:right w:val="single" w:sz="6" w:space="0" w:color="auto"/>
            </w:tcBorders>
          </w:tcPr>
          <w:p w14:paraId="22BA9DC1" w14:textId="77777777" w:rsidR="00DB32F8" w:rsidRPr="00DB32F8" w:rsidRDefault="00DB32F8" w:rsidP="001031D5">
            <w:pPr>
              <w:jc w:val="center"/>
              <w:rPr>
                <w:rFonts w:ascii="Arial" w:hAnsi="Arial" w:cs="Arial"/>
                <w:sz w:val="16"/>
                <w:szCs w:val="16"/>
              </w:rPr>
            </w:pPr>
          </w:p>
          <w:p w14:paraId="6C42B852" w14:textId="77777777" w:rsidR="00DB32F8" w:rsidRPr="00DB32F8" w:rsidRDefault="00DB32F8" w:rsidP="001031D5">
            <w:pPr>
              <w:jc w:val="center"/>
              <w:rPr>
                <w:rFonts w:ascii="Arial" w:hAnsi="Arial" w:cs="Arial"/>
                <w:sz w:val="16"/>
                <w:szCs w:val="16"/>
              </w:rPr>
            </w:pPr>
          </w:p>
        </w:tc>
        <w:tc>
          <w:tcPr>
            <w:tcW w:w="1134" w:type="dxa"/>
            <w:tcBorders>
              <w:top w:val="single" w:sz="4" w:space="0" w:color="auto"/>
              <w:left w:val="single" w:sz="6" w:space="0" w:color="auto"/>
              <w:bottom w:val="single" w:sz="6" w:space="0" w:color="auto"/>
              <w:right w:val="single" w:sz="6" w:space="0" w:color="auto"/>
            </w:tcBorders>
          </w:tcPr>
          <w:p w14:paraId="213376C2" w14:textId="77777777" w:rsidR="00DB32F8" w:rsidRPr="00DB32F8" w:rsidRDefault="00DB32F8" w:rsidP="001031D5">
            <w:pPr>
              <w:jc w:val="center"/>
              <w:rPr>
                <w:rFonts w:ascii="Arial" w:hAnsi="Arial" w:cs="Arial"/>
                <w:sz w:val="16"/>
                <w:szCs w:val="16"/>
              </w:rPr>
            </w:pPr>
          </w:p>
        </w:tc>
        <w:tc>
          <w:tcPr>
            <w:tcW w:w="1134" w:type="dxa"/>
            <w:tcBorders>
              <w:top w:val="single" w:sz="4" w:space="0" w:color="auto"/>
              <w:left w:val="single" w:sz="6" w:space="0" w:color="auto"/>
              <w:bottom w:val="single" w:sz="6" w:space="0" w:color="auto"/>
              <w:right w:val="single" w:sz="6" w:space="0" w:color="auto"/>
            </w:tcBorders>
          </w:tcPr>
          <w:p w14:paraId="740635C6" w14:textId="77777777" w:rsidR="00DB32F8" w:rsidRPr="00DB32F8" w:rsidRDefault="00DB32F8" w:rsidP="001031D5">
            <w:pPr>
              <w:jc w:val="center"/>
              <w:rPr>
                <w:rFonts w:ascii="Arial" w:hAnsi="Arial" w:cs="Arial"/>
                <w:sz w:val="16"/>
                <w:szCs w:val="16"/>
              </w:rPr>
            </w:pPr>
          </w:p>
        </w:tc>
      </w:tr>
      <w:tr w:rsidR="00DB32F8" w:rsidRPr="007D5922" w14:paraId="5ACA74A5" w14:textId="2D49DBE6" w:rsidTr="00DB32F8">
        <w:trPr>
          <w:cantSplit/>
          <w:trHeight w:val="350"/>
        </w:trPr>
        <w:tc>
          <w:tcPr>
            <w:tcW w:w="561" w:type="dxa"/>
            <w:tcBorders>
              <w:left w:val="single" w:sz="6" w:space="0" w:color="auto"/>
              <w:bottom w:val="single" w:sz="6" w:space="0" w:color="auto"/>
              <w:right w:val="single" w:sz="6" w:space="0" w:color="auto"/>
            </w:tcBorders>
          </w:tcPr>
          <w:p w14:paraId="3E0E4379"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2.</w:t>
            </w:r>
          </w:p>
        </w:tc>
        <w:tc>
          <w:tcPr>
            <w:tcW w:w="1984" w:type="dxa"/>
            <w:tcBorders>
              <w:left w:val="single" w:sz="6" w:space="0" w:color="auto"/>
              <w:bottom w:val="single" w:sz="6" w:space="0" w:color="auto"/>
              <w:right w:val="single" w:sz="6" w:space="0" w:color="auto"/>
            </w:tcBorders>
          </w:tcPr>
          <w:p w14:paraId="443F4921" w14:textId="77777777" w:rsidR="00DB32F8" w:rsidRPr="00DB32F8" w:rsidRDefault="00DB32F8" w:rsidP="001031D5">
            <w:pPr>
              <w:rPr>
                <w:rFonts w:ascii="Arial" w:hAnsi="Arial" w:cs="Arial"/>
                <w:sz w:val="16"/>
                <w:szCs w:val="16"/>
              </w:rPr>
            </w:pPr>
            <w:r w:rsidRPr="00DB32F8">
              <w:rPr>
                <w:rFonts w:ascii="Arial" w:hAnsi="Arial" w:cs="Arial"/>
                <w:sz w:val="16"/>
                <w:szCs w:val="16"/>
              </w:rPr>
              <w:t>Roboty ziemne</w:t>
            </w:r>
          </w:p>
        </w:tc>
        <w:tc>
          <w:tcPr>
            <w:tcW w:w="1701" w:type="dxa"/>
            <w:tcBorders>
              <w:left w:val="single" w:sz="6" w:space="0" w:color="auto"/>
              <w:bottom w:val="single" w:sz="6" w:space="0" w:color="auto"/>
              <w:right w:val="single" w:sz="6" w:space="0" w:color="auto"/>
            </w:tcBorders>
          </w:tcPr>
          <w:p w14:paraId="4AE55E77" w14:textId="6B48D7E3" w:rsidR="00DB32F8" w:rsidRPr="00DB32F8" w:rsidRDefault="00DB32F8" w:rsidP="001031D5">
            <w:pPr>
              <w:jc w:val="center"/>
              <w:rPr>
                <w:rFonts w:ascii="Arial" w:hAnsi="Arial" w:cs="Arial"/>
                <w:sz w:val="16"/>
                <w:szCs w:val="16"/>
              </w:rPr>
            </w:pPr>
          </w:p>
        </w:tc>
        <w:tc>
          <w:tcPr>
            <w:tcW w:w="1985" w:type="dxa"/>
            <w:tcBorders>
              <w:left w:val="single" w:sz="6" w:space="0" w:color="auto"/>
              <w:bottom w:val="single" w:sz="6" w:space="0" w:color="auto"/>
              <w:right w:val="single" w:sz="6" w:space="0" w:color="auto"/>
            </w:tcBorders>
          </w:tcPr>
          <w:p w14:paraId="5C65CF26" w14:textId="77777777" w:rsidR="00DB32F8" w:rsidRPr="00DB32F8" w:rsidRDefault="00DB32F8" w:rsidP="001031D5">
            <w:pPr>
              <w:jc w:val="center"/>
              <w:rPr>
                <w:rFonts w:ascii="Arial" w:hAnsi="Arial" w:cs="Arial"/>
                <w:sz w:val="16"/>
                <w:szCs w:val="16"/>
              </w:rPr>
            </w:pPr>
          </w:p>
          <w:p w14:paraId="48C8CF6D"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4624792F"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0585E0D9" w14:textId="77777777" w:rsidR="00DB32F8" w:rsidRPr="00DB32F8" w:rsidRDefault="00DB32F8" w:rsidP="001031D5">
            <w:pPr>
              <w:jc w:val="center"/>
              <w:rPr>
                <w:rFonts w:ascii="Arial" w:hAnsi="Arial" w:cs="Arial"/>
                <w:sz w:val="16"/>
                <w:szCs w:val="16"/>
              </w:rPr>
            </w:pPr>
          </w:p>
        </w:tc>
      </w:tr>
      <w:tr w:rsidR="00DB32F8" w:rsidRPr="007D5922" w14:paraId="32740ACB" w14:textId="7C0F9395" w:rsidTr="00DB32F8">
        <w:trPr>
          <w:cantSplit/>
          <w:trHeight w:val="350"/>
        </w:trPr>
        <w:tc>
          <w:tcPr>
            <w:tcW w:w="561" w:type="dxa"/>
            <w:tcBorders>
              <w:left w:val="single" w:sz="6" w:space="0" w:color="auto"/>
              <w:bottom w:val="single" w:sz="6" w:space="0" w:color="auto"/>
              <w:right w:val="single" w:sz="6" w:space="0" w:color="auto"/>
            </w:tcBorders>
          </w:tcPr>
          <w:p w14:paraId="23E9B4EF"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3.</w:t>
            </w:r>
          </w:p>
        </w:tc>
        <w:tc>
          <w:tcPr>
            <w:tcW w:w="1984" w:type="dxa"/>
            <w:tcBorders>
              <w:left w:val="single" w:sz="6" w:space="0" w:color="auto"/>
              <w:bottom w:val="single" w:sz="6" w:space="0" w:color="auto"/>
              <w:right w:val="single" w:sz="6" w:space="0" w:color="auto"/>
            </w:tcBorders>
          </w:tcPr>
          <w:p w14:paraId="57CF0A3E" w14:textId="77777777" w:rsidR="00DB32F8" w:rsidRPr="00DB32F8" w:rsidRDefault="00DB32F8" w:rsidP="001031D5">
            <w:pPr>
              <w:rPr>
                <w:rFonts w:ascii="Arial" w:hAnsi="Arial" w:cs="Arial"/>
                <w:sz w:val="16"/>
                <w:szCs w:val="16"/>
              </w:rPr>
            </w:pPr>
            <w:r w:rsidRPr="00DB32F8">
              <w:rPr>
                <w:rFonts w:ascii="Arial" w:hAnsi="Arial" w:cs="Arial"/>
                <w:sz w:val="16"/>
                <w:szCs w:val="16"/>
              </w:rPr>
              <w:t>Podbudowy</w:t>
            </w:r>
          </w:p>
        </w:tc>
        <w:tc>
          <w:tcPr>
            <w:tcW w:w="1701" w:type="dxa"/>
            <w:tcBorders>
              <w:left w:val="single" w:sz="6" w:space="0" w:color="auto"/>
              <w:bottom w:val="single" w:sz="6" w:space="0" w:color="auto"/>
              <w:right w:val="single" w:sz="6" w:space="0" w:color="auto"/>
            </w:tcBorders>
          </w:tcPr>
          <w:p w14:paraId="3CC8C90F" w14:textId="648F1EEA" w:rsidR="00DB32F8" w:rsidRPr="00DB32F8" w:rsidRDefault="00DB32F8" w:rsidP="001031D5">
            <w:pPr>
              <w:jc w:val="center"/>
              <w:rPr>
                <w:rFonts w:ascii="Arial" w:hAnsi="Arial" w:cs="Arial"/>
                <w:sz w:val="16"/>
                <w:szCs w:val="16"/>
              </w:rPr>
            </w:pPr>
          </w:p>
        </w:tc>
        <w:tc>
          <w:tcPr>
            <w:tcW w:w="1985" w:type="dxa"/>
            <w:tcBorders>
              <w:left w:val="single" w:sz="6" w:space="0" w:color="auto"/>
              <w:bottom w:val="single" w:sz="6" w:space="0" w:color="auto"/>
              <w:right w:val="single" w:sz="6" w:space="0" w:color="auto"/>
            </w:tcBorders>
          </w:tcPr>
          <w:p w14:paraId="7DD62ACC" w14:textId="77777777" w:rsidR="00DB32F8" w:rsidRPr="00DB32F8" w:rsidRDefault="00DB32F8" w:rsidP="001031D5">
            <w:pPr>
              <w:jc w:val="center"/>
              <w:rPr>
                <w:rFonts w:ascii="Arial" w:hAnsi="Arial" w:cs="Arial"/>
                <w:sz w:val="16"/>
                <w:szCs w:val="16"/>
              </w:rPr>
            </w:pPr>
          </w:p>
          <w:p w14:paraId="1C34D8F6"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2B8A5F92"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7C9DC884" w14:textId="77777777" w:rsidR="00DB32F8" w:rsidRPr="00DB32F8" w:rsidRDefault="00DB32F8" w:rsidP="001031D5">
            <w:pPr>
              <w:jc w:val="center"/>
              <w:rPr>
                <w:rFonts w:ascii="Arial" w:hAnsi="Arial" w:cs="Arial"/>
                <w:sz w:val="16"/>
                <w:szCs w:val="16"/>
              </w:rPr>
            </w:pPr>
          </w:p>
        </w:tc>
      </w:tr>
      <w:tr w:rsidR="00DB32F8" w:rsidRPr="007D5922" w14:paraId="18AAE95C" w14:textId="4C2266DD" w:rsidTr="00DB32F8">
        <w:trPr>
          <w:cantSplit/>
          <w:trHeight w:val="350"/>
        </w:trPr>
        <w:tc>
          <w:tcPr>
            <w:tcW w:w="561" w:type="dxa"/>
            <w:tcBorders>
              <w:left w:val="single" w:sz="6" w:space="0" w:color="auto"/>
              <w:bottom w:val="single" w:sz="6" w:space="0" w:color="auto"/>
              <w:right w:val="single" w:sz="6" w:space="0" w:color="auto"/>
            </w:tcBorders>
          </w:tcPr>
          <w:p w14:paraId="28CED4C8"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4.</w:t>
            </w:r>
          </w:p>
        </w:tc>
        <w:tc>
          <w:tcPr>
            <w:tcW w:w="1984" w:type="dxa"/>
            <w:tcBorders>
              <w:left w:val="single" w:sz="6" w:space="0" w:color="auto"/>
              <w:bottom w:val="single" w:sz="6" w:space="0" w:color="auto"/>
              <w:right w:val="single" w:sz="6" w:space="0" w:color="auto"/>
            </w:tcBorders>
          </w:tcPr>
          <w:p w14:paraId="21C5B7A1" w14:textId="77777777" w:rsidR="00DB32F8" w:rsidRPr="00DB32F8" w:rsidRDefault="00DB32F8" w:rsidP="001031D5">
            <w:pPr>
              <w:rPr>
                <w:rFonts w:ascii="Arial" w:hAnsi="Arial" w:cs="Arial"/>
                <w:sz w:val="16"/>
                <w:szCs w:val="16"/>
              </w:rPr>
            </w:pPr>
            <w:r w:rsidRPr="00DB32F8">
              <w:rPr>
                <w:rFonts w:ascii="Arial" w:hAnsi="Arial" w:cs="Arial"/>
                <w:sz w:val="16"/>
                <w:szCs w:val="16"/>
              </w:rPr>
              <w:t>Nawierzchnie</w:t>
            </w:r>
          </w:p>
        </w:tc>
        <w:tc>
          <w:tcPr>
            <w:tcW w:w="1701" w:type="dxa"/>
            <w:tcBorders>
              <w:left w:val="single" w:sz="6" w:space="0" w:color="auto"/>
              <w:bottom w:val="single" w:sz="6" w:space="0" w:color="auto"/>
              <w:right w:val="single" w:sz="6" w:space="0" w:color="auto"/>
            </w:tcBorders>
          </w:tcPr>
          <w:p w14:paraId="39224D17" w14:textId="61A1F629" w:rsidR="00DB32F8" w:rsidRPr="00DB32F8" w:rsidRDefault="00DB32F8" w:rsidP="001031D5">
            <w:pPr>
              <w:jc w:val="center"/>
              <w:rPr>
                <w:rFonts w:ascii="Arial" w:hAnsi="Arial" w:cs="Arial"/>
                <w:sz w:val="16"/>
                <w:szCs w:val="16"/>
              </w:rPr>
            </w:pPr>
          </w:p>
        </w:tc>
        <w:tc>
          <w:tcPr>
            <w:tcW w:w="1985" w:type="dxa"/>
            <w:tcBorders>
              <w:left w:val="single" w:sz="6" w:space="0" w:color="auto"/>
              <w:bottom w:val="single" w:sz="6" w:space="0" w:color="auto"/>
              <w:right w:val="single" w:sz="6" w:space="0" w:color="auto"/>
            </w:tcBorders>
          </w:tcPr>
          <w:p w14:paraId="73F44EA2" w14:textId="77777777" w:rsidR="00DB32F8" w:rsidRPr="00DB32F8" w:rsidRDefault="00DB32F8" w:rsidP="001031D5">
            <w:pPr>
              <w:jc w:val="center"/>
              <w:rPr>
                <w:rFonts w:ascii="Arial" w:hAnsi="Arial" w:cs="Arial"/>
                <w:sz w:val="16"/>
                <w:szCs w:val="16"/>
              </w:rPr>
            </w:pPr>
          </w:p>
          <w:p w14:paraId="7E79908A"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548C3F30"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5ED11050" w14:textId="77777777" w:rsidR="00DB32F8" w:rsidRPr="00DB32F8" w:rsidRDefault="00DB32F8" w:rsidP="001031D5">
            <w:pPr>
              <w:jc w:val="center"/>
              <w:rPr>
                <w:rFonts w:ascii="Arial" w:hAnsi="Arial" w:cs="Arial"/>
                <w:sz w:val="16"/>
                <w:szCs w:val="16"/>
              </w:rPr>
            </w:pPr>
          </w:p>
        </w:tc>
      </w:tr>
      <w:tr w:rsidR="00DB32F8" w:rsidRPr="007D5922" w14:paraId="5E2676B5" w14:textId="156BB9B6" w:rsidTr="00DB32F8">
        <w:trPr>
          <w:cantSplit/>
          <w:trHeight w:val="350"/>
        </w:trPr>
        <w:tc>
          <w:tcPr>
            <w:tcW w:w="561" w:type="dxa"/>
            <w:tcBorders>
              <w:left w:val="single" w:sz="6" w:space="0" w:color="auto"/>
              <w:bottom w:val="single" w:sz="6" w:space="0" w:color="auto"/>
              <w:right w:val="single" w:sz="6" w:space="0" w:color="auto"/>
            </w:tcBorders>
          </w:tcPr>
          <w:p w14:paraId="6FC71F33"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5.</w:t>
            </w:r>
          </w:p>
        </w:tc>
        <w:tc>
          <w:tcPr>
            <w:tcW w:w="1984" w:type="dxa"/>
            <w:tcBorders>
              <w:left w:val="single" w:sz="6" w:space="0" w:color="auto"/>
              <w:bottom w:val="single" w:sz="6" w:space="0" w:color="auto"/>
              <w:right w:val="single" w:sz="6" w:space="0" w:color="auto"/>
            </w:tcBorders>
          </w:tcPr>
          <w:p w14:paraId="4504CAE2" w14:textId="3F480C1D" w:rsidR="00DB32F8" w:rsidRPr="00DB32F8" w:rsidRDefault="00DB32F8" w:rsidP="001031D5">
            <w:pPr>
              <w:rPr>
                <w:rFonts w:ascii="Arial" w:hAnsi="Arial" w:cs="Arial"/>
                <w:sz w:val="16"/>
                <w:szCs w:val="16"/>
              </w:rPr>
            </w:pPr>
          </w:p>
        </w:tc>
        <w:tc>
          <w:tcPr>
            <w:tcW w:w="1701" w:type="dxa"/>
            <w:tcBorders>
              <w:left w:val="single" w:sz="6" w:space="0" w:color="auto"/>
              <w:bottom w:val="single" w:sz="6" w:space="0" w:color="auto"/>
              <w:right w:val="single" w:sz="6" w:space="0" w:color="auto"/>
            </w:tcBorders>
          </w:tcPr>
          <w:p w14:paraId="63E8148B" w14:textId="1D6D661A" w:rsidR="00DB32F8" w:rsidRPr="00DB32F8" w:rsidRDefault="00DB32F8" w:rsidP="001031D5">
            <w:pPr>
              <w:jc w:val="center"/>
              <w:rPr>
                <w:rFonts w:ascii="Arial" w:hAnsi="Arial" w:cs="Arial"/>
                <w:sz w:val="16"/>
                <w:szCs w:val="16"/>
              </w:rPr>
            </w:pPr>
          </w:p>
        </w:tc>
        <w:tc>
          <w:tcPr>
            <w:tcW w:w="1985" w:type="dxa"/>
            <w:tcBorders>
              <w:left w:val="single" w:sz="6" w:space="0" w:color="auto"/>
              <w:bottom w:val="single" w:sz="6" w:space="0" w:color="auto"/>
              <w:right w:val="single" w:sz="6" w:space="0" w:color="auto"/>
            </w:tcBorders>
          </w:tcPr>
          <w:p w14:paraId="59690D88" w14:textId="77777777" w:rsidR="00DB32F8" w:rsidRPr="00DB32F8" w:rsidRDefault="00DB32F8" w:rsidP="001031D5">
            <w:pPr>
              <w:jc w:val="center"/>
              <w:rPr>
                <w:rFonts w:ascii="Arial" w:hAnsi="Arial" w:cs="Arial"/>
                <w:sz w:val="16"/>
                <w:szCs w:val="16"/>
              </w:rPr>
            </w:pPr>
          </w:p>
          <w:p w14:paraId="2E390FF8"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5942E439"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60C03D21" w14:textId="77777777" w:rsidR="00DB32F8" w:rsidRPr="00DB32F8" w:rsidRDefault="00DB32F8" w:rsidP="001031D5">
            <w:pPr>
              <w:jc w:val="center"/>
              <w:rPr>
                <w:rFonts w:ascii="Arial" w:hAnsi="Arial" w:cs="Arial"/>
                <w:sz w:val="16"/>
                <w:szCs w:val="16"/>
              </w:rPr>
            </w:pPr>
          </w:p>
        </w:tc>
      </w:tr>
      <w:tr w:rsidR="00DB32F8" w:rsidRPr="007D5922" w14:paraId="6B23951F" w14:textId="49F5F5CD" w:rsidTr="00DB32F8">
        <w:trPr>
          <w:cantSplit/>
          <w:trHeight w:val="350"/>
        </w:trPr>
        <w:tc>
          <w:tcPr>
            <w:tcW w:w="561" w:type="dxa"/>
            <w:tcBorders>
              <w:left w:val="single" w:sz="6" w:space="0" w:color="auto"/>
              <w:bottom w:val="single" w:sz="6" w:space="0" w:color="auto"/>
              <w:right w:val="single" w:sz="6" w:space="0" w:color="auto"/>
            </w:tcBorders>
          </w:tcPr>
          <w:p w14:paraId="04A4E0E3"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6.</w:t>
            </w:r>
          </w:p>
        </w:tc>
        <w:tc>
          <w:tcPr>
            <w:tcW w:w="1984" w:type="dxa"/>
            <w:tcBorders>
              <w:left w:val="single" w:sz="6" w:space="0" w:color="auto"/>
              <w:bottom w:val="single" w:sz="6" w:space="0" w:color="auto"/>
              <w:right w:val="single" w:sz="6" w:space="0" w:color="auto"/>
            </w:tcBorders>
          </w:tcPr>
          <w:p w14:paraId="445423DB" w14:textId="74536B4B" w:rsidR="00DB32F8" w:rsidRPr="00DB32F8" w:rsidRDefault="00DB32F8" w:rsidP="001031D5">
            <w:pPr>
              <w:rPr>
                <w:rFonts w:ascii="Arial" w:hAnsi="Arial" w:cs="Arial"/>
                <w:sz w:val="16"/>
                <w:szCs w:val="16"/>
              </w:rPr>
            </w:pPr>
          </w:p>
        </w:tc>
        <w:tc>
          <w:tcPr>
            <w:tcW w:w="1701" w:type="dxa"/>
            <w:tcBorders>
              <w:left w:val="single" w:sz="6" w:space="0" w:color="auto"/>
              <w:bottom w:val="single" w:sz="6" w:space="0" w:color="auto"/>
              <w:right w:val="single" w:sz="6" w:space="0" w:color="auto"/>
            </w:tcBorders>
          </w:tcPr>
          <w:p w14:paraId="6AF055A8" w14:textId="08F2B9CF" w:rsidR="00DB32F8" w:rsidRPr="00DB32F8" w:rsidRDefault="00DB32F8" w:rsidP="001031D5">
            <w:pPr>
              <w:jc w:val="center"/>
              <w:rPr>
                <w:rFonts w:ascii="Arial" w:hAnsi="Arial" w:cs="Arial"/>
                <w:sz w:val="16"/>
                <w:szCs w:val="16"/>
              </w:rPr>
            </w:pPr>
          </w:p>
        </w:tc>
        <w:tc>
          <w:tcPr>
            <w:tcW w:w="1985" w:type="dxa"/>
            <w:tcBorders>
              <w:left w:val="single" w:sz="6" w:space="0" w:color="auto"/>
              <w:bottom w:val="single" w:sz="6" w:space="0" w:color="auto"/>
              <w:right w:val="single" w:sz="6" w:space="0" w:color="auto"/>
            </w:tcBorders>
          </w:tcPr>
          <w:p w14:paraId="21130AB7" w14:textId="77777777" w:rsidR="00DB32F8" w:rsidRPr="00DB32F8" w:rsidRDefault="00DB32F8" w:rsidP="001031D5">
            <w:pPr>
              <w:jc w:val="center"/>
              <w:rPr>
                <w:rFonts w:ascii="Arial" w:hAnsi="Arial" w:cs="Arial"/>
                <w:sz w:val="16"/>
                <w:szCs w:val="16"/>
              </w:rPr>
            </w:pPr>
          </w:p>
          <w:p w14:paraId="728ECB8B"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326FE658"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7BE39901" w14:textId="77777777" w:rsidR="00DB32F8" w:rsidRPr="00DB32F8" w:rsidRDefault="00DB32F8" w:rsidP="001031D5">
            <w:pPr>
              <w:jc w:val="center"/>
              <w:rPr>
                <w:rFonts w:ascii="Arial" w:hAnsi="Arial" w:cs="Arial"/>
                <w:sz w:val="16"/>
                <w:szCs w:val="16"/>
              </w:rPr>
            </w:pPr>
          </w:p>
        </w:tc>
      </w:tr>
      <w:tr w:rsidR="00DB32F8" w:rsidRPr="007D5922" w14:paraId="244764CA" w14:textId="6571ABE7" w:rsidTr="00DB32F8">
        <w:trPr>
          <w:cantSplit/>
          <w:trHeight w:val="350"/>
        </w:trPr>
        <w:tc>
          <w:tcPr>
            <w:tcW w:w="561" w:type="dxa"/>
            <w:tcBorders>
              <w:left w:val="single" w:sz="6" w:space="0" w:color="auto"/>
              <w:right w:val="single" w:sz="6" w:space="0" w:color="auto"/>
            </w:tcBorders>
          </w:tcPr>
          <w:p w14:paraId="4F1CA964"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7.</w:t>
            </w:r>
          </w:p>
        </w:tc>
        <w:tc>
          <w:tcPr>
            <w:tcW w:w="1984" w:type="dxa"/>
            <w:tcBorders>
              <w:left w:val="single" w:sz="6" w:space="0" w:color="auto"/>
              <w:right w:val="single" w:sz="6" w:space="0" w:color="auto"/>
            </w:tcBorders>
          </w:tcPr>
          <w:p w14:paraId="199B4729" w14:textId="2A14A039" w:rsidR="00DB32F8" w:rsidRPr="00DB32F8" w:rsidRDefault="00DB32F8" w:rsidP="001031D5">
            <w:pPr>
              <w:rPr>
                <w:rFonts w:ascii="Arial" w:hAnsi="Arial" w:cs="Arial"/>
                <w:sz w:val="16"/>
                <w:szCs w:val="16"/>
              </w:rPr>
            </w:pPr>
          </w:p>
        </w:tc>
        <w:tc>
          <w:tcPr>
            <w:tcW w:w="1701" w:type="dxa"/>
            <w:tcBorders>
              <w:left w:val="single" w:sz="6" w:space="0" w:color="auto"/>
              <w:right w:val="single" w:sz="6" w:space="0" w:color="auto"/>
            </w:tcBorders>
          </w:tcPr>
          <w:p w14:paraId="75059D99" w14:textId="62CEDCD0" w:rsidR="00DB32F8" w:rsidRPr="00DB32F8" w:rsidRDefault="00DB32F8" w:rsidP="001031D5">
            <w:pPr>
              <w:jc w:val="center"/>
              <w:rPr>
                <w:rFonts w:ascii="Arial" w:hAnsi="Arial" w:cs="Arial"/>
                <w:sz w:val="16"/>
                <w:szCs w:val="16"/>
              </w:rPr>
            </w:pPr>
          </w:p>
        </w:tc>
        <w:tc>
          <w:tcPr>
            <w:tcW w:w="1985" w:type="dxa"/>
            <w:tcBorders>
              <w:left w:val="single" w:sz="6" w:space="0" w:color="auto"/>
              <w:right w:val="single" w:sz="6" w:space="0" w:color="auto"/>
            </w:tcBorders>
          </w:tcPr>
          <w:p w14:paraId="737BEF24" w14:textId="77777777" w:rsidR="00DB32F8" w:rsidRPr="00DB32F8" w:rsidRDefault="00DB32F8" w:rsidP="001031D5">
            <w:pPr>
              <w:jc w:val="center"/>
              <w:rPr>
                <w:rFonts w:ascii="Arial" w:hAnsi="Arial" w:cs="Arial"/>
                <w:sz w:val="16"/>
                <w:szCs w:val="16"/>
              </w:rPr>
            </w:pPr>
          </w:p>
          <w:p w14:paraId="74921BF4" w14:textId="77777777" w:rsidR="00DB32F8" w:rsidRPr="00DB32F8" w:rsidRDefault="00DB32F8" w:rsidP="001031D5">
            <w:pPr>
              <w:jc w:val="center"/>
              <w:rPr>
                <w:rFonts w:ascii="Arial" w:hAnsi="Arial" w:cs="Arial"/>
                <w:sz w:val="16"/>
                <w:szCs w:val="16"/>
              </w:rPr>
            </w:pPr>
          </w:p>
        </w:tc>
        <w:tc>
          <w:tcPr>
            <w:tcW w:w="1134" w:type="dxa"/>
            <w:tcBorders>
              <w:left w:val="single" w:sz="6" w:space="0" w:color="auto"/>
              <w:right w:val="single" w:sz="6" w:space="0" w:color="auto"/>
            </w:tcBorders>
          </w:tcPr>
          <w:p w14:paraId="1EB55380" w14:textId="77777777" w:rsidR="00DB32F8" w:rsidRPr="00DB32F8" w:rsidRDefault="00DB32F8" w:rsidP="001031D5">
            <w:pPr>
              <w:jc w:val="center"/>
              <w:rPr>
                <w:rFonts w:ascii="Arial" w:hAnsi="Arial" w:cs="Arial"/>
                <w:sz w:val="16"/>
                <w:szCs w:val="16"/>
              </w:rPr>
            </w:pPr>
          </w:p>
        </w:tc>
        <w:tc>
          <w:tcPr>
            <w:tcW w:w="1134" w:type="dxa"/>
            <w:tcBorders>
              <w:left w:val="single" w:sz="6" w:space="0" w:color="auto"/>
              <w:right w:val="single" w:sz="6" w:space="0" w:color="auto"/>
            </w:tcBorders>
          </w:tcPr>
          <w:p w14:paraId="54DCB687" w14:textId="77777777" w:rsidR="00DB32F8" w:rsidRPr="00DB32F8" w:rsidRDefault="00DB32F8" w:rsidP="001031D5">
            <w:pPr>
              <w:jc w:val="center"/>
              <w:rPr>
                <w:rFonts w:ascii="Arial" w:hAnsi="Arial" w:cs="Arial"/>
                <w:sz w:val="16"/>
                <w:szCs w:val="16"/>
              </w:rPr>
            </w:pPr>
          </w:p>
        </w:tc>
      </w:tr>
      <w:tr w:rsidR="00DB32F8" w:rsidRPr="007D5922" w14:paraId="23A2B171" w14:textId="32532B51" w:rsidTr="00DB32F8">
        <w:trPr>
          <w:cantSplit/>
          <w:trHeight w:val="350"/>
        </w:trPr>
        <w:tc>
          <w:tcPr>
            <w:tcW w:w="561" w:type="dxa"/>
            <w:tcBorders>
              <w:top w:val="single" w:sz="6" w:space="0" w:color="auto"/>
              <w:left w:val="single" w:sz="6" w:space="0" w:color="auto"/>
              <w:bottom w:val="single" w:sz="6" w:space="0" w:color="auto"/>
              <w:right w:val="single" w:sz="6" w:space="0" w:color="auto"/>
            </w:tcBorders>
          </w:tcPr>
          <w:p w14:paraId="61F26AAE"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8.</w:t>
            </w:r>
          </w:p>
        </w:tc>
        <w:tc>
          <w:tcPr>
            <w:tcW w:w="1984" w:type="dxa"/>
            <w:tcBorders>
              <w:top w:val="single" w:sz="6" w:space="0" w:color="auto"/>
              <w:left w:val="single" w:sz="6" w:space="0" w:color="auto"/>
              <w:bottom w:val="single" w:sz="6" w:space="0" w:color="auto"/>
              <w:right w:val="single" w:sz="6" w:space="0" w:color="auto"/>
            </w:tcBorders>
          </w:tcPr>
          <w:p w14:paraId="2BF37220" w14:textId="697AE0F2" w:rsidR="00DB32F8" w:rsidRPr="00DB32F8" w:rsidRDefault="00DB32F8" w:rsidP="001031D5">
            <w:pPr>
              <w:rPr>
                <w:rFonts w:ascii="Arial" w:hAnsi="Arial" w:cs="Arial"/>
                <w:sz w:val="16"/>
                <w:szCs w:val="16"/>
              </w:rPr>
            </w:pPr>
          </w:p>
        </w:tc>
        <w:tc>
          <w:tcPr>
            <w:tcW w:w="1701" w:type="dxa"/>
            <w:tcBorders>
              <w:top w:val="single" w:sz="6" w:space="0" w:color="auto"/>
              <w:left w:val="single" w:sz="6" w:space="0" w:color="auto"/>
              <w:bottom w:val="single" w:sz="6" w:space="0" w:color="auto"/>
              <w:right w:val="single" w:sz="6" w:space="0" w:color="auto"/>
            </w:tcBorders>
          </w:tcPr>
          <w:p w14:paraId="356DF218" w14:textId="34FA149E" w:rsidR="00DB32F8" w:rsidRPr="00DB32F8" w:rsidRDefault="00DB32F8" w:rsidP="001031D5">
            <w:pPr>
              <w:jc w:val="center"/>
              <w:rPr>
                <w:rFonts w:ascii="Arial" w:hAnsi="Arial" w:cs="Arial"/>
                <w:sz w:val="16"/>
                <w:szCs w:val="16"/>
              </w:rPr>
            </w:pPr>
          </w:p>
        </w:tc>
        <w:tc>
          <w:tcPr>
            <w:tcW w:w="1985" w:type="dxa"/>
            <w:tcBorders>
              <w:top w:val="single" w:sz="6" w:space="0" w:color="auto"/>
              <w:left w:val="single" w:sz="6" w:space="0" w:color="auto"/>
              <w:bottom w:val="single" w:sz="6" w:space="0" w:color="auto"/>
              <w:right w:val="single" w:sz="6" w:space="0" w:color="auto"/>
            </w:tcBorders>
          </w:tcPr>
          <w:p w14:paraId="55ED4C99" w14:textId="77777777" w:rsidR="00DB32F8" w:rsidRPr="00DB32F8" w:rsidRDefault="00DB32F8" w:rsidP="001031D5">
            <w:pPr>
              <w:jc w:val="center"/>
              <w:rPr>
                <w:rFonts w:ascii="Arial" w:hAnsi="Arial" w:cs="Arial"/>
                <w:sz w:val="16"/>
                <w:szCs w:val="16"/>
              </w:rPr>
            </w:pPr>
          </w:p>
          <w:p w14:paraId="0BA0672C" w14:textId="77777777" w:rsidR="00DB32F8" w:rsidRPr="00DB32F8" w:rsidRDefault="00DB32F8" w:rsidP="001031D5">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85975ED" w14:textId="77777777" w:rsidR="00DB32F8" w:rsidRPr="00DB32F8" w:rsidRDefault="00DB32F8" w:rsidP="001031D5">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BB186D6" w14:textId="77777777" w:rsidR="00DB32F8" w:rsidRPr="00DB32F8" w:rsidRDefault="00DB32F8" w:rsidP="001031D5">
            <w:pPr>
              <w:jc w:val="center"/>
              <w:rPr>
                <w:rFonts w:ascii="Arial" w:hAnsi="Arial" w:cs="Arial"/>
                <w:sz w:val="16"/>
                <w:szCs w:val="16"/>
              </w:rPr>
            </w:pPr>
          </w:p>
        </w:tc>
      </w:tr>
      <w:tr w:rsidR="00DB32F8" w:rsidRPr="007D5922" w14:paraId="77D66F6B" w14:textId="248E935D" w:rsidTr="00DB32F8">
        <w:trPr>
          <w:cantSplit/>
          <w:trHeight w:val="350"/>
        </w:trPr>
        <w:tc>
          <w:tcPr>
            <w:tcW w:w="561" w:type="dxa"/>
            <w:tcBorders>
              <w:top w:val="single" w:sz="6" w:space="0" w:color="auto"/>
              <w:left w:val="single" w:sz="6" w:space="0" w:color="auto"/>
              <w:bottom w:val="single" w:sz="6" w:space="0" w:color="auto"/>
              <w:right w:val="single" w:sz="6" w:space="0" w:color="auto"/>
            </w:tcBorders>
          </w:tcPr>
          <w:p w14:paraId="337E0734"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____</w:t>
            </w:r>
          </w:p>
        </w:tc>
        <w:tc>
          <w:tcPr>
            <w:tcW w:w="1984" w:type="dxa"/>
            <w:tcBorders>
              <w:top w:val="single" w:sz="6" w:space="0" w:color="auto"/>
              <w:left w:val="single" w:sz="6" w:space="0" w:color="auto"/>
              <w:bottom w:val="single" w:sz="6" w:space="0" w:color="auto"/>
              <w:right w:val="single" w:sz="6" w:space="0" w:color="auto"/>
            </w:tcBorders>
          </w:tcPr>
          <w:p w14:paraId="04E736DA" w14:textId="77777777" w:rsidR="00DB32F8" w:rsidRPr="00DB32F8" w:rsidRDefault="00DB32F8" w:rsidP="001031D5">
            <w:pPr>
              <w:rPr>
                <w:rFonts w:ascii="Arial" w:hAnsi="Arial" w:cs="Arial"/>
                <w:b/>
                <w:sz w:val="16"/>
                <w:szCs w:val="16"/>
              </w:rPr>
            </w:pPr>
            <w:r w:rsidRPr="00DB32F8">
              <w:rPr>
                <w:rFonts w:ascii="Arial" w:hAnsi="Arial" w:cs="Arial"/>
                <w:b/>
                <w:sz w:val="16"/>
                <w:szCs w:val="16"/>
              </w:rPr>
              <w:t>OGÓŁEM</w:t>
            </w:r>
          </w:p>
        </w:tc>
        <w:tc>
          <w:tcPr>
            <w:tcW w:w="1701" w:type="dxa"/>
            <w:tcBorders>
              <w:top w:val="single" w:sz="6" w:space="0" w:color="auto"/>
              <w:left w:val="single" w:sz="6" w:space="0" w:color="auto"/>
              <w:bottom w:val="single" w:sz="6" w:space="0" w:color="auto"/>
              <w:right w:val="single" w:sz="6" w:space="0" w:color="auto"/>
            </w:tcBorders>
          </w:tcPr>
          <w:p w14:paraId="352FFE52" w14:textId="77777777" w:rsidR="00DB32F8" w:rsidRPr="00DB32F8" w:rsidRDefault="00DB32F8" w:rsidP="001031D5">
            <w:pPr>
              <w:jc w:val="center"/>
              <w:rPr>
                <w:rFonts w:ascii="Arial" w:hAnsi="Arial" w:cs="Arial"/>
                <w:sz w:val="16"/>
                <w:szCs w:val="16"/>
              </w:rPr>
            </w:pPr>
            <w:r w:rsidRPr="00DB32F8">
              <w:rPr>
                <w:rFonts w:ascii="Arial" w:hAnsi="Arial" w:cs="Arial"/>
                <w:sz w:val="16"/>
                <w:szCs w:val="16"/>
              </w:rPr>
              <w:t>_________</w:t>
            </w:r>
          </w:p>
        </w:tc>
        <w:tc>
          <w:tcPr>
            <w:tcW w:w="1985" w:type="dxa"/>
            <w:tcBorders>
              <w:top w:val="single" w:sz="6" w:space="0" w:color="auto"/>
              <w:left w:val="single" w:sz="6" w:space="0" w:color="auto"/>
              <w:bottom w:val="single" w:sz="6" w:space="0" w:color="auto"/>
              <w:right w:val="single" w:sz="6" w:space="0" w:color="auto"/>
            </w:tcBorders>
          </w:tcPr>
          <w:p w14:paraId="0D3C6151" w14:textId="77777777" w:rsidR="00DB32F8" w:rsidRPr="00DB32F8" w:rsidRDefault="00DB32F8" w:rsidP="001031D5">
            <w:pPr>
              <w:jc w:val="center"/>
              <w:rPr>
                <w:rFonts w:ascii="Arial" w:hAnsi="Arial" w:cs="Arial"/>
                <w:sz w:val="16"/>
                <w:szCs w:val="16"/>
              </w:rPr>
            </w:pPr>
          </w:p>
          <w:p w14:paraId="606E0583" w14:textId="77777777" w:rsidR="00DB32F8" w:rsidRPr="00DB32F8" w:rsidRDefault="00DB32F8" w:rsidP="001031D5">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B4E8FF8" w14:textId="77777777" w:rsidR="00DB32F8" w:rsidRPr="00DB32F8" w:rsidRDefault="00DB32F8" w:rsidP="001031D5">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CB8258A" w14:textId="491A72EB" w:rsidR="00DB32F8" w:rsidRPr="00DB32F8" w:rsidRDefault="00B9371F" w:rsidP="001031D5">
            <w:pPr>
              <w:jc w:val="center"/>
              <w:rPr>
                <w:rFonts w:ascii="Arial" w:hAnsi="Arial" w:cs="Arial"/>
                <w:sz w:val="16"/>
                <w:szCs w:val="16"/>
              </w:rPr>
            </w:pPr>
            <w:r>
              <w:rPr>
                <w:rFonts w:ascii="Arial" w:hAnsi="Arial" w:cs="Arial"/>
                <w:sz w:val="16"/>
                <w:szCs w:val="16"/>
              </w:rPr>
              <w:t>__________</w:t>
            </w:r>
          </w:p>
        </w:tc>
      </w:tr>
    </w:tbl>
    <w:p w14:paraId="7A08F041" w14:textId="77777777" w:rsidR="007D5922" w:rsidRPr="007D5922" w:rsidRDefault="007D5922" w:rsidP="007D5922">
      <w:pPr>
        <w:jc w:val="both"/>
        <w:rPr>
          <w:rFonts w:ascii="Arial" w:hAnsi="Arial" w:cs="Arial"/>
          <w:sz w:val="20"/>
          <w:szCs w:val="20"/>
        </w:rPr>
      </w:pPr>
    </w:p>
    <w:tbl>
      <w:tblPr>
        <w:tblStyle w:val="Tabela-Siatka"/>
        <w:tblW w:w="0" w:type="auto"/>
        <w:tblInd w:w="279" w:type="dxa"/>
        <w:tblLook w:val="04A0" w:firstRow="1" w:lastRow="0" w:firstColumn="1" w:lastColumn="0" w:noHBand="0" w:noVBand="1"/>
      </w:tblPr>
      <w:tblGrid>
        <w:gridCol w:w="2551"/>
        <w:gridCol w:w="2268"/>
        <w:gridCol w:w="3686"/>
      </w:tblGrid>
      <w:tr w:rsidR="000778F3" w14:paraId="3F603487" w14:textId="77777777" w:rsidTr="000778F3">
        <w:tc>
          <w:tcPr>
            <w:tcW w:w="2551" w:type="dxa"/>
          </w:tcPr>
          <w:p w14:paraId="436AB21B" w14:textId="6D047A89" w:rsidR="000778F3" w:rsidRPr="000778F3" w:rsidRDefault="000778F3" w:rsidP="000778F3">
            <w:pPr>
              <w:jc w:val="center"/>
              <w:rPr>
                <w:rFonts w:ascii="Arial" w:hAnsi="Arial" w:cs="Arial"/>
                <w:b/>
                <w:bCs/>
                <w:sz w:val="20"/>
                <w:szCs w:val="20"/>
              </w:rPr>
            </w:pPr>
            <w:bookmarkStart w:id="11" w:name="_Hlk44575645"/>
            <w:r w:rsidRPr="000778F3">
              <w:rPr>
                <w:rFonts w:ascii="Arial" w:hAnsi="Arial" w:cs="Arial"/>
                <w:b/>
                <w:bCs/>
                <w:sz w:val="20"/>
                <w:szCs w:val="20"/>
              </w:rPr>
              <w:t>Płatność</w:t>
            </w:r>
            <w:r>
              <w:rPr>
                <w:rFonts w:ascii="Arial" w:hAnsi="Arial" w:cs="Arial"/>
                <w:b/>
                <w:bCs/>
                <w:sz w:val="20"/>
                <w:szCs w:val="20"/>
              </w:rPr>
              <w:t>/etap</w:t>
            </w:r>
          </w:p>
        </w:tc>
        <w:tc>
          <w:tcPr>
            <w:tcW w:w="2268" w:type="dxa"/>
          </w:tcPr>
          <w:p w14:paraId="6F3F9E8E" w14:textId="371ACDF4" w:rsidR="000778F3" w:rsidRPr="000778F3" w:rsidRDefault="000778F3" w:rsidP="000778F3">
            <w:pPr>
              <w:jc w:val="center"/>
              <w:rPr>
                <w:rFonts w:ascii="Arial" w:hAnsi="Arial" w:cs="Arial"/>
                <w:b/>
                <w:bCs/>
                <w:sz w:val="20"/>
                <w:szCs w:val="20"/>
              </w:rPr>
            </w:pPr>
            <w:r w:rsidRPr="000778F3">
              <w:rPr>
                <w:rFonts w:ascii="Arial" w:hAnsi="Arial" w:cs="Arial"/>
                <w:b/>
                <w:bCs/>
                <w:sz w:val="20"/>
                <w:szCs w:val="20"/>
              </w:rPr>
              <w:t>Procentowa wartość realizacji zadania</w:t>
            </w:r>
          </w:p>
        </w:tc>
        <w:tc>
          <w:tcPr>
            <w:tcW w:w="3686" w:type="dxa"/>
          </w:tcPr>
          <w:p w14:paraId="76B2AB3D" w14:textId="714BCAF2" w:rsidR="000778F3" w:rsidRPr="000778F3" w:rsidRDefault="000778F3" w:rsidP="000778F3">
            <w:pPr>
              <w:jc w:val="center"/>
              <w:rPr>
                <w:rFonts w:ascii="Arial" w:hAnsi="Arial" w:cs="Arial"/>
                <w:b/>
                <w:bCs/>
                <w:sz w:val="20"/>
                <w:szCs w:val="20"/>
              </w:rPr>
            </w:pPr>
            <w:r w:rsidRPr="000778F3">
              <w:rPr>
                <w:rFonts w:ascii="Arial" w:hAnsi="Arial" w:cs="Arial"/>
                <w:b/>
                <w:bCs/>
                <w:sz w:val="20"/>
                <w:szCs w:val="20"/>
              </w:rPr>
              <w:t>Wartość brutto robót w podziale na etapy (łącznie z podatkiem Vat)</w:t>
            </w:r>
          </w:p>
        </w:tc>
      </w:tr>
      <w:tr w:rsidR="000778F3" w14:paraId="4E0B75D7" w14:textId="77777777" w:rsidTr="000778F3">
        <w:tc>
          <w:tcPr>
            <w:tcW w:w="2551" w:type="dxa"/>
          </w:tcPr>
          <w:p w14:paraId="68CBF223" w14:textId="50E9E063" w:rsidR="000778F3" w:rsidRPr="000778F3" w:rsidRDefault="000778F3" w:rsidP="000778F3">
            <w:pPr>
              <w:rPr>
                <w:rFonts w:ascii="Arial" w:hAnsi="Arial" w:cs="Arial"/>
                <w:b/>
                <w:bCs/>
                <w:sz w:val="20"/>
                <w:szCs w:val="20"/>
              </w:rPr>
            </w:pPr>
            <w:r>
              <w:rPr>
                <w:rFonts w:ascii="Arial" w:hAnsi="Arial" w:cs="Arial"/>
                <w:b/>
                <w:bCs/>
                <w:sz w:val="20"/>
                <w:szCs w:val="20"/>
              </w:rPr>
              <w:t xml:space="preserve">       </w:t>
            </w:r>
            <w:r w:rsidRPr="000778F3">
              <w:rPr>
                <w:rFonts w:ascii="Arial" w:hAnsi="Arial" w:cs="Arial"/>
                <w:b/>
                <w:bCs/>
                <w:sz w:val="20"/>
                <w:szCs w:val="20"/>
              </w:rPr>
              <w:t>I</w:t>
            </w:r>
            <w:r>
              <w:rPr>
                <w:rFonts w:ascii="Arial" w:hAnsi="Arial" w:cs="Arial"/>
                <w:b/>
                <w:bCs/>
                <w:sz w:val="20"/>
                <w:szCs w:val="20"/>
              </w:rPr>
              <w:t xml:space="preserve"> (etap I)</w:t>
            </w:r>
          </w:p>
        </w:tc>
        <w:tc>
          <w:tcPr>
            <w:tcW w:w="2268" w:type="dxa"/>
          </w:tcPr>
          <w:p w14:paraId="73151369" w14:textId="77777777" w:rsidR="000778F3" w:rsidRPr="000778F3" w:rsidRDefault="000778F3" w:rsidP="000778F3">
            <w:pPr>
              <w:jc w:val="center"/>
              <w:rPr>
                <w:rFonts w:ascii="Arial" w:hAnsi="Arial" w:cs="Arial"/>
                <w:b/>
                <w:bCs/>
                <w:sz w:val="20"/>
                <w:szCs w:val="20"/>
              </w:rPr>
            </w:pPr>
          </w:p>
        </w:tc>
        <w:tc>
          <w:tcPr>
            <w:tcW w:w="3686" w:type="dxa"/>
          </w:tcPr>
          <w:p w14:paraId="06704650" w14:textId="77777777" w:rsidR="000778F3" w:rsidRDefault="000778F3" w:rsidP="000778F3">
            <w:pPr>
              <w:jc w:val="center"/>
              <w:rPr>
                <w:rFonts w:ascii="Arial" w:hAnsi="Arial" w:cs="Arial"/>
                <w:b/>
                <w:bCs/>
                <w:sz w:val="20"/>
                <w:szCs w:val="20"/>
              </w:rPr>
            </w:pPr>
          </w:p>
          <w:p w14:paraId="0A96962A" w14:textId="3D97DFC4" w:rsidR="000778F3" w:rsidRPr="000778F3" w:rsidRDefault="000778F3" w:rsidP="000778F3">
            <w:pPr>
              <w:jc w:val="center"/>
              <w:rPr>
                <w:rFonts w:ascii="Arial" w:hAnsi="Arial" w:cs="Arial"/>
                <w:b/>
                <w:bCs/>
                <w:sz w:val="20"/>
                <w:szCs w:val="20"/>
              </w:rPr>
            </w:pPr>
          </w:p>
        </w:tc>
      </w:tr>
      <w:tr w:rsidR="000778F3" w14:paraId="2A97623C" w14:textId="77777777" w:rsidTr="000778F3">
        <w:tc>
          <w:tcPr>
            <w:tcW w:w="2551" w:type="dxa"/>
          </w:tcPr>
          <w:p w14:paraId="28B495DE" w14:textId="32D78792" w:rsidR="000778F3" w:rsidRPr="000778F3" w:rsidRDefault="000778F3" w:rsidP="000778F3">
            <w:pPr>
              <w:jc w:val="center"/>
              <w:rPr>
                <w:rFonts w:ascii="Arial" w:hAnsi="Arial" w:cs="Arial"/>
                <w:b/>
                <w:bCs/>
                <w:sz w:val="20"/>
                <w:szCs w:val="20"/>
              </w:rPr>
            </w:pPr>
            <w:r w:rsidRPr="000778F3">
              <w:rPr>
                <w:rFonts w:ascii="Arial" w:hAnsi="Arial" w:cs="Arial"/>
                <w:b/>
                <w:bCs/>
                <w:sz w:val="20"/>
                <w:szCs w:val="20"/>
              </w:rPr>
              <w:t>II</w:t>
            </w:r>
            <w:r>
              <w:rPr>
                <w:rFonts w:ascii="Arial" w:hAnsi="Arial" w:cs="Arial"/>
                <w:b/>
                <w:bCs/>
                <w:sz w:val="20"/>
                <w:szCs w:val="20"/>
              </w:rPr>
              <w:t xml:space="preserve"> (etap I)</w:t>
            </w:r>
            <w:r w:rsidRPr="000778F3">
              <w:rPr>
                <w:rFonts w:ascii="Arial" w:hAnsi="Arial" w:cs="Arial"/>
                <w:b/>
                <w:bCs/>
                <w:sz w:val="20"/>
                <w:szCs w:val="20"/>
              </w:rPr>
              <w:t xml:space="preserve"> – do 20 listopada 2020r.</w:t>
            </w:r>
          </w:p>
        </w:tc>
        <w:tc>
          <w:tcPr>
            <w:tcW w:w="2268" w:type="dxa"/>
          </w:tcPr>
          <w:p w14:paraId="32E63A8B" w14:textId="77777777" w:rsidR="000778F3" w:rsidRPr="000778F3" w:rsidRDefault="000778F3" w:rsidP="000778F3">
            <w:pPr>
              <w:jc w:val="center"/>
              <w:rPr>
                <w:rFonts w:ascii="Arial" w:hAnsi="Arial" w:cs="Arial"/>
                <w:b/>
                <w:bCs/>
                <w:sz w:val="20"/>
                <w:szCs w:val="20"/>
              </w:rPr>
            </w:pPr>
          </w:p>
        </w:tc>
        <w:tc>
          <w:tcPr>
            <w:tcW w:w="3686" w:type="dxa"/>
          </w:tcPr>
          <w:p w14:paraId="4560B89E" w14:textId="77777777" w:rsidR="000778F3" w:rsidRPr="000778F3" w:rsidRDefault="000778F3" w:rsidP="000778F3">
            <w:pPr>
              <w:jc w:val="center"/>
              <w:rPr>
                <w:rFonts w:ascii="Arial" w:hAnsi="Arial" w:cs="Arial"/>
                <w:b/>
                <w:bCs/>
                <w:sz w:val="20"/>
                <w:szCs w:val="20"/>
              </w:rPr>
            </w:pPr>
          </w:p>
        </w:tc>
      </w:tr>
      <w:tr w:rsidR="000778F3" w14:paraId="147C4144" w14:textId="77777777" w:rsidTr="000778F3">
        <w:tc>
          <w:tcPr>
            <w:tcW w:w="2551" w:type="dxa"/>
          </w:tcPr>
          <w:p w14:paraId="0CA073AA" w14:textId="7DC95721" w:rsidR="000778F3" w:rsidRPr="000778F3" w:rsidRDefault="000778F3" w:rsidP="000778F3">
            <w:pPr>
              <w:jc w:val="center"/>
              <w:rPr>
                <w:rFonts w:ascii="Arial" w:hAnsi="Arial" w:cs="Arial"/>
                <w:b/>
                <w:bCs/>
                <w:sz w:val="20"/>
                <w:szCs w:val="20"/>
              </w:rPr>
            </w:pPr>
            <w:r w:rsidRPr="000778F3">
              <w:rPr>
                <w:rFonts w:ascii="Arial" w:hAnsi="Arial" w:cs="Arial"/>
                <w:b/>
                <w:bCs/>
                <w:sz w:val="20"/>
                <w:szCs w:val="20"/>
              </w:rPr>
              <w:t xml:space="preserve">III </w:t>
            </w:r>
            <w:r>
              <w:rPr>
                <w:rFonts w:ascii="Arial" w:hAnsi="Arial" w:cs="Arial"/>
                <w:b/>
                <w:bCs/>
                <w:sz w:val="20"/>
                <w:szCs w:val="20"/>
              </w:rPr>
              <w:t xml:space="preserve">(etap II) </w:t>
            </w:r>
            <w:r w:rsidRPr="000778F3">
              <w:rPr>
                <w:rFonts w:ascii="Arial" w:hAnsi="Arial" w:cs="Arial"/>
                <w:b/>
                <w:bCs/>
                <w:sz w:val="20"/>
                <w:szCs w:val="20"/>
              </w:rPr>
              <w:t>– do 30 kwietnia 2020r.</w:t>
            </w:r>
          </w:p>
        </w:tc>
        <w:tc>
          <w:tcPr>
            <w:tcW w:w="2268" w:type="dxa"/>
          </w:tcPr>
          <w:p w14:paraId="0281E866" w14:textId="77777777" w:rsidR="000778F3" w:rsidRPr="000778F3" w:rsidRDefault="000778F3" w:rsidP="000778F3">
            <w:pPr>
              <w:jc w:val="center"/>
              <w:rPr>
                <w:rFonts w:ascii="Arial" w:hAnsi="Arial" w:cs="Arial"/>
                <w:b/>
                <w:bCs/>
                <w:sz w:val="20"/>
                <w:szCs w:val="20"/>
              </w:rPr>
            </w:pPr>
          </w:p>
        </w:tc>
        <w:tc>
          <w:tcPr>
            <w:tcW w:w="3686" w:type="dxa"/>
          </w:tcPr>
          <w:p w14:paraId="4CBD47E7" w14:textId="77777777" w:rsidR="000778F3" w:rsidRPr="000778F3" w:rsidRDefault="000778F3" w:rsidP="000778F3">
            <w:pPr>
              <w:jc w:val="center"/>
              <w:rPr>
                <w:rFonts w:ascii="Arial" w:hAnsi="Arial" w:cs="Arial"/>
                <w:b/>
                <w:bCs/>
                <w:sz w:val="20"/>
                <w:szCs w:val="20"/>
              </w:rPr>
            </w:pPr>
          </w:p>
        </w:tc>
      </w:tr>
      <w:tr w:rsidR="000778F3" w14:paraId="7094FBB6" w14:textId="77777777" w:rsidTr="000778F3">
        <w:tc>
          <w:tcPr>
            <w:tcW w:w="2551" w:type="dxa"/>
          </w:tcPr>
          <w:p w14:paraId="2FC75972" w14:textId="24CBBFDE" w:rsidR="000778F3" w:rsidRPr="000778F3" w:rsidRDefault="000778F3" w:rsidP="000778F3">
            <w:pPr>
              <w:jc w:val="center"/>
              <w:rPr>
                <w:rFonts w:ascii="Arial" w:hAnsi="Arial" w:cs="Arial"/>
                <w:b/>
                <w:bCs/>
                <w:sz w:val="20"/>
                <w:szCs w:val="20"/>
              </w:rPr>
            </w:pPr>
            <w:r w:rsidRPr="000778F3">
              <w:rPr>
                <w:rFonts w:ascii="Arial" w:hAnsi="Arial" w:cs="Arial"/>
                <w:b/>
                <w:bCs/>
                <w:sz w:val="20"/>
                <w:szCs w:val="20"/>
              </w:rPr>
              <w:t>Razem</w:t>
            </w:r>
          </w:p>
        </w:tc>
        <w:tc>
          <w:tcPr>
            <w:tcW w:w="2268" w:type="dxa"/>
          </w:tcPr>
          <w:p w14:paraId="0DBF375E" w14:textId="65B3CBA1" w:rsidR="000778F3" w:rsidRPr="000778F3" w:rsidRDefault="000778F3" w:rsidP="000778F3">
            <w:pPr>
              <w:jc w:val="center"/>
              <w:rPr>
                <w:rFonts w:ascii="Arial" w:hAnsi="Arial" w:cs="Arial"/>
                <w:b/>
                <w:bCs/>
                <w:sz w:val="20"/>
                <w:szCs w:val="20"/>
              </w:rPr>
            </w:pPr>
            <w:r w:rsidRPr="000778F3">
              <w:rPr>
                <w:rFonts w:ascii="Arial" w:hAnsi="Arial" w:cs="Arial"/>
                <w:b/>
                <w:bCs/>
                <w:sz w:val="20"/>
                <w:szCs w:val="20"/>
              </w:rPr>
              <w:t>100 %</w:t>
            </w:r>
          </w:p>
        </w:tc>
        <w:tc>
          <w:tcPr>
            <w:tcW w:w="3686" w:type="dxa"/>
          </w:tcPr>
          <w:p w14:paraId="7BBBD987" w14:textId="77777777" w:rsidR="000778F3" w:rsidRPr="000778F3" w:rsidRDefault="000778F3" w:rsidP="000778F3">
            <w:pPr>
              <w:jc w:val="center"/>
              <w:rPr>
                <w:rFonts w:ascii="Arial" w:hAnsi="Arial" w:cs="Arial"/>
                <w:b/>
                <w:bCs/>
                <w:sz w:val="20"/>
                <w:szCs w:val="20"/>
              </w:rPr>
            </w:pPr>
          </w:p>
        </w:tc>
      </w:tr>
      <w:bookmarkEnd w:id="11"/>
    </w:tbl>
    <w:p w14:paraId="2056C992" w14:textId="77777777" w:rsidR="000778F3" w:rsidRDefault="000778F3" w:rsidP="007D5922">
      <w:pPr>
        <w:jc w:val="both"/>
        <w:rPr>
          <w:rFonts w:ascii="Arial" w:hAnsi="Arial" w:cs="Arial"/>
          <w:sz w:val="20"/>
          <w:szCs w:val="20"/>
        </w:rPr>
      </w:pPr>
    </w:p>
    <w:p w14:paraId="43F5D863" w14:textId="586E73A1" w:rsidR="007D5922" w:rsidRPr="007D5922" w:rsidRDefault="007D5922" w:rsidP="007D5922">
      <w:pPr>
        <w:jc w:val="both"/>
        <w:rPr>
          <w:rFonts w:ascii="Arial" w:hAnsi="Arial" w:cs="Arial"/>
          <w:sz w:val="20"/>
          <w:szCs w:val="20"/>
        </w:rPr>
      </w:pPr>
      <w:r w:rsidRPr="007D5922">
        <w:rPr>
          <w:rFonts w:ascii="Arial" w:hAnsi="Arial" w:cs="Arial"/>
          <w:sz w:val="20"/>
          <w:szCs w:val="20"/>
        </w:rPr>
        <w:t>Uwaga!!!</w:t>
      </w:r>
    </w:p>
    <w:p w14:paraId="497B21A9" w14:textId="6B86C36C" w:rsidR="007D5922" w:rsidRPr="007D5922" w:rsidRDefault="007D5922" w:rsidP="007D5922">
      <w:pPr>
        <w:jc w:val="both"/>
        <w:rPr>
          <w:rFonts w:ascii="Arial" w:hAnsi="Arial" w:cs="Arial"/>
          <w:sz w:val="20"/>
          <w:szCs w:val="20"/>
        </w:rPr>
      </w:pPr>
      <w:r w:rsidRPr="007D5922">
        <w:rPr>
          <w:rFonts w:ascii="Arial" w:hAnsi="Arial" w:cs="Arial"/>
          <w:sz w:val="20"/>
          <w:szCs w:val="20"/>
        </w:rPr>
        <w:t>Całkowity koszt realizacji inwestycji przedstawiony w harmonogramie musi być zgodny z koszt</w:t>
      </w:r>
      <w:r>
        <w:rPr>
          <w:rFonts w:ascii="Arial" w:hAnsi="Arial" w:cs="Arial"/>
          <w:sz w:val="20"/>
          <w:szCs w:val="20"/>
        </w:rPr>
        <w:t>orysem ofertowym</w:t>
      </w:r>
      <w:r w:rsidRPr="007D5922">
        <w:rPr>
          <w:rFonts w:ascii="Arial" w:hAnsi="Arial" w:cs="Arial"/>
          <w:sz w:val="20"/>
          <w:szCs w:val="20"/>
        </w:rPr>
        <w:t>.</w:t>
      </w:r>
    </w:p>
    <w:p w14:paraId="13C7261E" w14:textId="77777777" w:rsidR="007D5922" w:rsidRPr="007D5922" w:rsidRDefault="007D5922" w:rsidP="007D5922">
      <w:pPr>
        <w:jc w:val="both"/>
        <w:rPr>
          <w:rFonts w:ascii="Arial" w:hAnsi="Arial" w:cs="Arial"/>
          <w:sz w:val="20"/>
          <w:szCs w:val="20"/>
        </w:rPr>
      </w:pPr>
    </w:p>
    <w:p w14:paraId="3351E861" w14:textId="6AFA0B6A" w:rsidR="00DB32F8" w:rsidRPr="007D5922" w:rsidRDefault="005578B8" w:rsidP="007D5922">
      <w:pPr>
        <w:jc w:val="both"/>
        <w:rPr>
          <w:rFonts w:ascii="Arial" w:hAnsi="Arial" w:cs="Arial"/>
          <w:sz w:val="20"/>
          <w:szCs w:val="20"/>
        </w:rPr>
      </w:pPr>
      <w:r w:rsidRPr="005578B8">
        <w:rPr>
          <w:rFonts w:ascii="Arial" w:hAnsi="Arial" w:cs="Arial"/>
          <w:sz w:val="20"/>
          <w:szCs w:val="20"/>
        </w:rPr>
        <w:t xml:space="preserve">Zamawiający przewiduje płatności częściowe.  Do 20 listopada 2020 roku, wartość zrealizowanych robót musi stanowić minimum: 70 % wartości zadania i nie może  przekroczyć wartości zrealizowanych robót na kwotę 2 300 000,00 zł, może być podzielona maksymalnie na 2 płatności częściowe od dnia zawarcia umowy do dnia 20 listopada 2020 roku. W kolejnym roku 2021– do 30 kwietnia muszą zostać zrealizowane pozostałe roboty, rozliczone jedną płatnością końcową. Termin zapłaty za zrealizowanie II etapu (płatność końcowa) może nastąpić nie wcześniej niż 5 kwietnia 2021 roku. Wykonawca </w:t>
      </w:r>
      <w:r w:rsidRPr="005578B8">
        <w:rPr>
          <w:rFonts w:ascii="Arial" w:hAnsi="Arial" w:cs="Arial"/>
          <w:sz w:val="20"/>
          <w:szCs w:val="20"/>
        </w:rPr>
        <w:lastRenderedPageBreak/>
        <w:t>zobowiązany jest przedłożyć harmonogram rzeczowo-finansowy, sporządzony z uwzględnieniem wymagań Zamawiającego.</w:t>
      </w:r>
    </w:p>
    <w:p w14:paraId="650641FF" w14:textId="77777777" w:rsidR="007D5922" w:rsidRPr="007D5922" w:rsidRDefault="007D5922" w:rsidP="007D5922">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7D5922" w:rsidRPr="00B45BB5" w14:paraId="0DA868A1" w14:textId="77777777" w:rsidTr="001031D5">
        <w:tc>
          <w:tcPr>
            <w:tcW w:w="9210" w:type="dxa"/>
          </w:tcPr>
          <w:p w14:paraId="443DB07C" w14:textId="77777777" w:rsidR="007D5922" w:rsidRPr="00B45BB5" w:rsidRDefault="007D5922" w:rsidP="001031D5">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7D5922" w:rsidRPr="006374F1" w14:paraId="173369E5" w14:textId="77777777" w:rsidTr="001031D5">
        <w:tc>
          <w:tcPr>
            <w:tcW w:w="9210" w:type="dxa"/>
          </w:tcPr>
          <w:p w14:paraId="10C2AB54" w14:textId="77777777" w:rsidR="007D5922" w:rsidRPr="006374F1" w:rsidRDefault="007D5922" w:rsidP="001031D5">
            <w:pPr>
              <w:widowControl w:val="0"/>
              <w:suppressAutoHyphens/>
              <w:spacing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7D5922" w:rsidRPr="00B45BB5" w14:paraId="788478FD" w14:textId="77777777" w:rsidTr="001031D5">
        <w:tc>
          <w:tcPr>
            <w:tcW w:w="9210" w:type="dxa"/>
          </w:tcPr>
          <w:p w14:paraId="2A722865" w14:textId="77777777" w:rsidR="007D5922" w:rsidRPr="00B45BB5" w:rsidRDefault="007D5922" w:rsidP="001031D5">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7D5922" w:rsidRPr="006374F1" w14:paraId="7ED5507D" w14:textId="77777777" w:rsidTr="001031D5">
        <w:tc>
          <w:tcPr>
            <w:tcW w:w="9210" w:type="dxa"/>
          </w:tcPr>
          <w:p w14:paraId="0D227AFF" w14:textId="77777777" w:rsidR="007D5922" w:rsidRPr="006374F1" w:rsidRDefault="007D5922" w:rsidP="001031D5">
            <w:pPr>
              <w:widowControl w:val="0"/>
              <w:suppressAutoHyphens/>
              <w:spacing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6F7C8363" w14:textId="77777777" w:rsidR="007D5922" w:rsidRPr="00CE5250" w:rsidRDefault="007D5922" w:rsidP="00CE5250">
      <w:pPr>
        <w:spacing w:line="480" w:lineRule="auto"/>
        <w:rPr>
          <w:rFonts w:ascii="Arial" w:hAnsi="Arial" w:cs="Arial"/>
          <w:sz w:val="20"/>
          <w:szCs w:val="20"/>
        </w:rPr>
      </w:pPr>
    </w:p>
    <w:sectPr w:rsidR="007D5922" w:rsidRPr="00CE5250" w:rsidSect="000C6B3E">
      <w:headerReference w:type="default" r:id="rId14"/>
      <w:footerReference w:type="default" r:id="rId15"/>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FC816" w14:textId="77777777" w:rsidR="0011462D" w:rsidRDefault="0011462D" w:rsidP="005972E1">
      <w:r>
        <w:separator/>
      </w:r>
    </w:p>
  </w:endnote>
  <w:endnote w:type="continuationSeparator" w:id="0">
    <w:p w14:paraId="39EBA6FE" w14:textId="77777777" w:rsidR="0011462D" w:rsidRDefault="0011462D"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4D66" w14:textId="77777777" w:rsidR="004A3F37" w:rsidRDefault="004A3F37">
    <w:pPr>
      <w:pStyle w:val="Stopka"/>
      <w:jc w:val="right"/>
    </w:pPr>
    <w:r>
      <w:fldChar w:fldCharType="begin"/>
    </w:r>
    <w:r>
      <w:instrText>PAGE   \* MERGEFORMAT</w:instrText>
    </w:r>
    <w:r>
      <w:fldChar w:fldCharType="separate"/>
    </w:r>
    <w:r>
      <w:rPr>
        <w:noProof/>
      </w:rPr>
      <w:t>40</w:t>
    </w:r>
    <w:r>
      <w:fldChar w:fldCharType="end"/>
    </w:r>
  </w:p>
  <w:p w14:paraId="63043F8F" w14:textId="77777777" w:rsidR="004A3F37" w:rsidRDefault="004A3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06A4" w14:textId="77777777" w:rsidR="0011462D" w:rsidRDefault="0011462D" w:rsidP="005972E1">
      <w:r>
        <w:separator/>
      </w:r>
    </w:p>
  </w:footnote>
  <w:footnote w:type="continuationSeparator" w:id="0">
    <w:p w14:paraId="2936079C" w14:textId="77777777" w:rsidR="0011462D" w:rsidRDefault="0011462D" w:rsidP="005972E1">
      <w:r>
        <w:continuationSeparator/>
      </w:r>
    </w:p>
  </w:footnote>
  <w:footnote w:id="1">
    <w:p w14:paraId="20BA4692" w14:textId="25497FA9" w:rsidR="004A3F37" w:rsidRDefault="004A3F37"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w:t>
      </w:r>
      <w:r>
        <w:rPr>
          <w:rFonts w:ascii="Arial" w:hAnsi="Arial" w:cs="Arial"/>
          <w:sz w:val="16"/>
          <w:szCs w:val="16"/>
        </w:rPr>
        <w:t>ć</w:t>
      </w:r>
      <w:r w:rsidRPr="003F0A78">
        <w:rPr>
          <w:rFonts w:ascii="Arial" w:hAnsi="Arial" w:cs="Arial"/>
          <w:sz w:val="16"/>
          <w:szCs w:val="16"/>
        </w:rPr>
        <w:t>.</w:t>
      </w:r>
    </w:p>
  </w:footnote>
  <w:footnote w:id="2">
    <w:p w14:paraId="25320630" w14:textId="77777777" w:rsidR="004A3F37" w:rsidRDefault="004A3F37"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0B242D4B" w14:textId="77777777" w:rsidR="004A3F37" w:rsidRDefault="004A3F37"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05EA3F29" w14:textId="77777777" w:rsidR="004A3F37" w:rsidRDefault="004A3F3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0685C21E" w14:textId="77777777" w:rsidR="004A3F37" w:rsidRDefault="004A3F3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5474B18B" w14:textId="77777777" w:rsidR="004A3F37" w:rsidRPr="00C86A76" w:rsidRDefault="004A3F37"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14:paraId="1BCC07A0" w14:textId="77777777" w:rsidR="004A3F37" w:rsidRPr="00C86A76" w:rsidRDefault="004A3F37"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7D4D4EB3" w14:textId="77777777" w:rsidR="004A3F37" w:rsidRPr="00C86A76" w:rsidRDefault="004A3F37"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19D13778" w14:textId="77777777" w:rsidR="004A3F37" w:rsidRPr="00C86A76" w:rsidRDefault="004A3F37"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0A49B59D" w14:textId="5EA5BA34" w:rsidR="004A3F37" w:rsidRDefault="004A3F37"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których wskazane zdolności dotyczą</w:t>
      </w:r>
      <w:r>
        <w:rPr>
          <w:rFonts w:ascii="Arial" w:hAnsi="Arial" w:cs="Arial"/>
          <w:sz w:val="16"/>
          <w:szCs w:val="16"/>
        </w:rPr>
        <w:t>.</w:t>
      </w:r>
    </w:p>
  </w:footnote>
  <w:footnote w:id="7">
    <w:p w14:paraId="48C8F24B" w14:textId="77777777" w:rsidR="004A3F37" w:rsidRDefault="004A3F37"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2A308" w14:textId="77777777" w:rsidR="004A3F37" w:rsidRPr="0095012A" w:rsidRDefault="004A3F37" w:rsidP="00127C9E">
    <w:pPr>
      <w:tabs>
        <w:tab w:val="left" w:pos="405"/>
        <w:tab w:val="left" w:pos="3285"/>
        <w:tab w:val="center" w:pos="4536"/>
        <w:tab w:val="right" w:pos="9072"/>
      </w:tabs>
      <w:rPr>
        <w:rFonts w:ascii="Calibri" w:hAnsi="Calibri" w:cs="Calibri"/>
        <w:color w:val="1F497D"/>
        <w:sz w:val="18"/>
        <w:szCs w:val="18"/>
        <w:lang w:eastAsia="pl-PL"/>
      </w:rPr>
    </w:pPr>
    <w:r w:rsidRPr="0095012A">
      <w:rPr>
        <w:b/>
        <w:noProof/>
        <w:color w:val="1F497D"/>
        <w:sz w:val="28"/>
        <w:szCs w:val="28"/>
        <w:lang w:eastAsia="pl-PL"/>
      </w:rPr>
      <w:drawing>
        <wp:inline distT="0" distB="0" distL="0" distR="0" wp14:anchorId="32372AD5" wp14:editId="0972EC53">
          <wp:extent cx="495300" cy="619125"/>
          <wp:effectExtent l="0" t="0" r="0" b="9525"/>
          <wp:docPr id="1" name="Obraz 1"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r w:rsidRPr="0095012A">
      <w:rPr>
        <w:rFonts w:ascii="Calibri" w:hAnsi="Calibri" w:cs="Calibri"/>
        <w:color w:val="1F497D"/>
        <w:sz w:val="18"/>
        <w:szCs w:val="18"/>
        <w:lang w:eastAsia="pl-PL"/>
      </w:rPr>
      <w:t>Powiat Strzelecko-Drezdenecki</w:t>
    </w:r>
  </w:p>
  <w:p w14:paraId="0AA5398F" w14:textId="77777777" w:rsidR="004A3F37" w:rsidRPr="0095012A" w:rsidRDefault="004A3F37" w:rsidP="00127C9E">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ul. Ks. St. Wyszyńskiego 7 66-500 Strzelce Krajeńskie</w:t>
    </w:r>
  </w:p>
  <w:p w14:paraId="7F9DD9A5" w14:textId="77777777" w:rsidR="004A3F37" w:rsidRDefault="004A3F37" w:rsidP="00127C9E">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tel. 95 763 23 80 fax. 95 7631126</w:t>
    </w:r>
  </w:p>
  <w:p w14:paraId="397F2844" w14:textId="2ECEF070" w:rsidR="004A3F37" w:rsidRPr="00127C9E" w:rsidRDefault="004A3F37" w:rsidP="00127C9E">
    <w:pPr>
      <w:tabs>
        <w:tab w:val="left" w:pos="405"/>
        <w:tab w:val="left" w:pos="3285"/>
        <w:tab w:val="center" w:pos="4536"/>
        <w:tab w:val="right" w:pos="9072"/>
      </w:tabs>
      <w:ind w:left="709"/>
      <w:jc w:val="both"/>
      <w:rPr>
        <w:rFonts w:ascii="Calibri" w:hAnsi="Calibri" w:cs="Calibri"/>
        <w:color w:val="1F497D"/>
        <w:sz w:val="18"/>
        <w:szCs w:val="18"/>
        <w:lang w:eastAsia="pl-PL"/>
      </w:rPr>
    </w:pPr>
    <w:r w:rsidRPr="000C6B3E">
      <w:rPr>
        <w:rFonts w:ascii="Calibri" w:hAnsi="Calibri" w:cs="Calibri"/>
        <w:color w:val="1F497D"/>
        <w:sz w:val="18"/>
        <w:szCs w:val="18"/>
        <w:lang w:eastAsia="pl-PL"/>
      </w:rPr>
      <w:t>__________________________________________</w:t>
    </w:r>
    <w:r>
      <w:rPr>
        <w:rFonts w:ascii="Calibri" w:hAnsi="Calibri" w:cs="Calibri"/>
        <w:color w:val="1F497D"/>
        <w:sz w:val="18"/>
        <w:szCs w:val="18"/>
        <w:lang w:eastAsia="pl-PL"/>
      </w:rPr>
      <w:t>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08386B0A"/>
    <w:multiLevelType w:val="hybridMultilevel"/>
    <w:tmpl w:val="73C25BFC"/>
    <w:lvl w:ilvl="0" w:tplc="9890331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B7B2B47"/>
    <w:multiLevelType w:val="hybridMultilevel"/>
    <w:tmpl w:val="0D82BA8A"/>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D56443C"/>
    <w:multiLevelType w:val="hybridMultilevel"/>
    <w:tmpl w:val="F5F8AD4A"/>
    <w:lvl w:ilvl="0" w:tplc="DC72B18C">
      <w:start w:val="1"/>
      <w:numFmt w:val="lowerLetter"/>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DE36173"/>
    <w:multiLevelType w:val="hybridMultilevel"/>
    <w:tmpl w:val="9A3C6A42"/>
    <w:lvl w:ilvl="0" w:tplc="B5B696E2">
      <w:numFmt w:val="bullet"/>
      <w:lvlText w:val="•"/>
      <w:lvlJc w:val="left"/>
      <w:pPr>
        <w:ind w:left="1429" w:hanging="360"/>
      </w:pPr>
      <w:rPr>
        <w:rFonts w:ascii="Arial" w:eastAsia="Times New Roman" w:hAnsi="Arial" w:cs="Aria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1435F7F"/>
    <w:multiLevelType w:val="hybridMultilevel"/>
    <w:tmpl w:val="8B14002A"/>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4F82ED9"/>
    <w:multiLevelType w:val="hybridMultilevel"/>
    <w:tmpl w:val="E2D240A4"/>
    <w:lvl w:ilvl="0" w:tplc="9890331C">
      <w:start w:val="1"/>
      <w:numFmt w:val="decimal"/>
      <w:lvlText w:val="%1)"/>
      <w:lvlJc w:val="left"/>
      <w:pPr>
        <w:ind w:left="1800" w:hanging="360"/>
      </w:pPr>
      <w:rPr>
        <w:rFonts w:ascii="Arial" w:eastAsia="Times New Roman" w:hAnsi="Arial"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79C6C8D"/>
    <w:multiLevelType w:val="multilevel"/>
    <w:tmpl w:val="3CE0A690"/>
    <w:lvl w:ilvl="0">
      <w:start w:val="3"/>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E07657"/>
    <w:multiLevelType w:val="hybridMultilevel"/>
    <w:tmpl w:val="787EF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2762042D"/>
    <w:multiLevelType w:val="hybridMultilevel"/>
    <w:tmpl w:val="5AC47C10"/>
    <w:lvl w:ilvl="0" w:tplc="B5B696E2">
      <w:numFmt w:val="bullet"/>
      <w:lvlText w:val="•"/>
      <w:lvlJc w:val="left"/>
      <w:pPr>
        <w:ind w:left="1429" w:hanging="360"/>
      </w:pPr>
      <w:rPr>
        <w:rFonts w:ascii="Arial" w:eastAsia="Times New Roman" w:hAnsi="Arial" w:cs="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D8E5A78"/>
    <w:multiLevelType w:val="hybridMultilevel"/>
    <w:tmpl w:val="08A874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FC4351F"/>
    <w:multiLevelType w:val="hybridMultilevel"/>
    <w:tmpl w:val="12F8F5B2"/>
    <w:lvl w:ilvl="0" w:tplc="28CEAF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D5473D2"/>
    <w:multiLevelType w:val="hybridMultilevel"/>
    <w:tmpl w:val="E51AAA12"/>
    <w:lvl w:ilvl="0" w:tplc="B5B696E2">
      <w:numFmt w:val="bullet"/>
      <w:lvlText w:val="•"/>
      <w:lvlJc w:val="left"/>
      <w:pPr>
        <w:ind w:left="1429" w:hanging="360"/>
      </w:pPr>
      <w:rPr>
        <w:rFonts w:ascii="Arial" w:eastAsia="Times New Roman" w:hAnsi="Arial" w:cs="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414B0DA1"/>
    <w:multiLevelType w:val="hybridMultilevel"/>
    <w:tmpl w:val="39ACF0DE"/>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154926"/>
    <w:multiLevelType w:val="hybridMultilevel"/>
    <w:tmpl w:val="C4625BC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E445C38"/>
    <w:multiLevelType w:val="hybridMultilevel"/>
    <w:tmpl w:val="D3B8DB26"/>
    <w:lvl w:ilvl="0" w:tplc="B5B696E2">
      <w:numFmt w:val="bullet"/>
      <w:lvlText w:val="•"/>
      <w:lvlJc w:val="left"/>
      <w:pPr>
        <w:ind w:left="1506" w:hanging="360"/>
      </w:pPr>
      <w:rPr>
        <w:rFonts w:ascii="Arial" w:eastAsia="Times New Roman" w:hAnsi="Arial" w:cs="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8" w15:restartNumberingAfterBreak="0">
    <w:nsid w:val="4F287505"/>
    <w:multiLevelType w:val="hybridMultilevel"/>
    <w:tmpl w:val="FFD2E2E4"/>
    <w:lvl w:ilvl="0" w:tplc="E4064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1E03E26"/>
    <w:multiLevelType w:val="hybridMultilevel"/>
    <w:tmpl w:val="DB365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5560F4B"/>
    <w:multiLevelType w:val="hybridMultilevel"/>
    <w:tmpl w:val="DE70021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2" w15:restartNumberingAfterBreak="0">
    <w:nsid w:val="55DE6433"/>
    <w:multiLevelType w:val="hybridMultilevel"/>
    <w:tmpl w:val="BFD02B24"/>
    <w:lvl w:ilvl="0" w:tplc="71EE166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8237B7D"/>
    <w:multiLevelType w:val="multilevel"/>
    <w:tmpl w:val="71AAFBCE"/>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9B606E"/>
    <w:multiLevelType w:val="hybridMultilevel"/>
    <w:tmpl w:val="616E47D0"/>
    <w:lvl w:ilvl="0" w:tplc="0415000F">
      <w:start w:val="1"/>
      <w:numFmt w:val="decimal"/>
      <w:lvlText w:val="%1."/>
      <w:lvlJc w:val="left"/>
      <w:pPr>
        <w:ind w:left="106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FC674AB"/>
    <w:multiLevelType w:val="multilevel"/>
    <w:tmpl w:val="878EE684"/>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strike w:val="0"/>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6"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7381DA4"/>
    <w:multiLevelType w:val="hybridMultilevel"/>
    <w:tmpl w:val="8E109D4E"/>
    <w:lvl w:ilvl="0" w:tplc="04150011">
      <w:start w:val="1"/>
      <w:numFmt w:val="decimal"/>
      <w:lvlText w:val="%1)"/>
      <w:lvlJc w:val="left"/>
      <w:pPr>
        <w:ind w:left="106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B6427A0"/>
    <w:multiLevelType w:val="hybridMultilevel"/>
    <w:tmpl w:val="AA5280F4"/>
    <w:lvl w:ilvl="0" w:tplc="8454F9A0">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6CA67A31"/>
    <w:multiLevelType w:val="hybridMultilevel"/>
    <w:tmpl w:val="C220EB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DAB1612"/>
    <w:multiLevelType w:val="multilevel"/>
    <w:tmpl w:val="DE98F75A"/>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E230F24"/>
    <w:multiLevelType w:val="hybridMultilevel"/>
    <w:tmpl w:val="60C6EE56"/>
    <w:lvl w:ilvl="0" w:tplc="08F4C664">
      <w:start w:val="60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D0749"/>
    <w:multiLevelType w:val="hybridMultilevel"/>
    <w:tmpl w:val="0E16C2B0"/>
    <w:lvl w:ilvl="0" w:tplc="B5B696E2">
      <w:numFmt w:val="bullet"/>
      <w:lvlText w:val="•"/>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FBD75FD"/>
    <w:multiLevelType w:val="hybridMultilevel"/>
    <w:tmpl w:val="747E80CC"/>
    <w:lvl w:ilvl="0" w:tplc="04150017">
      <w:start w:val="1"/>
      <w:numFmt w:val="lowerLetter"/>
      <w:lvlText w:val="%1)"/>
      <w:lvlJc w:val="left"/>
      <w:pPr>
        <w:ind w:left="1068" w:hanging="360"/>
      </w:pPr>
    </w:lvl>
    <w:lvl w:ilvl="1" w:tplc="B5B696E2">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B84389E"/>
    <w:multiLevelType w:val="hybridMultilevel"/>
    <w:tmpl w:val="9D7C2F96"/>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32"/>
  </w:num>
  <w:num w:numId="2">
    <w:abstractNumId w:val="9"/>
  </w:num>
  <w:num w:numId="3">
    <w:abstractNumId w:val="21"/>
  </w:num>
  <w:num w:numId="4">
    <w:abstractNumId w:val="25"/>
  </w:num>
  <w:num w:numId="5">
    <w:abstractNumId w:val="19"/>
  </w:num>
  <w:num w:numId="6">
    <w:abstractNumId w:val="20"/>
  </w:num>
  <w:num w:numId="7">
    <w:abstractNumId w:val="15"/>
  </w:num>
  <w:num w:numId="8">
    <w:abstractNumId w:val="35"/>
  </w:num>
  <w:num w:numId="9">
    <w:abstractNumId w:val="27"/>
  </w:num>
  <w:num w:numId="10">
    <w:abstractNumId w:val="26"/>
  </w:num>
  <w:num w:numId="11">
    <w:abstractNumId w:val="29"/>
  </w:num>
  <w:num w:numId="12">
    <w:abstractNumId w:val="12"/>
  </w:num>
  <w:num w:numId="13">
    <w:abstractNumId w:val="22"/>
  </w:num>
  <w:num w:numId="14">
    <w:abstractNumId w:val="33"/>
  </w:num>
  <w:num w:numId="15">
    <w:abstractNumId w:val="2"/>
  </w:num>
  <w:num w:numId="16">
    <w:abstractNumId w:val="5"/>
  </w:num>
  <w:num w:numId="17">
    <w:abstractNumId w:val="14"/>
  </w:num>
  <w:num w:numId="18">
    <w:abstractNumId w:val="31"/>
  </w:num>
  <w:num w:numId="19">
    <w:abstractNumId w:val="24"/>
  </w:num>
  <w:num w:numId="20">
    <w:abstractNumId w:val="28"/>
  </w:num>
  <w:num w:numId="21">
    <w:abstractNumId w:val="16"/>
  </w:num>
  <w:num w:numId="22">
    <w:abstractNumId w:val="3"/>
  </w:num>
  <w:num w:numId="23">
    <w:abstractNumId w:val="11"/>
  </w:num>
  <w:num w:numId="24">
    <w:abstractNumId w:val="1"/>
  </w:num>
  <w:num w:numId="25">
    <w:abstractNumId w:val="6"/>
  </w:num>
  <w:num w:numId="26">
    <w:abstractNumId w:val="18"/>
  </w:num>
  <w:num w:numId="27">
    <w:abstractNumId w:val="30"/>
  </w:num>
  <w:num w:numId="28">
    <w:abstractNumId w:val="34"/>
  </w:num>
  <w:num w:numId="29">
    <w:abstractNumId w:val="4"/>
  </w:num>
  <w:num w:numId="30">
    <w:abstractNumId w:val="13"/>
  </w:num>
  <w:num w:numId="31">
    <w:abstractNumId w:val="17"/>
  </w:num>
  <w:num w:numId="32">
    <w:abstractNumId w:val="10"/>
  </w:num>
  <w:num w:numId="33">
    <w:abstractNumId w:val="8"/>
  </w:num>
  <w:num w:numId="34">
    <w:abstractNumId w:val="7"/>
  </w:num>
  <w:num w:numId="35">
    <w:abstractNumId w:val="23"/>
  </w:num>
  <w:num w:numId="36">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06900"/>
    <w:rsid w:val="00006C72"/>
    <w:rsid w:val="000078A5"/>
    <w:rsid w:val="000108DB"/>
    <w:rsid w:val="00012233"/>
    <w:rsid w:val="0001455F"/>
    <w:rsid w:val="00015F14"/>
    <w:rsid w:val="00017C5E"/>
    <w:rsid w:val="00020E23"/>
    <w:rsid w:val="00026519"/>
    <w:rsid w:val="000319DF"/>
    <w:rsid w:val="00034780"/>
    <w:rsid w:val="0003729B"/>
    <w:rsid w:val="000419B0"/>
    <w:rsid w:val="00045689"/>
    <w:rsid w:val="0005067C"/>
    <w:rsid w:val="000512E0"/>
    <w:rsid w:val="000632FC"/>
    <w:rsid w:val="00065A42"/>
    <w:rsid w:val="000778F3"/>
    <w:rsid w:val="00080BEF"/>
    <w:rsid w:val="00081F0F"/>
    <w:rsid w:val="000824A5"/>
    <w:rsid w:val="00083A49"/>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2892"/>
    <w:rsid w:val="000C656B"/>
    <w:rsid w:val="000C6B3E"/>
    <w:rsid w:val="000D6170"/>
    <w:rsid w:val="000E430F"/>
    <w:rsid w:val="000E4AAA"/>
    <w:rsid w:val="000E53AE"/>
    <w:rsid w:val="000E5C7C"/>
    <w:rsid w:val="000F2479"/>
    <w:rsid w:val="000F302D"/>
    <w:rsid w:val="000F34F9"/>
    <w:rsid w:val="000F40C6"/>
    <w:rsid w:val="000F416B"/>
    <w:rsid w:val="000F6C3C"/>
    <w:rsid w:val="001031D5"/>
    <w:rsid w:val="0010542B"/>
    <w:rsid w:val="0011179C"/>
    <w:rsid w:val="00112FF9"/>
    <w:rsid w:val="0011462D"/>
    <w:rsid w:val="0011607F"/>
    <w:rsid w:val="00126009"/>
    <w:rsid w:val="00127C9E"/>
    <w:rsid w:val="0013622A"/>
    <w:rsid w:val="00136962"/>
    <w:rsid w:val="00147D34"/>
    <w:rsid w:val="00151256"/>
    <w:rsid w:val="0015177B"/>
    <w:rsid w:val="001518E0"/>
    <w:rsid w:val="00151C72"/>
    <w:rsid w:val="001533A7"/>
    <w:rsid w:val="00157392"/>
    <w:rsid w:val="00161C22"/>
    <w:rsid w:val="00163F73"/>
    <w:rsid w:val="001659E2"/>
    <w:rsid w:val="00174FA8"/>
    <w:rsid w:val="00175590"/>
    <w:rsid w:val="00176682"/>
    <w:rsid w:val="00181D61"/>
    <w:rsid w:val="00182418"/>
    <w:rsid w:val="00182C72"/>
    <w:rsid w:val="00183342"/>
    <w:rsid w:val="00186F8D"/>
    <w:rsid w:val="001949F9"/>
    <w:rsid w:val="00197DAF"/>
    <w:rsid w:val="001A4584"/>
    <w:rsid w:val="001A67B2"/>
    <w:rsid w:val="001B43ED"/>
    <w:rsid w:val="001C1090"/>
    <w:rsid w:val="001C1323"/>
    <w:rsid w:val="001C48F5"/>
    <w:rsid w:val="001C7522"/>
    <w:rsid w:val="001D2119"/>
    <w:rsid w:val="001D5F8C"/>
    <w:rsid w:val="001D7FB4"/>
    <w:rsid w:val="001E4626"/>
    <w:rsid w:val="001E4677"/>
    <w:rsid w:val="001F56A9"/>
    <w:rsid w:val="001F602E"/>
    <w:rsid w:val="001F762A"/>
    <w:rsid w:val="001F7B18"/>
    <w:rsid w:val="00204BFD"/>
    <w:rsid w:val="00216360"/>
    <w:rsid w:val="00220C43"/>
    <w:rsid w:val="00221713"/>
    <w:rsid w:val="00221CB9"/>
    <w:rsid w:val="00224099"/>
    <w:rsid w:val="00230B03"/>
    <w:rsid w:val="00236204"/>
    <w:rsid w:val="00237C59"/>
    <w:rsid w:val="00253980"/>
    <w:rsid w:val="00260436"/>
    <w:rsid w:val="00260FFA"/>
    <w:rsid w:val="0026241C"/>
    <w:rsid w:val="002636F7"/>
    <w:rsid w:val="00265252"/>
    <w:rsid w:val="00265C03"/>
    <w:rsid w:val="00270876"/>
    <w:rsid w:val="00270983"/>
    <w:rsid w:val="00271752"/>
    <w:rsid w:val="00272576"/>
    <w:rsid w:val="00276865"/>
    <w:rsid w:val="00276C8F"/>
    <w:rsid w:val="00281F66"/>
    <w:rsid w:val="00282574"/>
    <w:rsid w:val="00282EB6"/>
    <w:rsid w:val="002838D7"/>
    <w:rsid w:val="002859E7"/>
    <w:rsid w:val="002927C5"/>
    <w:rsid w:val="00292A84"/>
    <w:rsid w:val="0029493C"/>
    <w:rsid w:val="002959AE"/>
    <w:rsid w:val="00295EE4"/>
    <w:rsid w:val="002965B7"/>
    <w:rsid w:val="002A1EB0"/>
    <w:rsid w:val="002A6159"/>
    <w:rsid w:val="002A75F4"/>
    <w:rsid w:val="002B0F9A"/>
    <w:rsid w:val="002B1246"/>
    <w:rsid w:val="002B4072"/>
    <w:rsid w:val="002B5F52"/>
    <w:rsid w:val="002B6162"/>
    <w:rsid w:val="002B642D"/>
    <w:rsid w:val="002B7176"/>
    <w:rsid w:val="002D0B5B"/>
    <w:rsid w:val="002D1A7F"/>
    <w:rsid w:val="002D2EE0"/>
    <w:rsid w:val="002D342A"/>
    <w:rsid w:val="002D4495"/>
    <w:rsid w:val="002D6A49"/>
    <w:rsid w:val="002E0D4A"/>
    <w:rsid w:val="002F2CAD"/>
    <w:rsid w:val="002F3DC4"/>
    <w:rsid w:val="002F683D"/>
    <w:rsid w:val="0030152C"/>
    <w:rsid w:val="0030410F"/>
    <w:rsid w:val="00310C1C"/>
    <w:rsid w:val="00312D96"/>
    <w:rsid w:val="00313419"/>
    <w:rsid w:val="00313880"/>
    <w:rsid w:val="003144DD"/>
    <w:rsid w:val="00314F5F"/>
    <w:rsid w:val="00324346"/>
    <w:rsid w:val="003260B3"/>
    <w:rsid w:val="00326A08"/>
    <w:rsid w:val="003327F1"/>
    <w:rsid w:val="003340F6"/>
    <w:rsid w:val="00334251"/>
    <w:rsid w:val="003351C1"/>
    <w:rsid w:val="003356A7"/>
    <w:rsid w:val="00336DDF"/>
    <w:rsid w:val="003467C1"/>
    <w:rsid w:val="00352EBE"/>
    <w:rsid w:val="003538C7"/>
    <w:rsid w:val="00355468"/>
    <w:rsid w:val="00357358"/>
    <w:rsid w:val="003647D5"/>
    <w:rsid w:val="003719D6"/>
    <w:rsid w:val="00373423"/>
    <w:rsid w:val="003833C0"/>
    <w:rsid w:val="00387E4E"/>
    <w:rsid w:val="00393AF9"/>
    <w:rsid w:val="003965CB"/>
    <w:rsid w:val="003A4D50"/>
    <w:rsid w:val="003B1229"/>
    <w:rsid w:val="003B77EA"/>
    <w:rsid w:val="003C2BC9"/>
    <w:rsid w:val="003C7237"/>
    <w:rsid w:val="003C75B2"/>
    <w:rsid w:val="003D1922"/>
    <w:rsid w:val="003D2226"/>
    <w:rsid w:val="003D36B9"/>
    <w:rsid w:val="003D4A93"/>
    <w:rsid w:val="003D555C"/>
    <w:rsid w:val="003D7BD7"/>
    <w:rsid w:val="003D7CD0"/>
    <w:rsid w:val="003D7DA6"/>
    <w:rsid w:val="003E008C"/>
    <w:rsid w:val="003E249E"/>
    <w:rsid w:val="003E29F3"/>
    <w:rsid w:val="003F0A78"/>
    <w:rsid w:val="003F0E32"/>
    <w:rsid w:val="003F2268"/>
    <w:rsid w:val="003F48A2"/>
    <w:rsid w:val="003F499B"/>
    <w:rsid w:val="00400BC0"/>
    <w:rsid w:val="00400C2A"/>
    <w:rsid w:val="00404ED0"/>
    <w:rsid w:val="004106CE"/>
    <w:rsid w:val="00410715"/>
    <w:rsid w:val="00410789"/>
    <w:rsid w:val="00414704"/>
    <w:rsid w:val="00415BF7"/>
    <w:rsid w:val="00415FF4"/>
    <w:rsid w:val="004217FE"/>
    <w:rsid w:val="00421D63"/>
    <w:rsid w:val="004253FC"/>
    <w:rsid w:val="00425659"/>
    <w:rsid w:val="004300E2"/>
    <w:rsid w:val="00433220"/>
    <w:rsid w:val="00437E41"/>
    <w:rsid w:val="0044293F"/>
    <w:rsid w:val="00444D29"/>
    <w:rsid w:val="00446DF6"/>
    <w:rsid w:val="00452E48"/>
    <w:rsid w:val="00461798"/>
    <w:rsid w:val="00461A0C"/>
    <w:rsid w:val="00464ABF"/>
    <w:rsid w:val="0046585C"/>
    <w:rsid w:val="004773B8"/>
    <w:rsid w:val="004853F6"/>
    <w:rsid w:val="00487BED"/>
    <w:rsid w:val="004918E1"/>
    <w:rsid w:val="00493569"/>
    <w:rsid w:val="00494D88"/>
    <w:rsid w:val="004A1100"/>
    <w:rsid w:val="004A37F7"/>
    <w:rsid w:val="004A3F37"/>
    <w:rsid w:val="004A4003"/>
    <w:rsid w:val="004A507A"/>
    <w:rsid w:val="004B064C"/>
    <w:rsid w:val="004B44B8"/>
    <w:rsid w:val="004B7089"/>
    <w:rsid w:val="004C21BC"/>
    <w:rsid w:val="004C576B"/>
    <w:rsid w:val="004C66B8"/>
    <w:rsid w:val="004D11B0"/>
    <w:rsid w:val="004D1736"/>
    <w:rsid w:val="004D4C89"/>
    <w:rsid w:val="004D6E01"/>
    <w:rsid w:val="004E00F2"/>
    <w:rsid w:val="004E089F"/>
    <w:rsid w:val="004E12BD"/>
    <w:rsid w:val="004E2604"/>
    <w:rsid w:val="004E2C4A"/>
    <w:rsid w:val="004E3A43"/>
    <w:rsid w:val="004E46C6"/>
    <w:rsid w:val="004E7C86"/>
    <w:rsid w:val="004F46D0"/>
    <w:rsid w:val="004F74DA"/>
    <w:rsid w:val="00505C70"/>
    <w:rsid w:val="00505D5C"/>
    <w:rsid w:val="005123E6"/>
    <w:rsid w:val="00523649"/>
    <w:rsid w:val="005249DD"/>
    <w:rsid w:val="00525333"/>
    <w:rsid w:val="00525BAA"/>
    <w:rsid w:val="00526E43"/>
    <w:rsid w:val="00530FDE"/>
    <w:rsid w:val="005335C2"/>
    <w:rsid w:val="00534ADE"/>
    <w:rsid w:val="00534E9A"/>
    <w:rsid w:val="00543C41"/>
    <w:rsid w:val="00547D08"/>
    <w:rsid w:val="00551D5C"/>
    <w:rsid w:val="005525D8"/>
    <w:rsid w:val="005544B4"/>
    <w:rsid w:val="00555C17"/>
    <w:rsid w:val="005578B8"/>
    <w:rsid w:val="00557B2C"/>
    <w:rsid w:val="00557FF3"/>
    <w:rsid w:val="00561173"/>
    <w:rsid w:val="0056672C"/>
    <w:rsid w:val="00570583"/>
    <w:rsid w:val="005718C9"/>
    <w:rsid w:val="00575761"/>
    <w:rsid w:val="0057692C"/>
    <w:rsid w:val="005778EC"/>
    <w:rsid w:val="00582628"/>
    <w:rsid w:val="005846B1"/>
    <w:rsid w:val="005972E1"/>
    <w:rsid w:val="005B353B"/>
    <w:rsid w:val="005B3BEF"/>
    <w:rsid w:val="005B7FC4"/>
    <w:rsid w:val="005C1ED5"/>
    <w:rsid w:val="005C4233"/>
    <w:rsid w:val="005D5720"/>
    <w:rsid w:val="005D6E13"/>
    <w:rsid w:val="005E78ED"/>
    <w:rsid w:val="005F293D"/>
    <w:rsid w:val="005F63FE"/>
    <w:rsid w:val="006038B1"/>
    <w:rsid w:val="006039F8"/>
    <w:rsid w:val="00607E57"/>
    <w:rsid w:val="00610BD6"/>
    <w:rsid w:val="00614E7D"/>
    <w:rsid w:val="006150F4"/>
    <w:rsid w:val="006179B9"/>
    <w:rsid w:val="006306DC"/>
    <w:rsid w:val="00630D83"/>
    <w:rsid w:val="00634CBE"/>
    <w:rsid w:val="006352F5"/>
    <w:rsid w:val="00635940"/>
    <w:rsid w:val="00636137"/>
    <w:rsid w:val="006374F1"/>
    <w:rsid w:val="006423B0"/>
    <w:rsid w:val="00642D6A"/>
    <w:rsid w:val="006437BA"/>
    <w:rsid w:val="00643D25"/>
    <w:rsid w:val="00647490"/>
    <w:rsid w:val="006521E7"/>
    <w:rsid w:val="00653E4D"/>
    <w:rsid w:val="006566C2"/>
    <w:rsid w:val="0066218A"/>
    <w:rsid w:val="0066657B"/>
    <w:rsid w:val="00671C82"/>
    <w:rsid w:val="00672A80"/>
    <w:rsid w:val="00674632"/>
    <w:rsid w:val="0067680B"/>
    <w:rsid w:val="00680AA5"/>
    <w:rsid w:val="006874A0"/>
    <w:rsid w:val="006915C7"/>
    <w:rsid w:val="00694922"/>
    <w:rsid w:val="006A04A4"/>
    <w:rsid w:val="006B4371"/>
    <w:rsid w:val="006C3F95"/>
    <w:rsid w:val="006C4A77"/>
    <w:rsid w:val="006D15D7"/>
    <w:rsid w:val="006D4B12"/>
    <w:rsid w:val="006D554D"/>
    <w:rsid w:val="006D6F00"/>
    <w:rsid w:val="006D7612"/>
    <w:rsid w:val="006E3EF2"/>
    <w:rsid w:val="006E489D"/>
    <w:rsid w:val="006E4E3D"/>
    <w:rsid w:val="006E5467"/>
    <w:rsid w:val="006E7B38"/>
    <w:rsid w:val="006F1D58"/>
    <w:rsid w:val="006F52A1"/>
    <w:rsid w:val="006F697C"/>
    <w:rsid w:val="00705535"/>
    <w:rsid w:val="007059A2"/>
    <w:rsid w:val="00714B2C"/>
    <w:rsid w:val="0072477E"/>
    <w:rsid w:val="007332C8"/>
    <w:rsid w:val="00736ABF"/>
    <w:rsid w:val="0073736C"/>
    <w:rsid w:val="00744473"/>
    <w:rsid w:val="0075184D"/>
    <w:rsid w:val="0075216F"/>
    <w:rsid w:val="007551BD"/>
    <w:rsid w:val="00755BF0"/>
    <w:rsid w:val="00757F42"/>
    <w:rsid w:val="00760A57"/>
    <w:rsid w:val="007610E4"/>
    <w:rsid w:val="00771DFB"/>
    <w:rsid w:val="0077235D"/>
    <w:rsid w:val="007733F2"/>
    <w:rsid w:val="0077439E"/>
    <w:rsid w:val="007745E2"/>
    <w:rsid w:val="00776165"/>
    <w:rsid w:val="00780810"/>
    <w:rsid w:val="00787D63"/>
    <w:rsid w:val="007913F3"/>
    <w:rsid w:val="00793FF7"/>
    <w:rsid w:val="007A19D6"/>
    <w:rsid w:val="007A6C38"/>
    <w:rsid w:val="007B31E3"/>
    <w:rsid w:val="007B335E"/>
    <w:rsid w:val="007C093E"/>
    <w:rsid w:val="007C69B8"/>
    <w:rsid w:val="007C7584"/>
    <w:rsid w:val="007D0033"/>
    <w:rsid w:val="007D099B"/>
    <w:rsid w:val="007D3D36"/>
    <w:rsid w:val="007D5797"/>
    <w:rsid w:val="007D5922"/>
    <w:rsid w:val="007D75C7"/>
    <w:rsid w:val="007E57AD"/>
    <w:rsid w:val="007E6868"/>
    <w:rsid w:val="00810BD4"/>
    <w:rsid w:val="0081383E"/>
    <w:rsid w:val="00813874"/>
    <w:rsid w:val="00814BC2"/>
    <w:rsid w:val="00822F18"/>
    <w:rsid w:val="00832D0B"/>
    <w:rsid w:val="00832EEE"/>
    <w:rsid w:val="008338D8"/>
    <w:rsid w:val="00840E01"/>
    <w:rsid w:val="00841118"/>
    <w:rsid w:val="008442EF"/>
    <w:rsid w:val="0084545D"/>
    <w:rsid w:val="00847E09"/>
    <w:rsid w:val="00850ED5"/>
    <w:rsid w:val="008510DF"/>
    <w:rsid w:val="00853C54"/>
    <w:rsid w:val="00854175"/>
    <w:rsid w:val="00854487"/>
    <w:rsid w:val="00856ADE"/>
    <w:rsid w:val="00860FF0"/>
    <w:rsid w:val="00861C7E"/>
    <w:rsid w:val="0086292D"/>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0973"/>
    <w:rsid w:val="008B48F3"/>
    <w:rsid w:val="008B527C"/>
    <w:rsid w:val="008B5972"/>
    <w:rsid w:val="008C20A6"/>
    <w:rsid w:val="008C21A7"/>
    <w:rsid w:val="008C4808"/>
    <w:rsid w:val="008C71EA"/>
    <w:rsid w:val="008D1545"/>
    <w:rsid w:val="008E123F"/>
    <w:rsid w:val="008E1775"/>
    <w:rsid w:val="008E1C73"/>
    <w:rsid w:val="008E480B"/>
    <w:rsid w:val="008E5F00"/>
    <w:rsid w:val="008E6D2A"/>
    <w:rsid w:val="008F13A6"/>
    <w:rsid w:val="008F349F"/>
    <w:rsid w:val="008F388C"/>
    <w:rsid w:val="008F4FD6"/>
    <w:rsid w:val="00902D1E"/>
    <w:rsid w:val="00907620"/>
    <w:rsid w:val="00907F01"/>
    <w:rsid w:val="0091269E"/>
    <w:rsid w:val="0091646A"/>
    <w:rsid w:val="00916CF3"/>
    <w:rsid w:val="009179D5"/>
    <w:rsid w:val="00926E16"/>
    <w:rsid w:val="00927A3E"/>
    <w:rsid w:val="00937919"/>
    <w:rsid w:val="00945F61"/>
    <w:rsid w:val="00947C43"/>
    <w:rsid w:val="00947FA5"/>
    <w:rsid w:val="00950024"/>
    <w:rsid w:val="00950032"/>
    <w:rsid w:val="0095419A"/>
    <w:rsid w:val="009543A3"/>
    <w:rsid w:val="00954D92"/>
    <w:rsid w:val="009567F2"/>
    <w:rsid w:val="009568C8"/>
    <w:rsid w:val="00967C19"/>
    <w:rsid w:val="00971449"/>
    <w:rsid w:val="009835C2"/>
    <w:rsid w:val="0099012A"/>
    <w:rsid w:val="00996AD3"/>
    <w:rsid w:val="00997F80"/>
    <w:rsid w:val="009A443B"/>
    <w:rsid w:val="009A4C1C"/>
    <w:rsid w:val="009A6901"/>
    <w:rsid w:val="009A6ED0"/>
    <w:rsid w:val="009B3837"/>
    <w:rsid w:val="009C0461"/>
    <w:rsid w:val="009C0639"/>
    <w:rsid w:val="009C700F"/>
    <w:rsid w:val="009D060D"/>
    <w:rsid w:val="009D0BA6"/>
    <w:rsid w:val="009D337F"/>
    <w:rsid w:val="009E20B7"/>
    <w:rsid w:val="009F0FA2"/>
    <w:rsid w:val="009F33DB"/>
    <w:rsid w:val="009F4866"/>
    <w:rsid w:val="009F5198"/>
    <w:rsid w:val="009F51C0"/>
    <w:rsid w:val="00A03AB8"/>
    <w:rsid w:val="00A07FE3"/>
    <w:rsid w:val="00A1353A"/>
    <w:rsid w:val="00A13F54"/>
    <w:rsid w:val="00A14E37"/>
    <w:rsid w:val="00A151CF"/>
    <w:rsid w:val="00A22166"/>
    <w:rsid w:val="00A2675E"/>
    <w:rsid w:val="00A30A4E"/>
    <w:rsid w:val="00A32641"/>
    <w:rsid w:val="00A334C3"/>
    <w:rsid w:val="00A53780"/>
    <w:rsid w:val="00A537FC"/>
    <w:rsid w:val="00A56842"/>
    <w:rsid w:val="00A740F9"/>
    <w:rsid w:val="00A81F0E"/>
    <w:rsid w:val="00A83FDC"/>
    <w:rsid w:val="00A95F60"/>
    <w:rsid w:val="00AA1070"/>
    <w:rsid w:val="00AA1B17"/>
    <w:rsid w:val="00AB38BA"/>
    <w:rsid w:val="00AB51FB"/>
    <w:rsid w:val="00AC6A7C"/>
    <w:rsid w:val="00AD552E"/>
    <w:rsid w:val="00AD6E43"/>
    <w:rsid w:val="00AE0775"/>
    <w:rsid w:val="00AF392C"/>
    <w:rsid w:val="00AF611C"/>
    <w:rsid w:val="00AF6A79"/>
    <w:rsid w:val="00AF6C7E"/>
    <w:rsid w:val="00B02D55"/>
    <w:rsid w:val="00B06932"/>
    <w:rsid w:val="00B06DB2"/>
    <w:rsid w:val="00B12505"/>
    <w:rsid w:val="00B14EBC"/>
    <w:rsid w:val="00B17336"/>
    <w:rsid w:val="00B21A02"/>
    <w:rsid w:val="00B30BA7"/>
    <w:rsid w:val="00B31D68"/>
    <w:rsid w:val="00B3283B"/>
    <w:rsid w:val="00B45BB5"/>
    <w:rsid w:val="00B6240A"/>
    <w:rsid w:val="00B64019"/>
    <w:rsid w:val="00B66B7F"/>
    <w:rsid w:val="00B71B2A"/>
    <w:rsid w:val="00B84D8C"/>
    <w:rsid w:val="00B85B31"/>
    <w:rsid w:val="00B9371F"/>
    <w:rsid w:val="00B9396D"/>
    <w:rsid w:val="00B95078"/>
    <w:rsid w:val="00BA139B"/>
    <w:rsid w:val="00BB1E25"/>
    <w:rsid w:val="00BC0E50"/>
    <w:rsid w:val="00BC4147"/>
    <w:rsid w:val="00BC4C94"/>
    <w:rsid w:val="00BC69C8"/>
    <w:rsid w:val="00BD4487"/>
    <w:rsid w:val="00BD734C"/>
    <w:rsid w:val="00BE60A8"/>
    <w:rsid w:val="00BF0692"/>
    <w:rsid w:val="00BF25CB"/>
    <w:rsid w:val="00BF4679"/>
    <w:rsid w:val="00C017A6"/>
    <w:rsid w:val="00C02AA7"/>
    <w:rsid w:val="00C10080"/>
    <w:rsid w:val="00C10960"/>
    <w:rsid w:val="00C11E74"/>
    <w:rsid w:val="00C1278C"/>
    <w:rsid w:val="00C14CC1"/>
    <w:rsid w:val="00C1515D"/>
    <w:rsid w:val="00C239F7"/>
    <w:rsid w:val="00C27BEE"/>
    <w:rsid w:val="00C331ED"/>
    <w:rsid w:val="00C35326"/>
    <w:rsid w:val="00C35949"/>
    <w:rsid w:val="00C36C67"/>
    <w:rsid w:val="00C41D47"/>
    <w:rsid w:val="00C5192B"/>
    <w:rsid w:val="00C55B2B"/>
    <w:rsid w:val="00C55C24"/>
    <w:rsid w:val="00C61E56"/>
    <w:rsid w:val="00C62B6D"/>
    <w:rsid w:val="00C6349B"/>
    <w:rsid w:val="00C642E2"/>
    <w:rsid w:val="00C67291"/>
    <w:rsid w:val="00C704DE"/>
    <w:rsid w:val="00C72BB7"/>
    <w:rsid w:val="00C73FA4"/>
    <w:rsid w:val="00C750B1"/>
    <w:rsid w:val="00C752F6"/>
    <w:rsid w:val="00C81834"/>
    <w:rsid w:val="00C82FA3"/>
    <w:rsid w:val="00C86A76"/>
    <w:rsid w:val="00C92A7F"/>
    <w:rsid w:val="00C93681"/>
    <w:rsid w:val="00C9489F"/>
    <w:rsid w:val="00C94E04"/>
    <w:rsid w:val="00CA0CA4"/>
    <w:rsid w:val="00CA700B"/>
    <w:rsid w:val="00CA72BF"/>
    <w:rsid w:val="00CB27CE"/>
    <w:rsid w:val="00CB34E1"/>
    <w:rsid w:val="00CB420C"/>
    <w:rsid w:val="00CB69FE"/>
    <w:rsid w:val="00CC25AD"/>
    <w:rsid w:val="00CC5B97"/>
    <w:rsid w:val="00CC6B04"/>
    <w:rsid w:val="00CC7CB7"/>
    <w:rsid w:val="00CD046D"/>
    <w:rsid w:val="00CD0B53"/>
    <w:rsid w:val="00CD1183"/>
    <w:rsid w:val="00CD118F"/>
    <w:rsid w:val="00CD14FD"/>
    <w:rsid w:val="00CD1526"/>
    <w:rsid w:val="00CD5078"/>
    <w:rsid w:val="00CD6453"/>
    <w:rsid w:val="00CE0D31"/>
    <w:rsid w:val="00CE1744"/>
    <w:rsid w:val="00CE1F58"/>
    <w:rsid w:val="00CE39D1"/>
    <w:rsid w:val="00CE5250"/>
    <w:rsid w:val="00CE5BA1"/>
    <w:rsid w:val="00CF33A6"/>
    <w:rsid w:val="00CF368F"/>
    <w:rsid w:val="00CF45B9"/>
    <w:rsid w:val="00D00BB2"/>
    <w:rsid w:val="00D0286D"/>
    <w:rsid w:val="00D0297E"/>
    <w:rsid w:val="00D055B2"/>
    <w:rsid w:val="00D12A72"/>
    <w:rsid w:val="00D13F64"/>
    <w:rsid w:val="00D16747"/>
    <w:rsid w:val="00D2312A"/>
    <w:rsid w:val="00D2714C"/>
    <w:rsid w:val="00D42EE2"/>
    <w:rsid w:val="00D436A5"/>
    <w:rsid w:val="00D43F22"/>
    <w:rsid w:val="00D4570D"/>
    <w:rsid w:val="00D45A41"/>
    <w:rsid w:val="00D51890"/>
    <w:rsid w:val="00D51BB1"/>
    <w:rsid w:val="00D60DF8"/>
    <w:rsid w:val="00D60F19"/>
    <w:rsid w:val="00D662B3"/>
    <w:rsid w:val="00D66650"/>
    <w:rsid w:val="00D71EE3"/>
    <w:rsid w:val="00D779E7"/>
    <w:rsid w:val="00D81391"/>
    <w:rsid w:val="00D837F3"/>
    <w:rsid w:val="00D848B1"/>
    <w:rsid w:val="00D854AA"/>
    <w:rsid w:val="00D879BA"/>
    <w:rsid w:val="00DA073B"/>
    <w:rsid w:val="00DA0E9E"/>
    <w:rsid w:val="00DA10AC"/>
    <w:rsid w:val="00DA1E19"/>
    <w:rsid w:val="00DA2CC4"/>
    <w:rsid w:val="00DB32F8"/>
    <w:rsid w:val="00DB535C"/>
    <w:rsid w:val="00DB7C7B"/>
    <w:rsid w:val="00DC11A8"/>
    <w:rsid w:val="00DC4B58"/>
    <w:rsid w:val="00DC4FF9"/>
    <w:rsid w:val="00DD0EAB"/>
    <w:rsid w:val="00DD21B1"/>
    <w:rsid w:val="00DD4A5B"/>
    <w:rsid w:val="00DD79FC"/>
    <w:rsid w:val="00DE0011"/>
    <w:rsid w:val="00DE05DF"/>
    <w:rsid w:val="00DE1216"/>
    <w:rsid w:val="00DF3691"/>
    <w:rsid w:val="00DF5D08"/>
    <w:rsid w:val="00DF68CF"/>
    <w:rsid w:val="00DF6AE2"/>
    <w:rsid w:val="00E0082D"/>
    <w:rsid w:val="00E02494"/>
    <w:rsid w:val="00E06B25"/>
    <w:rsid w:val="00E06F83"/>
    <w:rsid w:val="00E20011"/>
    <w:rsid w:val="00E24CDA"/>
    <w:rsid w:val="00E26EBB"/>
    <w:rsid w:val="00E27263"/>
    <w:rsid w:val="00E27592"/>
    <w:rsid w:val="00E37993"/>
    <w:rsid w:val="00E4076D"/>
    <w:rsid w:val="00E47B30"/>
    <w:rsid w:val="00E5771F"/>
    <w:rsid w:val="00E607F6"/>
    <w:rsid w:val="00E61286"/>
    <w:rsid w:val="00E74F97"/>
    <w:rsid w:val="00E7612C"/>
    <w:rsid w:val="00E766CF"/>
    <w:rsid w:val="00E826FB"/>
    <w:rsid w:val="00E96BA1"/>
    <w:rsid w:val="00EA4D61"/>
    <w:rsid w:val="00EA5F3D"/>
    <w:rsid w:val="00EA6A62"/>
    <w:rsid w:val="00EC1C43"/>
    <w:rsid w:val="00EC226E"/>
    <w:rsid w:val="00EC3F2A"/>
    <w:rsid w:val="00EC68B9"/>
    <w:rsid w:val="00EC72E9"/>
    <w:rsid w:val="00EC7D46"/>
    <w:rsid w:val="00ED4341"/>
    <w:rsid w:val="00ED5C34"/>
    <w:rsid w:val="00ED73E5"/>
    <w:rsid w:val="00EE14D4"/>
    <w:rsid w:val="00EE4A8F"/>
    <w:rsid w:val="00EE56C2"/>
    <w:rsid w:val="00EF0E60"/>
    <w:rsid w:val="00EF2C44"/>
    <w:rsid w:val="00EF465A"/>
    <w:rsid w:val="00EF63F5"/>
    <w:rsid w:val="00F057CE"/>
    <w:rsid w:val="00F12CCC"/>
    <w:rsid w:val="00F17E33"/>
    <w:rsid w:val="00F2261B"/>
    <w:rsid w:val="00F26F2A"/>
    <w:rsid w:val="00F33006"/>
    <w:rsid w:val="00F353AD"/>
    <w:rsid w:val="00F527ED"/>
    <w:rsid w:val="00F550CC"/>
    <w:rsid w:val="00F55311"/>
    <w:rsid w:val="00F60329"/>
    <w:rsid w:val="00F637C7"/>
    <w:rsid w:val="00F733E6"/>
    <w:rsid w:val="00F77B49"/>
    <w:rsid w:val="00F920C1"/>
    <w:rsid w:val="00F925FD"/>
    <w:rsid w:val="00F958CA"/>
    <w:rsid w:val="00F96640"/>
    <w:rsid w:val="00F97973"/>
    <w:rsid w:val="00FA3AC8"/>
    <w:rsid w:val="00FA3AF8"/>
    <w:rsid w:val="00FA49B9"/>
    <w:rsid w:val="00FB5358"/>
    <w:rsid w:val="00FB7F72"/>
    <w:rsid w:val="00FC0946"/>
    <w:rsid w:val="00FC2FC0"/>
    <w:rsid w:val="00FC3194"/>
    <w:rsid w:val="00FC3E5F"/>
    <w:rsid w:val="00FD0133"/>
    <w:rsid w:val="00FD08F2"/>
    <w:rsid w:val="00FD3E67"/>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E6F438"/>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6170"/>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 w:type="table" w:customStyle="1" w:styleId="Tabela-Siatka1">
    <w:name w:val="Tabela - Siatka1"/>
    <w:basedOn w:val="Standardowy"/>
    <w:next w:val="Tabela-Siatka"/>
    <w:uiPriority w:val="39"/>
    <w:rsid w:val="004E2604"/>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E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fsd@gmail.com" TargetMode="External"/><Relationship Id="rId13"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ota.bouhnouni@fsd.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NYhV_kEWeTmeH3mXCaIcu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fsd@gmail.com" TargetMode="External"/><Relationship Id="rId4" Type="http://schemas.openxmlformats.org/officeDocument/2006/relationships/settings" Target="settings.xml"/><Relationship Id="rId9" Type="http://schemas.openxmlformats.org/officeDocument/2006/relationships/hyperlink" Target="mailto:zamowieniapublicznefsd@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48CA-2E2F-4252-8900-CC3606F0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46</Pages>
  <Words>13721</Words>
  <Characters>82326</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19</cp:revision>
  <cp:lastPrinted>2019-04-04T07:19:00Z</cp:lastPrinted>
  <dcterms:created xsi:type="dcterms:W3CDTF">2020-06-30T06:14:00Z</dcterms:created>
  <dcterms:modified xsi:type="dcterms:W3CDTF">2020-07-02T11:50:00Z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