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474ED4">
              <w:rPr>
                <w:rFonts w:ascii="Arial" w:hAnsi="Arial" w:cs="Arial"/>
                <w:sz w:val="16"/>
                <w:szCs w:val="16"/>
                <w:lang w:eastAsia="pl-PL"/>
              </w:rPr>
              <w:t>10</w:t>
            </w:r>
            <w:r w:rsidR="00A8131F">
              <w:rPr>
                <w:rFonts w:ascii="Arial" w:hAnsi="Arial" w:cs="Arial"/>
                <w:sz w:val="16"/>
                <w:szCs w:val="16"/>
                <w:lang w:eastAsia="pl-PL"/>
              </w:rPr>
              <w:t>.</w:t>
            </w:r>
            <w:r w:rsidR="006D7E2F">
              <w:rPr>
                <w:rFonts w:ascii="Arial" w:hAnsi="Arial" w:cs="Arial"/>
                <w:sz w:val="16"/>
                <w:szCs w:val="16"/>
                <w:lang w:eastAsia="pl-PL"/>
              </w:rPr>
              <w:t>0</w:t>
            </w:r>
            <w:r w:rsidR="00865F0B">
              <w:rPr>
                <w:rFonts w:ascii="Arial" w:hAnsi="Arial" w:cs="Arial"/>
                <w:sz w:val="16"/>
                <w:szCs w:val="16"/>
                <w:lang w:eastAsia="pl-PL"/>
              </w:rPr>
              <w:t>4</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 xml:space="preserve">zadanie częściowe nr </w:t>
            </w:r>
            <w:r w:rsidR="00474ED4">
              <w:rPr>
                <w:rFonts w:ascii="Arial" w:hAnsi="Arial" w:cs="Arial"/>
                <w:sz w:val="20"/>
                <w:szCs w:val="20"/>
              </w:rPr>
              <w:t>4</w:t>
            </w:r>
          </w:p>
          <w:p w:rsidR="00CF368F" w:rsidRPr="00897DB6" w:rsidRDefault="00CF368F" w:rsidP="00474ED4">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9D455C">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w:t>
            </w:r>
            <w:r w:rsidR="00A56793">
              <w:rPr>
                <w:rFonts w:ascii="Arial" w:eastAsia="Arial Unicode MS" w:hAnsi="Arial" w:cs="Arial"/>
                <w:sz w:val="20"/>
                <w:szCs w:val="20"/>
                <w:lang w:eastAsia="pl-PL"/>
              </w:rPr>
              <w:t>nia</w:t>
            </w:r>
            <w:r w:rsidR="001608F2">
              <w:rPr>
                <w:rFonts w:ascii="Arial" w:eastAsia="Arial Unicode MS" w:hAnsi="Arial" w:cs="Arial"/>
                <w:sz w:val="20"/>
                <w:szCs w:val="20"/>
                <w:lang w:eastAsia="pl-PL"/>
              </w:rPr>
              <w:t xml:space="preserve"> częściow</w:t>
            </w:r>
            <w:r w:rsidR="00A56793">
              <w:rPr>
                <w:rFonts w:ascii="Arial" w:eastAsia="Arial Unicode MS" w:hAnsi="Arial" w:cs="Arial"/>
                <w:sz w:val="20"/>
                <w:szCs w:val="20"/>
                <w:lang w:eastAsia="pl-PL"/>
              </w:rPr>
              <w:t>ego</w:t>
            </w:r>
            <w:r w:rsidR="001608F2">
              <w:rPr>
                <w:rFonts w:ascii="Arial" w:eastAsia="Arial Unicode MS" w:hAnsi="Arial" w:cs="Arial"/>
                <w:sz w:val="20"/>
                <w:szCs w:val="20"/>
                <w:lang w:eastAsia="pl-PL"/>
              </w:rPr>
              <w:t xml:space="preserve"> nr</w:t>
            </w:r>
            <w:r w:rsidR="00474ED4">
              <w:rPr>
                <w:rFonts w:ascii="Arial" w:eastAsia="Arial Unicode MS" w:hAnsi="Arial" w:cs="Arial"/>
                <w:sz w:val="20"/>
                <w:szCs w:val="20"/>
                <w:lang w:eastAsia="pl-PL"/>
              </w:rPr>
              <w:t xml:space="preserve"> 4</w:t>
            </w:r>
          </w:p>
          <w:p w:rsidR="00DD21B1" w:rsidRPr="00D60DF8" w:rsidRDefault="00DD21B1" w:rsidP="00474ED4">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493569" w:rsidRDefault="006E2961" w:rsidP="00474ED4">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przedmiotu zamówienia dla zada</w:t>
      </w:r>
      <w:r w:rsidR="00A56793">
        <w:rPr>
          <w:rFonts w:ascii="Arial" w:hAnsi="Arial" w:cs="Arial"/>
          <w:sz w:val="20"/>
          <w:szCs w:val="20"/>
        </w:rPr>
        <w:t>nia</w:t>
      </w:r>
      <w:r w:rsidR="006D7E2F">
        <w:rPr>
          <w:rFonts w:ascii="Arial" w:hAnsi="Arial" w:cs="Arial"/>
          <w:sz w:val="20"/>
          <w:szCs w:val="20"/>
        </w:rPr>
        <w:t xml:space="preserve"> częściow</w:t>
      </w:r>
      <w:r w:rsidR="00A56793">
        <w:rPr>
          <w:rFonts w:ascii="Arial" w:hAnsi="Arial" w:cs="Arial"/>
          <w:sz w:val="20"/>
          <w:szCs w:val="20"/>
        </w:rPr>
        <w:t>ego</w:t>
      </w:r>
      <w:r w:rsidR="006D7E2F">
        <w:rPr>
          <w:rFonts w:ascii="Arial" w:hAnsi="Arial" w:cs="Arial"/>
          <w:sz w:val="20"/>
          <w:szCs w:val="20"/>
        </w:rPr>
        <w:t xml:space="preserve"> nr</w:t>
      </w:r>
      <w:r w:rsidR="00474ED4">
        <w:rPr>
          <w:rFonts w:ascii="Arial" w:hAnsi="Arial" w:cs="Arial"/>
          <w:sz w:val="20"/>
          <w:szCs w:val="20"/>
        </w:rPr>
        <w:t xml:space="preserve"> 4.</w:t>
      </w: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Default="00474ED4" w:rsidP="000C6B3E">
      <w:pPr>
        <w:spacing w:line="480" w:lineRule="auto"/>
        <w:rPr>
          <w:rFonts w:ascii="Arial" w:hAnsi="Arial" w:cs="Arial"/>
          <w:sz w:val="20"/>
          <w:szCs w:val="20"/>
        </w:rPr>
      </w:pPr>
    </w:p>
    <w:p w:rsidR="00474ED4" w:rsidRPr="000C6B3E" w:rsidRDefault="00474ED4"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474ED4">
              <w:rPr>
                <w:rFonts w:ascii="Arial" w:hAnsi="Arial" w:cs="Arial"/>
                <w:sz w:val="20"/>
                <w:szCs w:val="20"/>
                <w:lang w:eastAsia="pl-PL"/>
              </w:rPr>
              <w:t>7</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r w:rsidR="00CF5B06">
              <w:rPr>
                <w:rStyle w:val="Hipercze"/>
                <w:rFonts w:ascii="Arial" w:hAnsi="Arial" w:cs="Arial"/>
                <w:color w:val="auto"/>
                <w:sz w:val="20"/>
                <w:szCs w:val="20"/>
                <w:lang w:eastAsia="pl-PL"/>
              </w:rPr>
              <w:t>;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474ED4">
        <w:trPr>
          <w:trHeight w:val="1477"/>
        </w:trPr>
        <w:tc>
          <w:tcPr>
            <w:tcW w:w="9210" w:type="dxa"/>
          </w:tcPr>
          <w:p w:rsidR="007E0EE5" w:rsidRPr="00B45BB5" w:rsidRDefault="00B45BB5" w:rsidP="00474ED4">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 xml:space="preserve">Na realizację zamówienia </w:t>
            </w:r>
            <w:r w:rsidR="00474ED4">
              <w:rPr>
                <w:rFonts w:ascii="Arial" w:hAnsi="Arial" w:cs="Arial"/>
                <w:sz w:val="20"/>
                <w:szCs w:val="20"/>
                <w:lang w:eastAsia="pl-PL"/>
              </w:rPr>
              <w:t xml:space="preserve">– zadanie częściowe nr 4 </w:t>
            </w:r>
            <w:r w:rsidRPr="002B5075">
              <w:rPr>
                <w:rFonts w:ascii="Arial" w:hAnsi="Arial" w:cs="Arial"/>
                <w:sz w:val="20"/>
                <w:szCs w:val="20"/>
                <w:lang w:eastAsia="pl-PL"/>
              </w:rPr>
              <w:t>Zamawiający zamierz</w:t>
            </w:r>
            <w:r w:rsidR="00017E1E">
              <w:rPr>
                <w:rFonts w:ascii="Arial" w:hAnsi="Arial" w:cs="Arial"/>
                <w:sz w:val="20"/>
                <w:szCs w:val="20"/>
                <w:lang w:eastAsia="pl-PL"/>
              </w:rPr>
              <w:t xml:space="preserve">a przeznaczyć kwotę w wysokości </w:t>
            </w:r>
            <w:r w:rsidR="00474ED4">
              <w:rPr>
                <w:rFonts w:ascii="Arial" w:hAnsi="Arial" w:cs="Arial"/>
                <w:sz w:val="20"/>
                <w:szCs w:val="20"/>
              </w:rPr>
              <w:t xml:space="preserve">308 850, 00 </w:t>
            </w:r>
            <w:r w:rsidR="000C3450">
              <w:rPr>
                <w:rFonts w:ascii="Arial" w:hAnsi="Arial" w:cs="Arial"/>
                <w:sz w:val="20"/>
                <w:szCs w:val="20"/>
                <w:lang w:eastAsia="pl-PL"/>
              </w:rPr>
              <w:t>zł brutto</w:t>
            </w:r>
            <w:r w:rsidR="00474ED4">
              <w:rPr>
                <w:rFonts w:ascii="Arial" w:hAnsi="Arial" w:cs="Arial"/>
                <w:sz w:val="20"/>
                <w:szCs w:val="20"/>
                <w:lang w:eastAsia="pl-PL"/>
              </w:rPr>
              <w:t>.</w:t>
            </w:r>
          </w:p>
        </w:tc>
      </w:tr>
    </w:tbl>
    <w:p w:rsidR="00DE0011" w:rsidRDefault="00DE0011"/>
    <w:tbl>
      <w:tblPr>
        <w:tblW w:w="9210" w:type="dxa"/>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7229FA">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7229FA">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7229FA">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7229FA">
        <w:tc>
          <w:tcPr>
            <w:tcW w:w="9210" w:type="dxa"/>
            <w:gridSpan w:val="3"/>
          </w:tcPr>
          <w:p w:rsidR="00474ED4" w:rsidRPr="00474ED4" w:rsidRDefault="00474ED4" w:rsidP="00474ED4">
            <w:pPr>
              <w:pStyle w:val="Akapitzlist"/>
              <w:suppressAutoHyphens/>
              <w:ind w:left="360"/>
              <w:rPr>
                <w:rFonts w:ascii="Arial" w:hAnsi="Arial" w:cs="Arial"/>
                <w:sz w:val="20"/>
                <w:szCs w:val="20"/>
              </w:rPr>
            </w:pPr>
            <w:r w:rsidRPr="00474ED4">
              <w:rPr>
                <w:rFonts w:ascii="Arial" w:hAnsi="Arial" w:cs="Arial"/>
                <w:sz w:val="20"/>
                <w:szCs w:val="20"/>
              </w:rPr>
              <w:t>48700000-5 pakiety oprogramowania użytkowego</w:t>
            </w:r>
          </w:p>
          <w:p w:rsidR="00474ED4" w:rsidRPr="00474ED4" w:rsidRDefault="00474ED4" w:rsidP="00474ED4">
            <w:pPr>
              <w:pStyle w:val="Akapitzlist"/>
              <w:suppressAutoHyphens/>
              <w:ind w:left="360"/>
              <w:rPr>
                <w:rFonts w:ascii="Arial" w:hAnsi="Arial" w:cs="Arial"/>
                <w:sz w:val="20"/>
                <w:szCs w:val="20"/>
              </w:rPr>
            </w:pPr>
            <w:r w:rsidRPr="00474ED4">
              <w:rPr>
                <w:rFonts w:ascii="Arial" w:hAnsi="Arial" w:cs="Arial"/>
                <w:sz w:val="20"/>
                <w:szCs w:val="20"/>
              </w:rPr>
              <w:t>48190000-6 pakiety oprogramowania edukacyjnego</w:t>
            </w:r>
          </w:p>
          <w:p w:rsidR="00474ED4" w:rsidRPr="00474ED4" w:rsidRDefault="00474ED4" w:rsidP="00474ED4">
            <w:pPr>
              <w:pStyle w:val="Akapitzlist"/>
              <w:suppressAutoHyphens/>
              <w:ind w:left="360"/>
              <w:rPr>
                <w:rFonts w:ascii="Arial" w:hAnsi="Arial" w:cs="Arial"/>
                <w:sz w:val="20"/>
                <w:szCs w:val="20"/>
              </w:rPr>
            </w:pPr>
            <w:r w:rsidRPr="00474ED4">
              <w:rPr>
                <w:rFonts w:ascii="Arial" w:hAnsi="Arial" w:cs="Arial"/>
                <w:sz w:val="20"/>
                <w:szCs w:val="20"/>
              </w:rPr>
              <w:lastRenderedPageBreak/>
              <w:t>48000000-8 pakiety oprogramowania i systemy informatyczne</w:t>
            </w:r>
          </w:p>
          <w:p w:rsidR="00E41A22" w:rsidRPr="00E41A22" w:rsidRDefault="00474ED4" w:rsidP="00474ED4">
            <w:pPr>
              <w:pStyle w:val="Akapitzlist"/>
              <w:suppressAutoHyphens/>
              <w:ind w:left="360"/>
              <w:rPr>
                <w:rFonts w:ascii="Arial" w:hAnsi="Arial" w:cs="Arial"/>
                <w:sz w:val="20"/>
                <w:szCs w:val="20"/>
              </w:rPr>
            </w:pPr>
            <w:r w:rsidRPr="00474ED4">
              <w:rPr>
                <w:rFonts w:ascii="Arial" w:hAnsi="Arial" w:cs="Arial"/>
                <w:sz w:val="20"/>
                <w:szCs w:val="20"/>
              </w:rPr>
              <w:t>30000000-9 maszyny biurowe liczące, sprzęt i materiały, z wyjątkiem mebli i pakietów oprogramowania</w:t>
            </w:r>
            <w:r>
              <w:rPr>
                <w:rFonts w:ascii="Arial" w:hAnsi="Arial" w:cs="Arial"/>
                <w:sz w:val="20"/>
                <w:szCs w:val="20"/>
              </w:rPr>
              <w:t>.</w:t>
            </w:r>
          </w:p>
        </w:tc>
      </w:tr>
      <w:tr w:rsidR="00B45BB5" w:rsidRPr="00B45BB5" w:rsidTr="007229FA">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lastRenderedPageBreak/>
              <w:t>3.3.</w:t>
            </w:r>
            <w:r w:rsidRPr="00CC5460">
              <w:rPr>
                <w:rFonts w:ascii="Arial" w:hAnsi="Arial" w:cs="Arial"/>
                <w:sz w:val="20"/>
                <w:szCs w:val="20"/>
              </w:rPr>
              <w:tab/>
            </w:r>
            <w:r w:rsidR="00377FFB" w:rsidRPr="00CC5460">
              <w:rPr>
                <w:rFonts w:ascii="Arial" w:hAnsi="Arial" w:cs="Arial"/>
                <w:sz w:val="20"/>
                <w:szCs w:val="20"/>
                <w:lang w:eastAsia="pl-PL"/>
              </w:rPr>
              <w:t xml:space="preserve">Przedmiotem zamówienia jest </w:t>
            </w:r>
            <w:r w:rsidR="00A56793">
              <w:rPr>
                <w:rFonts w:ascii="Arial" w:hAnsi="Arial" w:cs="Arial"/>
                <w:sz w:val="20"/>
                <w:szCs w:val="20"/>
                <w:lang w:eastAsia="pl-PL"/>
              </w:rPr>
              <w:t>d</w:t>
            </w:r>
            <w:r w:rsidR="00A56793" w:rsidRPr="00A56793">
              <w:rPr>
                <w:rFonts w:ascii="Arial" w:hAnsi="Arial" w:cs="Arial"/>
                <w:sz w:val="20"/>
                <w:szCs w:val="20"/>
                <w:lang w:eastAsia="pl-PL"/>
              </w:rPr>
              <w:t>ostawa różnego sprzętu komputerowego i oprogramowania do pracowni</w:t>
            </w:r>
            <w:r w:rsidR="00377FFB" w:rsidRPr="00CC5460">
              <w:rPr>
                <w:rFonts w:ascii="Arial" w:hAnsi="Arial" w:cs="Arial"/>
                <w:sz w:val="20"/>
                <w:szCs w:val="20"/>
                <w:lang w:eastAsia="pl-PL"/>
              </w:rPr>
              <w:t xml:space="preserve">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/sprzętu elektronicznego</w:t>
            </w:r>
            <w:r w:rsidR="00474ED4">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Pr>
                <w:rFonts w:ascii="Arial" w:eastAsia="Calibri" w:hAnsi="Arial" w:cs="Arial"/>
                <w:sz w:val="20"/>
                <w:szCs w:val="20"/>
              </w:rPr>
              <w:t>/urządzeń</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będących produktami tożsamymi w kontekście obowiązującego standardu dla produktów wymaganych przez Zamawiającego.</w:t>
            </w:r>
            <w:r w:rsidR="00A56793">
              <w:rPr>
                <w:rFonts w:ascii="Arial" w:hAnsi="Arial" w:cs="Arial"/>
                <w:sz w:val="20"/>
                <w:szCs w:val="20"/>
                <w:lang w:eastAsia="pl-PL"/>
              </w:rPr>
              <w:t xml:space="preserve"> </w:t>
            </w:r>
            <w:r w:rsidRPr="00CC5460">
              <w:rPr>
                <w:rFonts w:ascii="Arial" w:hAnsi="Arial" w:cs="Arial"/>
                <w:sz w:val="20"/>
                <w:szCs w:val="20"/>
                <w:lang w:eastAsia="pl-PL"/>
              </w:rPr>
              <w:t>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dostawę i montaż urządzeń, </w:t>
            </w:r>
            <w:r w:rsidR="00A56793">
              <w:rPr>
                <w:color w:val="000000"/>
                <w:szCs w:val="20"/>
              </w:rPr>
              <w:t>sprzętu elektronicznego</w:t>
            </w:r>
            <w:r w:rsidRPr="00CC5460">
              <w:rPr>
                <w:color w:val="000000"/>
                <w:szCs w:val="20"/>
              </w:rPr>
              <w:t>;</w:t>
            </w:r>
          </w:p>
          <w:p w:rsidR="00A56793" w:rsidRDefault="00FC414D" w:rsidP="00A56793">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w:t>
            </w:r>
            <w:r w:rsidR="00A56793">
              <w:rPr>
                <w:color w:val="000000"/>
                <w:szCs w:val="20"/>
              </w:rPr>
              <w:t>;</w:t>
            </w:r>
          </w:p>
          <w:p w:rsidR="00237C59" w:rsidRPr="00CC5460" w:rsidRDefault="00364373" w:rsidP="00A56793">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Wydajność i funkcjonalność urządzeń </w:t>
            </w:r>
            <w:r w:rsidR="00BB1129">
              <w:rPr>
                <w:color w:val="000000"/>
                <w:szCs w:val="20"/>
              </w:rPr>
              <w:t xml:space="preserve">i </w:t>
            </w:r>
            <w:r w:rsidR="00A56793">
              <w:rPr>
                <w:color w:val="000000"/>
                <w:szCs w:val="20"/>
              </w:rPr>
              <w:t>sprzętu</w:t>
            </w:r>
            <w:r w:rsidR="00BB1129">
              <w:rPr>
                <w:color w:val="000000"/>
                <w:szCs w:val="20"/>
              </w:rPr>
              <w:t xml:space="preserve"> </w:t>
            </w:r>
            <w:r w:rsidRPr="00CC5460">
              <w:rPr>
                <w:color w:val="000000"/>
                <w:szCs w:val="20"/>
              </w:rPr>
              <w:t>została określona w załączniku 5.1 do SIWZ</w:t>
            </w:r>
            <w:r w:rsidR="00D63F68" w:rsidRPr="00CC5460">
              <w:rPr>
                <w:color w:val="000000"/>
                <w:szCs w:val="20"/>
              </w:rPr>
              <w:t>- szczegółowym opisie przedmiotu zamówienia</w:t>
            </w:r>
            <w:r w:rsidRPr="00CC5460">
              <w:rPr>
                <w:color w:val="000000"/>
                <w:szCs w:val="20"/>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7229FA">
        <w:tc>
          <w:tcPr>
            <w:tcW w:w="9210" w:type="dxa"/>
            <w:gridSpan w:val="3"/>
          </w:tcPr>
          <w:p w:rsidR="00BC1228" w:rsidRDefault="00C41D47" w:rsidP="00BC1228">
            <w:pPr>
              <w:pStyle w:val="Textbody"/>
              <w:numPr>
                <w:ilvl w:val="0"/>
                <w:numId w:val="18"/>
              </w:numPr>
              <w:tabs>
                <w:tab w:val="left" w:pos="0"/>
                <w:tab w:val="left" w:pos="397"/>
              </w:tabs>
              <w:spacing w:line="360" w:lineRule="auto"/>
              <w:rPr>
                <w:color w:val="000000"/>
                <w:szCs w:val="20"/>
              </w:rPr>
            </w:pPr>
            <w:r w:rsidRPr="00DC4B58">
              <w:rPr>
                <w:szCs w:val="20"/>
                <w:shd w:val="clear" w:color="auto" w:fill="FFFFFF"/>
              </w:rPr>
              <w:t>wymaga się</w:t>
            </w:r>
            <w:r w:rsidR="00A675BD">
              <w:rPr>
                <w:szCs w:val="20"/>
                <w:shd w:val="clear" w:color="auto" w:fill="FFFFFF"/>
              </w:rPr>
              <w:t xml:space="preserve"> by </w:t>
            </w:r>
            <w:r w:rsidR="00A675BD">
              <w:rPr>
                <w:color w:val="000000"/>
                <w:szCs w:val="20"/>
              </w:rPr>
              <w:t>urządzenia</w:t>
            </w:r>
            <w:r w:rsidR="00A56793">
              <w:rPr>
                <w:color w:val="000000"/>
                <w:szCs w:val="20"/>
              </w:rPr>
              <w:t>, sprzęt elektroniczny</w:t>
            </w:r>
            <w:r w:rsidR="00A675BD">
              <w:rPr>
                <w:color w:val="000000"/>
                <w:szCs w:val="20"/>
              </w:rPr>
              <w:t xml:space="preserve"> spełniały polskie i </w:t>
            </w:r>
            <w:r w:rsidR="00443D4F">
              <w:rPr>
                <w:color w:val="000000"/>
                <w:szCs w:val="20"/>
              </w:rPr>
              <w:t xml:space="preserve">europejskie </w:t>
            </w:r>
            <w:r w:rsidR="00A675BD">
              <w:rPr>
                <w:color w:val="000000"/>
                <w:szCs w:val="20"/>
              </w:rPr>
              <w:t xml:space="preserve">normy, </w:t>
            </w:r>
            <w:r w:rsidR="001E013E">
              <w:rPr>
                <w:color w:val="000000"/>
                <w:szCs w:val="20"/>
              </w:rPr>
              <w:t>były dopuszczone do obrotu</w:t>
            </w:r>
            <w:r w:rsidR="00BC1228">
              <w:rPr>
                <w:color w:val="000000"/>
                <w:szCs w:val="20"/>
              </w:rPr>
              <w:t>.</w:t>
            </w:r>
          </w:p>
          <w:p w:rsidR="00B45BB5" w:rsidRPr="00443D4F" w:rsidRDefault="00443D4F" w:rsidP="00BC1228">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7229FA">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w:t>
            </w:r>
            <w:r w:rsidR="00A56793">
              <w:rPr>
                <w:rFonts w:ascii="Arial" w:hAnsi="Arial" w:cs="Arial"/>
                <w:sz w:val="20"/>
                <w:szCs w:val="20"/>
              </w:rPr>
              <w:t>m</w:t>
            </w:r>
            <w:r w:rsidRPr="00B45BB5">
              <w:rPr>
                <w:rFonts w:ascii="Arial" w:hAnsi="Arial" w:cs="Arial"/>
                <w:sz w:val="20"/>
                <w:szCs w:val="20"/>
              </w:rPr>
              <w:t xml:space="preserv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151C72" w:rsidRPr="00A56793" w:rsidRDefault="00A56793" w:rsidP="009D455C">
            <w:pPr>
              <w:suppressAutoHyphens/>
              <w:spacing w:line="360" w:lineRule="auto"/>
              <w:ind w:left="1080"/>
              <w:jc w:val="both"/>
              <w:rPr>
                <w:rFonts w:ascii="Arial" w:hAnsi="Arial" w:cs="Arial"/>
                <w:sz w:val="20"/>
                <w:szCs w:val="20"/>
                <w:lang w:eastAsia="pl-PL"/>
              </w:rPr>
            </w:pPr>
            <w:r w:rsidRPr="00A56793">
              <w:rPr>
                <w:rFonts w:ascii="Arial" w:hAnsi="Arial" w:cs="Arial"/>
                <w:sz w:val="20"/>
                <w:szCs w:val="20"/>
                <w:lang w:eastAsia="pl-PL"/>
              </w:rPr>
              <w:t>Dostawa różnego sprzętu komputerowego i oprogramowania do pracowni</w:t>
            </w:r>
            <w:r>
              <w:rPr>
                <w:rFonts w:ascii="Arial" w:hAnsi="Arial" w:cs="Arial"/>
                <w:sz w:val="20"/>
                <w:szCs w:val="20"/>
                <w:lang w:eastAsia="pl-PL"/>
              </w:rPr>
              <w:t xml:space="preserve"> – zgodnie z załącznikiem 5.1. do SIWZ</w:t>
            </w:r>
            <w:r w:rsidRPr="00A56793">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w:t>
            </w:r>
            <w:bookmarkStart w:id="3" w:name="_GoBack"/>
            <w:bookmarkEnd w:id="3"/>
            <w:r w:rsidRPr="00B45BB5">
              <w:rPr>
                <w:rFonts w:ascii="Arial" w:hAnsi="Arial" w:cs="Arial"/>
                <w:sz w:val="20"/>
                <w:szCs w:val="20"/>
              </w:rPr>
              <w:t xml:space="preserve">ania rozwiązań o parametrach technicznych </w:t>
            </w:r>
            <w:r w:rsidRPr="00B45BB5">
              <w:rPr>
                <w:rFonts w:ascii="Arial" w:hAnsi="Arial" w:cs="Arial"/>
                <w:sz w:val="20"/>
                <w:szCs w:val="20"/>
              </w:rPr>
              <w:lastRenderedPageBreak/>
              <w:t>(</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7229FA">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7229FA">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7229FA">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lastRenderedPageBreak/>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7229FA">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7229FA">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A56793">
              <w:rPr>
                <w:rFonts w:ascii="Arial" w:hAnsi="Arial" w:cs="Arial"/>
                <w:sz w:val="20"/>
                <w:szCs w:val="20"/>
                <w:lang w:eastAsia="pl-PL"/>
              </w:rPr>
              <w:t xml:space="preserve">Zamawiający nie dopuszcza możliwości składania ofert częściowych w </w:t>
            </w:r>
            <w:r w:rsidR="00CB69FE" w:rsidRPr="00A56793">
              <w:rPr>
                <w:rFonts w:ascii="Arial" w:hAnsi="Arial" w:cs="Arial"/>
                <w:sz w:val="20"/>
                <w:szCs w:val="20"/>
                <w:lang w:eastAsia="pl-PL"/>
              </w:rPr>
              <w:t xml:space="preserve">rozumieniu art. 2 pkt 6 </w:t>
            </w:r>
            <w:proofErr w:type="spellStart"/>
            <w:r w:rsidR="00CB69FE" w:rsidRPr="00A56793">
              <w:rPr>
                <w:rFonts w:ascii="Arial" w:hAnsi="Arial" w:cs="Arial"/>
                <w:sz w:val="20"/>
                <w:szCs w:val="20"/>
                <w:lang w:eastAsia="pl-PL"/>
              </w:rPr>
              <w:t>p.z.p</w:t>
            </w:r>
            <w:proofErr w:type="spellEnd"/>
            <w:r w:rsidR="00950024" w:rsidRPr="00A56793">
              <w:rPr>
                <w:rFonts w:ascii="Arial" w:hAnsi="Arial" w:cs="Arial"/>
                <w:sz w:val="20"/>
                <w:szCs w:val="20"/>
                <w:lang w:eastAsia="pl-PL"/>
              </w:rPr>
              <w:t>.</w:t>
            </w:r>
            <w:r w:rsidR="00950024" w:rsidRPr="000C3450">
              <w:rPr>
                <w:rFonts w:ascii="Arial" w:hAnsi="Arial" w:cs="Arial"/>
                <w:sz w:val="20"/>
                <w:szCs w:val="20"/>
                <w:lang w:eastAsia="pl-PL"/>
              </w:rPr>
              <w:t xml:space="preserve"> </w:t>
            </w:r>
            <w:r w:rsidR="008338D8" w:rsidRPr="00A56793">
              <w:rPr>
                <w:rFonts w:ascii="Arial" w:hAnsi="Arial" w:cs="Arial"/>
                <w:strike/>
                <w:sz w:val="20"/>
                <w:szCs w:val="20"/>
                <w:lang w:eastAsia="pl-PL"/>
              </w:rPr>
              <w:t>Zamawiający dopuszcza możliwość</w:t>
            </w:r>
            <w:r w:rsidRPr="00A56793">
              <w:rPr>
                <w:rFonts w:ascii="Arial" w:hAnsi="Arial" w:cs="Arial"/>
                <w:strike/>
                <w:sz w:val="20"/>
                <w:szCs w:val="20"/>
                <w:lang w:eastAsia="pl-PL"/>
              </w:rPr>
              <w:t xml:space="preserve"> składania ofert </w:t>
            </w:r>
            <w:r w:rsidRPr="00A56793">
              <w:rPr>
                <w:rFonts w:ascii="Arial" w:hAnsi="Arial" w:cs="Arial"/>
                <w:strike/>
                <w:sz w:val="20"/>
                <w:szCs w:val="20"/>
              </w:rPr>
              <w:t>częściowych</w:t>
            </w:r>
            <w:r w:rsidRPr="00A56793">
              <w:rPr>
                <w:rFonts w:ascii="Arial" w:hAnsi="Arial" w:cs="Arial"/>
                <w:strike/>
                <w:sz w:val="20"/>
                <w:szCs w:val="20"/>
                <w:lang w:eastAsia="pl-PL"/>
              </w:rPr>
              <w:t xml:space="preserve"> w rozumieniu art. 2 pkt 6 </w:t>
            </w:r>
            <w:proofErr w:type="spellStart"/>
            <w:r w:rsidRPr="00A56793">
              <w:rPr>
                <w:rFonts w:ascii="Arial" w:hAnsi="Arial" w:cs="Arial"/>
                <w:strike/>
                <w:sz w:val="20"/>
                <w:szCs w:val="20"/>
                <w:lang w:eastAsia="pl-PL"/>
              </w:rPr>
              <w:t>p.z.p</w:t>
            </w:r>
            <w:proofErr w:type="spellEnd"/>
            <w:r w:rsidRPr="00A56793">
              <w:rPr>
                <w:rFonts w:ascii="Arial" w:hAnsi="Arial" w:cs="Arial"/>
                <w:strike/>
                <w:sz w:val="20"/>
                <w:szCs w:val="20"/>
                <w:lang w:eastAsia="pl-PL"/>
              </w:rPr>
              <w:t xml:space="preserve">. Zamawiający nie wprowadza ograniczenia o jakim stanowi art. 36aa ust. 3 </w:t>
            </w:r>
            <w:proofErr w:type="spellStart"/>
            <w:r w:rsidRPr="00A56793">
              <w:rPr>
                <w:rFonts w:ascii="Arial" w:hAnsi="Arial" w:cs="Arial"/>
                <w:strike/>
                <w:sz w:val="20"/>
                <w:szCs w:val="20"/>
                <w:lang w:eastAsia="pl-PL"/>
              </w:rPr>
              <w:t>p.z.p</w:t>
            </w:r>
            <w:proofErr w:type="spellEnd"/>
            <w:r w:rsidRPr="00A56793">
              <w:rPr>
                <w:rFonts w:ascii="Arial" w:hAnsi="Arial" w:cs="Arial"/>
                <w:strike/>
                <w:sz w:val="20"/>
                <w:szCs w:val="20"/>
                <w:lang w:eastAsia="pl-PL"/>
              </w:rPr>
              <w:t>., tzn. maksymalnej liczby części zamówienia, na które może zostać udzielone zamówienie jednemu wykonawcy</w:t>
            </w:r>
            <w:r w:rsidRPr="003D7F9E">
              <w:rPr>
                <w:rFonts w:ascii="Arial" w:hAnsi="Arial" w:cs="Arial"/>
                <w:sz w:val="20"/>
                <w:szCs w:val="20"/>
                <w:lang w:eastAsia="pl-PL"/>
              </w:rPr>
              <w:t>.</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7229FA">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7229FA">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7229FA">
        <w:tc>
          <w:tcPr>
            <w:tcW w:w="9210" w:type="dxa"/>
            <w:gridSpan w:val="3"/>
          </w:tcPr>
          <w:p w:rsidR="00A56793"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w:t>
            </w:r>
          </w:p>
          <w:p w:rsidR="00F23588" w:rsidRDefault="00F23588" w:rsidP="00A56793">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 xml:space="preserve">Załącznik 4.1 </w:t>
            </w:r>
            <w:r w:rsidR="00B45BB5" w:rsidRPr="00B45BB5">
              <w:rPr>
                <w:rFonts w:ascii="Arial" w:hAnsi="Arial" w:cs="Arial"/>
                <w:sz w:val="20"/>
                <w:szCs w:val="20"/>
                <w:lang w:eastAsia="pl-PL"/>
              </w:rPr>
              <w:t>- Wzór umowy</w:t>
            </w:r>
            <w:r>
              <w:rPr>
                <w:rFonts w:ascii="Arial" w:hAnsi="Arial" w:cs="Arial"/>
                <w:sz w:val="20"/>
                <w:szCs w:val="20"/>
                <w:lang w:eastAsia="pl-PL"/>
              </w:rPr>
              <w:t xml:space="preserve"> dla zada</w:t>
            </w:r>
            <w:r w:rsidR="00A56793">
              <w:rPr>
                <w:rFonts w:ascii="Arial" w:hAnsi="Arial" w:cs="Arial"/>
                <w:sz w:val="20"/>
                <w:szCs w:val="20"/>
                <w:lang w:eastAsia="pl-PL"/>
              </w:rPr>
              <w:t>ni</w:t>
            </w:r>
            <w:r>
              <w:rPr>
                <w:rFonts w:ascii="Arial" w:hAnsi="Arial" w:cs="Arial"/>
                <w:sz w:val="20"/>
                <w:szCs w:val="20"/>
                <w:lang w:eastAsia="pl-PL"/>
              </w:rPr>
              <w:t xml:space="preserve"> częściow</w:t>
            </w:r>
            <w:r w:rsidR="00A56793">
              <w:rPr>
                <w:rFonts w:ascii="Arial" w:hAnsi="Arial" w:cs="Arial"/>
                <w:sz w:val="20"/>
                <w:szCs w:val="20"/>
                <w:lang w:eastAsia="pl-PL"/>
              </w:rPr>
              <w:t>ego nr 4.</w:t>
            </w:r>
          </w:p>
          <w:p w:rsidR="00B45BB5" w:rsidRPr="00B45BB5" w:rsidRDefault="00B45BB5" w:rsidP="00F23588">
            <w:pPr>
              <w:widowControl w:val="0"/>
              <w:suppressAutoHyphens/>
              <w:spacing w:before="60" w:after="60" w:line="360" w:lineRule="auto"/>
              <w:ind w:left="1768" w:hanging="688"/>
              <w:contextualSpacing/>
              <w:jc w:val="both"/>
              <w:rPr>
                <w:rFonts w:ascii="Arial" w:hAnsi="Arial" w:cs="Arial"/>
                <w:sz w:val="20"/>
                <w:szCs w:val="20"/>
                <w:lang w:eastAsia="pl-PL"/>
              </w:rPr>
            </w:pPr>
          </w:p>
        </w:tc>
      </w:tr>
      <w:tr w:rsidR="00B45BB5" w:rsidRPr="00B45BB5" w:rsidTr="007229FA">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7229FA">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A56793">
              <w:rPr>
                <w:rFonts w:ascii="Arial" w:hAnsi="Arial" w:cs="Arial"/>
                <w:bCs/>
                <w:sz w:val="20"/>
                <w:szCs w:val="20"/>
                <w:lang w:eastAsia="pl-PL"/>
              </w:rPr>
              <w:t>31 maja 2019 roku.</w:t>
            </w:r>
          </w:p>
          <w:p w:rsidR="00DE65C5" w:rsidRPr="00B45BB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rsidTr="007229FA">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7229FA">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7229FA">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7229FA">
        <w:tc>
          <w:tcPr>
            <w:tcW w:w="9210" w:type="dxa"/>
            <w:gridSpan w:val="3"/>
          </w:tcPr>
          <w:p w:rsidR="00E92D7F" w:rsidRPr="007229FA" w:rsidRDefault="00B45BB5" w:rsidP="007229FA">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 xml:space="preserve">ubezpieczone są od </w:t>
            </w:r>
            <w:r w:rsidR="000E53AE">
              <w:rPr>
                <w:rFonts w:ascii="Arial" w:hAnsi="Arial" w:cs="Arial"/>
                <w:bCs/>
                <w:sz w:val="20"/>
                <w:szCs w:val="20"/>
                <w:lang w:eastAsia="pl-PL"/>
              </w:rPr>
              <w:lastRenderedPageBreak/>
              <w:t>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7229FA" w:rsidRPr="007229FA">
              <w:rPr>
                <w:rFonts w:ascii="Arial" w:hAnsi="Arial" w:cs="Arial"/>
                <w:sz w:val="20"/>
                <w:szCs w:val="20"/>
              </w:rPr>
              <w:t>290 000,00 PLN (słownie: dwieście dziewięćdziesiąt tysięcy złotych);</w:t>
            </w:r>
          </w:p>
        </w:tc>
      </w:tr>
      <w:tr w:rsidR="00B45BB5" w:rsidRPr="00B45BB5" w:rsidTr="007229FA">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7229FA">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7229FA">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E92D7F" w:rsidRPr="000C3450" w:rsidRDefault="007229FA" w:rsidP="00CF0833">
            <w:pPr>
              <w:spacing w:line="360" w:lineRule="auto"/>
              <w:jc w:val="both"/>
              <w:rPr>
                <w:rFonts w:ascii="Arial" w:hAnsi="Arial" w:cs="Arial"/>
                <w:sz w:val="20"/>
                <w:szCs w:val="20"/>
              </w:rPr>
            </w:pPr>
            <w:r w:rsidRPr="007229FA">
              <w:rPr>
                <w:rFonts w:ascii="Arial" w:hAnsi="Arial" w:cs="Arial"/>
                <w:sz w:val="20"/>
                <w:szCs w:val="20"/>
              </w:rPr>
              <w:t>co najmniej 2 dostawy sprzętu komputerowego i oprogramowania o wartości 150 tysięcy złotych każda;</w:t>
            </w:r>
          </w:p>
        </w:tc>
      </w:tr>
      <w:tr w:rsidR="00B45BB5" w:rsidRPr="00B45BB5" w:rsidTr="007229FA">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7229FA">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7229FA">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B45BB5">
              <w:rPr>
                <w:rFonts w:ascii="Arial" w:hAnsi="Arial" w:cs="Arial"/>
                <w:sz w:val="20"/>
                <w:szCs w:val="20"/>
                <w:lang w:eastAsia="pl-PL"/>
              </w:rPr>
              <w:lastRenderedPageBreak/>
              <w:t>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7229FA">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7229FA">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7229FA">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7229FA">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7229FA">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7229FA">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7229FA" w:rsidP="00474AA3">
            <w:pPr>
              <w:autoSpaceDE w:val="0"/>
              <w:spacing w:line="360" w:lineRule="auto"/>
              <w:ind w:left="1069"/>
              <w:jc w:val="both"/>
              <w:rPr>
                <w:rFonts w:ascii="Arial" w:hAnsi="Arial" w:cs="Arial"/>
                <w:sz w:val="20"/>
                <w:szCs w:val="20"/>
              </w:rPr>
            </w:pPr>
            <w:r w:rsidRPr="007229FA">
              <w:rPr>
                <w:rFonts w:ascii="Arial" w:hAnsi="Arial" w:cs="Arial"/>
                <w:sz w:val="20"/>
                <w:szCs w:val="20"/>
              </w:rPr>
              <w:t>290 000,00 PLN (słownie: dwieście dziewięćdziesiąt tysięcy złotych)</w:t>
            </w:r>
            <w:r>
              <w:rPr>
                <w:rFonts w:ascii="Arial" w:hAnsi="Arial" w:cs="Arial"/>
                <w:sz w:val="20"/>
                <w:szCs w:val="20"/>
              </w:rPr>
              <w:t>.</w:t>
            </w:r>
          </w:p>
        </w:tc>
      </w:tr>
      <w:tr w:rsidR="00B45BB5" w:rsidRPr="00B45BB5" w:rsidTr="007229FA">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rsidTr="007229FA">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 xml:space="preserve">Wykaz narzędzi, wyposażenia zakładu lub urządzeń technicznych dostępnych wykonawcy w celu wykonania zamówienia publicznego wraz z informacją o podstawie do dysponowania </w:t>
            </w:r>
            <w:r w:rsidR="00C75092" w:rsidRPr="00E27C10">
              <w:rPr>
                <w:rFonts w:ascii="Arial" w:hAnsi="Arial" w:cs="Arial"/>
                <w:strike/>
                <w:sz w:val="20"/>
                <w:szCs w:val="20"/>
              </w:rPr>
              <w:lastRenderedPageBreak/>
              <w:t>tymi zasobami.</w:t>
            </w:r>
          </w:p>
        </w:tc>
      </w:tr>
      <w:tr w:rsidR="00B45BB5" w:rsidRPr="00B45BB5" w:rsidTr="007229FA">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lastRenderedPageBreak/>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7229FA">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7229FA">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w:t>
            </w:r>
            <w:r w:rsidRPr="00B45BB5">
              <w:rPr>
                <w:rFonts w:ascii="Arial" w:hAnsi="Arial" w:cs="Arial"/>
                <w:sz w:val="20"/>
                <w:szCs w:val="20"/>
                <w:lang w:eastAsia="pl-PL"/>
              </w:rPr>
              <w:lastRenderedPageBreak/>
              <w:t xml:space="preserve">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lastRenderedPageBreak/>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7229FA">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7229FA">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 xml:space="preserve">czy podmiot, na zdolnościach którego Wykonawca polega w odniesieniu do warunków </w:t>
            </w:r>
            <w:r w:rsidRPr="00B45BB5">
              <w:rPr>
                <w:rFonts w:ascii="Arial" w:hAnsi="Arial" w:cs="Arial"/>
                <w:sz w:val="20"/>
                <w:szCs w:val="20"/>
                <w:lang w:eastAsia="pl-PL"/>
              </w:rPr>
              <w:lastRenderedPageBreak/>
              <w:t>udziału w postępowaniu dotyczących doświadczenia, zrealizuje usługi, których wskazane zdolności dotyczą.</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7229FA">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t>
            </w:r>
            <w:r w:rsidRPr="00B45BB5">
              <w:rPr>
                <w:rFonts w:ascii="Arial" w:hAnsi="Arial" w:cs="Arial"/>
                <w:sz w:val="20"/>
                <w:szCs w:val="20"/>
                <w:lang w:eastAsia="pl-PL"/>
              </w:rPr>
              <w:lastRenderedPageBreak/>
              <w:t>Wykonawcy przekazują pisemnie lub faksem lub e</w:t>
            </w:r>
            <w:r w:rsidR="00636137">
              <w:rPr>
                <w:rFonts w:ascii="Arial" w:hAnsi="Arial" w:cs="Arial"/>
                <w:sz w:val="20"/>
                <w:szCs w:val="20"/>
                <w:lang w:eastAsia="pl-PL"/>
              </w:rPr>
              <w:t>lektronicznie na adres</w:t>
            </w:r>
            <w:r w:rsidR="0083253E">
              <w:rPr>
                <w:rFonts w:ascii="Arial" w:hAnsi="Arial" w:cs="Arial"/>
                <w:sz w:val="20"/>
                <w:szCs w:val="20"/>
                <w:lang w:eastAsia="pl-PL"/>
              </w:rPr>
              <w:t>y</w:t>
            </w:r>
            <w:r w:rsidR="00636137">
              <w:rPr>
                <w:rFonts w:ascii="Arial" w:hAnsi="Arial" w:cs="Arial"/>
                <w:sz w:val="20"/>
                <w:szCs w:val="20"/>
                <w:lang w:eastAsia="pl-PL"/>
              </w:rPr>
              <w:t xml:space="preserve"> mailow</w:t>
            </w:r>
            <w:r w:rsidR="0083253E">
              <w:rPr>
                <w:rFonts w:ascii="Arial" w:hAnsi="Arial" w:cs="Arial"/>
                <w:sz w:val="20"/>
                <w:szCs w:val="20"/>
                <w:lang w:eastAsia="pl-PL"/>
              </w:rPr>
              <w:t>e</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r w:rsidR="0083253E">
              <w:rPr>
                <w:rFonts w:ascii="Arial" w:hAnsi="Arial" w:cs="Arial"/>
                <w:sz w:val="20"/>
                <w:szCs w:val="20"/>
                <w:lang w:eastAsia="pl-PL"/>
              </w:rPr>
              <w:t xml:space="preserve">oraz </w:t>
            </w:r>
            <w:hyperlink r:id="rId10"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7229FA">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r w:rsidR="0083253E">
              <w:rPr>
                <w:rFonts w:ascii="Arial" w:hAnsi="Arial" w:cs="Arial"/>
                <w:sz w:val="20"/>
                <w:szCs w:val="20"/>
                <w:lang w:eastAsia="pl-PL"/>
              </w:rPr>
              <w:t xml:space="preserve"> (e-mail: naczelnikrg@fsd.pl)</w:t>
            </w:r>
            <w:r w:rsidR="00E27C10">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7229FA">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F40FC6">
              <w:rPr>
                <w:rFonts w:ascii="Arial" w:hAnsi="Arial" w:cs="Arial"/>
                <w:sz w:val="20"/>
                <w:szCs w:val="20"/>
                <w:lang w:eastAsia="pl-PL"/>
              </w:rPr>
              <w:t xml:space="preserve">oraz </w:t>
            </w:r>
            <w:hyperlink r:id="rId12"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7229FA">
              <w:rPr>
                <w:rFonts w:ascii="Arial" w:hAnsi="Arial" w:cs="Arial"/>
                <w:sz w:val="20"/>
                <w:szCs w:val="20"/>
                <w:lang w:eastAsia="pl-PL"/>
              </w:rPr>
              <w:t>nie dopuszcza składania ofert częściowych.</w:t>
            </w:r>
            <w:r w:rsidR="008373E6" w:rsidRPr="00C75092">
              <w:rPr>
                <w:rFonts w:ascii="Arial" w:hAnsi="Arial" w:cs="Arial"/>
                <w:sz w:val="20"/>
                <w:szCs w:val="20"/>
                <w:lang w:eastAsia="pl-PL"/>
              </w:rPr>
              <w:t xml:space="preserve"> </w:t>
            </w:r>
            <w:r w:rsidRPr="007229FA">
              <w:rPr>
                <w:rFonts w:ascii="Arial" w:hAnsi="Arial" w:cs="Arial"/>
                <w:strike/>
                <w:sz w:val="20"/>
                <w:szCs w:val="20"/>
                <w:lang w:eastAsia="pl-PL"/>
              </w:rPr>
              <w:t>dopuszcza składan</w:t>
            </w:r>
            <w:r w:rsidR="00757F42" w:rsidRPr="007229FA">
              <w:rPr>
                <w:rFonts w:ascii="Arial" w:hAnsi="Arial" w:cs="Arial"/>
                <w:strike/>
                <w:sz w:val="20"/>
                <w:szCs w:val="20"/>
                <w:lang w:eastAsia="pl-PL"/>
              </w:rPr>
              <w:t>ie</w:t>
            </w:r>
            <w:r w:rsidRPr="007229FA">
              <w:rPr>
                <w:rFonts w:ascii="Arial" w:hAnsi="Arial" w:cs="Arial"/>
                <w:strike/>
                <w:sz w:val="20"/>
                <w:szCs w:val="20"/>
                <w:lang w:eastAsia="pl-PL"/>
              </w:rPr>
              <w:t xml:space="preserve"> ofert </w:t>
            </w:r>
            <w:r w:rsidRPr="007229FA">
              <w:rPr>
                <w:rFonts w:ascii="Arial" w:hAnsi="Arial" w:cs="Arial"/>
                <w:bCs/>
                <w:strike/>
                <w:sz w:val="20"/>
                <w:szCs w:val="20"/>
                <w:lang w:eastAsia="pl-PL"/>
              </w:rPr>
              <w:t>częściowych</w:t>
            </w:r>
            <w:r w:rsidRPr="007229FA">
              <w:rPr>
                <w:rFonts w:ascii="Arial" w:hAnsi="Arial" w:cs="Arial"/>
                <w:strike/>
                <w:sz w:val="20"/>
                <w:szCs w:val="20"/>
                <w:lang w:eastAsia="pl-PL"/>
              </w:rPr>
              <w:t>.</w:t>
            </w:r>
            <w:r w:rsidR="00672191" w:rsidRPr="007229FA">
              <w:rPr>
                <w:rFonts w:ascii="Arial" w:hAnsi="Arial" w:cs="Arial"/>
                <w:strike/>
                <w:sz w:val="20"/>
                <w:szCs w:val="20"/>
                <w:lang w:eastAsia="pl-PL"/>
              </w:rPr>
              <w:t xml:space="preserve"> Zamówienie podzielone jest na </w:t>
            </w:r>
            <w:r w:rsidR="008A250F" w:rsidRPr="007229FA">
              <w:rPr>
                <w:rFonts w:ascii="Arial" w:hAnsi="Arial" w:cs="Arial"/>
                <w:strike/>
                <w:sz w:val="20"/>
                <w:szCs w:val="20"/>
                <w:lang w:eastAsia="pl-PL"/>
              </w:rPr>
              <w:t>9</w:t>
            </w:r>
            <w:r w:rsidR="00757F42" w:rsidRPr="007229FA">
              <w:rPr>
                <w:rFonts w:ascii="Arial" w:hAnsi="Arial" w:cs="Arial"/>
                <w:strike/>
                <w:sz w:val="20"/>
                <w:szCs w:val="20"/>
                <w:lang w:eastAsia="pl-PL"/>
              </w:rPr>
              <w:t xml:space="preserve"> zada</w:t>
            </w:r>
            <w:r w:rsidR="008A250F" w:rsidRPr="007229FA">
              <w:rPr>
                <w:rFonts w:ascii="Arial" w:hAnsi="Arial" w:cs="Arial"/>
                <w:strike/>
                <w:sz w:val="20"/>
                <w:szCs w:val="20"/>
                <w:lang w:eastAsia="pl-PL"/>
              </w:rPr>
              <w:t>ń</w:t>
            </w:r>
            <w:r w:rsidR="00757F42" w:rsidRPr="007229FA">
              <w:rPr>
                <w:rFonts w:ascii="Arial" w:hAnsi="Arial" w:cs="Arial"/>
                <w:strike/>
                <w:sz w:val="20"/>
                <w:szCs w:val="20"/>
                <w:lang w:eastAsia="pl-PL"/>
              </w:rPr>
              <w:t xml:space="preserve"> częściow</w:t>
            </w:r>
            <w:r w:rsidR="008A250F" w:rsidRPr="007229FA">
              <w:rPr>
                <w:rFonts w:ascii="Arial" w:hAnsi="Arial" w:cs="Arial"/>
                <w:strike/>
                <w:sz w:val="20"/>
                <w:szCs w:val="20"/>
                <w:lang w:eastAsia="pl-PL"/>
              </w:rPr>
              <w:t>ych</w:t>
            </w:r>
            <w:r w:rsidR="00757F42" w:rsidRPr="007229FA">
              <w:rPr>
                <w:rFonts w:ascii="Arial" w:hAnsi="Arial" w:cs="Arial"/>
                <w:strike/>
                <w:sz w:val="20"/>
                <w:szCs w:val="20"/>
                <w:lang w:eastAsia="pl-PL"/>
              </w:rPr>
              <w:t xml:space="preserve">. </w:t>
            </w:r>
            <w:r w:rsidR="00757F42" w:rsidRPr="007229FA">
              <w:rPr>
                <w:rFonts w:ascii="Arial" w:hAnsi="Arial" w:cs="Arial"/>
                <w:b/>
                <w:strike/>
                <w:color w:val="FF0000"/>
                <w:sz w:val="20"/>
                <w:szCs w:val="20"/>
                <w:lang w:eastAsia="pl-PL"/>
              </w:rPr>
              <w:t xml:space="preserve">Oferty </w:t>
            </w:r>
            <w:r w:rsidR="00C239F7" w:rsidRPr="007229FA">
              <w:rPr>
                <w:rFonts w:ascii="Arial" w:hAnsi="Arial" w:cs="Arial"/>
                <w:b/>
                <w:strike/>
                <w:color w:val="FF0000"/>
                <w:sz w:val="20"/>
                <w:szCs w:val="20"/>
                <w:lang w:eastAsia="pl-PL"/>
              </w:rPr>
              <w:t xml:space="preserve">sporządzone przez tego samego Wykonawcę </w:t>
            </w:r>
            <w:r w:rsidR="00757F42" w:rsidRPr="007229FA">
              <w:rPr>
                <w:rFonts w:ascii="Arial" w:hAnsi="Arial" w:cs="Arial"/>
                <w:b/>
                <w:strike/>
                <w:color w:val="FF0000"/>
                <w:sz w:val="20"/>
                <w:szCs w:val="20"/>
                <w:lang w:eastAsia="pl-PL"/>
              </w:rPr>
              <w:t>na poszczególne zadania częściowe należy złożyć w odrębnych kopertach</w:t>
            </w:r>
            <w:r w:rsidR="008A250F" w:rsidRPr="007229FA">
              <w:rPr>
                <w:rFonts w:ascii="Arial" w:hAnsi="Arial" w:cs="Arial"/>
                <w:b/>
                <w:strike/>
                <w:color w:val="FF0000"/>
                <w:sz w:val="20"/>
                <w:szCs w:val="20"/>
                <w:lang w:eastAsia="pl-PL"/>
              </w:rPr>
              <w:t>!</w:t>
            </w:r>
            <w:r w:rsidR="00757F42" w:rsidRPr="007229FA">
              <w:rPr>
                <w:rFonts w:ascii="Arial" w:hAnsi="Arial" w:cs="Arial"/>
                <w:strike/>
                <w:sz w:val="20"/>
                <w:szCs w:val="20"/>
                <w:lang w:eastAsia="pl-PL"/>
              </w:rPr>
              <w:t>.</w:t>
            </w:r>
          </w:p>
        </w:tc>
      </w:tr>
      <w:tr w:rsidR="00B45BB5" w:rsidRPr="00B45BB5" w:rsidTr="007229FA">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7229FA">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E27C10">
              <w:rPr>
                <w:rFonts w:ascii="Arial" w:hAnsi="Arial" w:cs="Arial"/>
                <w:sz w:val="20"/>
                <w:szCs w:val="20"/>
                <w:lang w:eastAsia="pl-PL"/>
              </w:rPr>
              <w:t xml:space="preserve">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7229FA">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7229FA">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7229FA">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w:t>
            </w:r>
            <w:r w:rsidRPr="00B45BB5">
              <w:rPr>
                <w:rFonts w:ascii="Arial" w:hAnsi="Arial" w:cs="Arial"/>
                <w:bCs/>
                <w:sz w:val="20"/>
                <w:szCs w:val="20"/>
                <w:lang w:eastAsia="pl-PL"/>
              </w:rPr>
              <w:lastRenderedPageBreak/>
              <w:t>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7229FA">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7229FA">
        <w:tc>
          <w:tcPr>
            <w:tcW w:w="9210" w:type="dxa"/>
            <w:gridSpan w:val="3"/>
          </w:tcPr>
          <w:p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7229FA">
        <w:tc>
          <w:tcPr>
            <w:tcW w:w="9210" w:type="dxa"/>
            <w:gridSpan w:val="3"/>
          </w:tcPr>
          <w:p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8373E6" w:rsidRPr="00F40FC6">
              <w:rPr>
                <w:rFonts w:ascii="Arial" w:hAnsi="Arial" w:cs="Arial"/>
                <w:b/>
                <w:sz w:val="20"/>
                <w:szCs w:val="20"/>
              </w:rPr>
              <w:t>„</w:t>
            </w:r>
            <w:r w:rsidR="00063F05" w:rsidRPr="00F40FC6">
              <w:rPr>
                <w:rFonts w:ascii="Arial" w:hAnsi="Arial" w:cs="Arial"/>
                <w:b/>
                <w:sz w:val="20"/>
                <w:szCs w:val="20"/>
              </w:rPr>
              <w:t xml:space="preserve">Inwestycje w infrastrukturę </w:t>
            </w:r>
            <w:r w:rsidR="009C0C7D" w:rsidRPr="00F40FC6">
              <w:rPr>
                <w:rFonts w:ascii="Arial" w:hAnsi="Arial" w:cs="Arial"/>
                <w:b/>
                <w:sz w:val="20"/>
                <w:szCs w:val="20"/>
              </w:rPr>
              <w:t xml:space="preserve">edukacji </w:t>
            </w:r>
            <w:r w:rsidR="00063F05" w:rsidRPr="00F40FC6">
              <w:rPr>
                <w:rFonts w:ascii="Arial" w:hAnsi="Arial" w:cs="Arial"/>
                <w:b/>
                <w:sz w:val="20"/>
                <w:szCs w:val="20"/>
              </w:rPr>
              <w:t>kształcenia zawodowego w powiecie strzelecko-drezdeneckim</w:t>
            </w:r>
            <w:r w:rsidR="008373E6" w:rsidRPr="00F40FC6">
              <w:rPr>
                <w:rFonts w:ascii="Arial" w:hAnsi="Arial" w:cs="Arial"/>
                <w:b/>
                <w:bCs/>
                <w:sz w:val="20"/>
                <w:szCs w:val="20"/>
                <w:lang w:eastAsia="pl-PL"/>
              </w:rPr>
              <w:t>”</w:t>
            </w:r>
            <w:r w:rsidR="00085640" w:rsidRPr="00F40FC6">
              <w:rPr>
                <w:rFonts w:ascii="Arial" w:hAnsi="Arial" w:cs="Arial"/>
                <w:b/>
                <w:bCs/>
                <w:sz w:val="20"/>
                <w:szCs w:val="20"/>
                <w:lang w:eastAsia="pl-PL"/>
              </w:rPr>
              <w:t xml:space="preserve"> Zadanie częściowe nr </w:t>
            </w:r>
            <w:r w:rsidR="007229FA">
              <w:rPr>
                <w:rFonts w:ascii="Arial" w:hAnsi="Arial" w:cs="Arial"/>
                <w:b/>
                <w:bCs/>
                <w:sz w:val="20"/>
                <w:szCs w:val="20"/>
                <w:lang w:eastAsia="pl-PL"/>
              </w:rPr>
              <w:t>4</w:t>
            </w:r>
            <w:r w:rsidR="00085640" w:rsidRPr="00F40FC6">
              <w:rPr>
                <w:rFonts w:ascii="Arial" w:hAnsi="Arial" w:cs="Arial"/>
                <w:b/>
                <w:bCs/>
                <w:sz w:val="20"/>
                <w:szCs w:val="20"/>
                <w:lang w:eastAsia="pl-PL"/>
              </w:rPr>
              <w:t xml:space="preserve"> Nazwa zadania: </w:t>
            </w:r>
            <w:r w:rsidR="007229FA" w:rsidRPr="007229FA">
              <w:rPr>
                <w:rFonts w:ascii="Arial" w:hAnsi="Arial" w:cs="Arial"/>
                <w:b/>
                <w:bCs/>
                <w:sz w:val="20"/>
                <w:szCs w:val="20"/>
                <w:lang w:eastAsia="pl-PL"/>
              </w:rPr>
              <w:t>Dostawa różnego sprzętu komputerowego i oprogramowania do pracowni</w:t>
            </w:r>
            <w:r w:rsidR="007229FA">
              <w:rPr>
                <w:rFonts w:ascii="Arial" w:hAnsi="Arial" w:cs="Arial"/>
                <w:b/>
                <w:bCs/>
                <w:sz w:val="20"/>
                <w:szCs w:val="20"/>
                <w:lang w:eastAsia="pl-PL"/>
              </w:rPr>
              <w:t xml:space="preserve">. </w:t>
            </w:r>
            <w:r w:rsidR="00B45BB5" w:rsidRPr="00F40FC6">
              <w:rPr>
                <w:rFonts w:ascii="Arial" w:hAnsi="Arial" w:cs="Arial"/>
                <w:b/>
                <w:bCs/>
                <w:sz w:val="20"/>
                <w:szCs w:val="20"/>
                <w:lang w:eastAsia="pl-PL"/>
              </w:rPr>
              <w:t>Nie otwierać przed dniem</w:t>
            </w:r>
            <w:r w:rsidR="006566C2" w:rsidRPr="00F40FC6">
              <w:rPr>
                <w:rFonts w:ascii="Arial" w:hAnsi="Arial" w:cs="Arial"/>
                <w:b/>
                <w:bCs/>
                <w:sz w:val="20"/>
                <w:szCs w:val="20"/>
                <w:lang w:eastAsia="pl-PL"/>
              </w:rPr>
              <w:t xml:space="preserve"> </w:t>
            </w:r>
            <w:r w:rsidR="00CF5B06">
              <w:rPr>
                <w:rFonts w:ascii="Arial" w:hAnsi="Arial" w:cs="Arial"/>
                <w:b/>
                <w:bCs/>
                <w:sz w:val="20"/>
                <w:szCs w:val="20"/>
                <w:lang w:eastAsia="pl-PL"/>
              </w:rPr>
              <w:t>1</w:t>
            </w:r>
            <w:r w:rsidR="007229FA">
              <w:rPr>
                <w:rFonts w:ascii="Arial" w:hAnsi="Arial" w:cs="Arial"/>
                <w:b/>
                <w:bCs/>
                <w:sz w:val="20"/>
                <w:szCs w:val="20"/>
                <w:lang w:eastAsia="pl-PL"/>
              </w:rPr>
              <w:t>9</w:t>
            </w:r>
            <w:r w:rsidR="00C75092" w:rsidRPr="00F40FC6">
              <w:rPr>
                <w:rFonts w:ascii="Arial" w:hAnsi="Arial" w:cs="Arial"/>
                <w:b/>
                <w:bCs/>
                <w:sz w:val="20"/>
                <w:szCs w:val="20"/>
                <w:lang w:eastAsia="pl-PL"/>
              </w:rPr>
              <w:t>.</w:t>
            </w:r>
            <w:r w:rsidR="00063F05" w:rsidRPr="00F40FC6">
              <w:rPr>
                <w:rFonts w:ascii="Arial" w:hAnsi="Arial" w:cs="Arial"/>
                <w:b/>
                <w:bCs/>
                <w:sz w:val="20"/>
                <w:szCs w:val="20"/>
                <w:lang w:eastAsia="pl-PL"/>
              </w:rPr>
              <w:t>0</w:t>
            </w:r>
            <w:r w:rsidR="00CF5B06">
              <w:rPr>
                <w:rFonts w:ascii="Arial" w:hAnsi="Arial" w:cs="Arial"/>
                <w:b/>
                <w:bCs/>
                <w:sz w:val="20"/>
                <w:szCs w:val="20"/>
                <w:lang w:eastAsia="pl-PL"/>
              </w:rPr>
              <w:t>4</w:t>
            </w:r>
            <w:r w:rsidR="00446DF6" w:rsidRPr="00F40FC6">
              <w:rPr>
                <w:rFonts w:ascii="Arial" w:hAnsi="Arial" w:cs="Arial"/>
                <w:b/>
                <w:bCs/>
                <w:sz w:val="20"/>
                <w:szCs w:val="20"/>
                <w:lang w:eastAsia="pl-PL"/>
              </w:rPr>
              <w:t>.</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7229FA">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7229FA">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7229FA">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0"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7229FA">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0"/>
      <w:tr w:rsidR="00771DFB" w:rsidRPr="00B45BB5" w:rsidTr="007229FA">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7229FA">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w:t>
            </w:r>
            <w:r w:rsidRPr="00B45BB5">
              <w:rPr>
                <w:rFonts w:ascii="Arial" w:hAnsi="Arial" w:cs="Arial"/>
                <w:sz w:val="20"/>
                <w:szCs w:val="20"/>
                <w:lang w:eastAsia="pl-PL"/>
              </w:rPr>
              <w:lastRenderedPageBreak/>
              <w:t xml:space="preserve">przedmiotowego zamówienia. Koszty jakie winien uwzględnić w kalkulacji cenowej wykonawca to m.in.: </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Pr="007229FA" w:rsidRDefault="008373CC" w:rsidP="007229FA">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p>
        </w:tc>
      </w:tr>
      <w:tr w:rsidR="00771DFB" w:rsidRPr="00B45BB5" w:rsidTr="007229FA">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7229FA">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7229FA">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7229FA">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7229FA">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7229FA">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7229FA">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7229FA">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7229FA">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7229FA">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7229FA">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F5B06">
              <w:rPr>
                <w:rFonts w:ascii="Arial" w:hAnsi="Arial" w:cs="Arial"/>
                <w:b/>
                <w:sz w:val="20"/>
                <w:szCs w:val="20"/>
                <w:lang w:eastAsia="pl-PL"/>
              </w:rPr>
              <w:t>1</w:t>
            </w:r>
            <w:r w:rsidR="007229FA">
              <w:rPr>
                <w:rFonts w:ascii="Arial" w:hAnsi="Arial" w:cs="Arial"/>
                <w:b/>
                <w:sz w:val="20"/>
                <w:szCs w:val="20"/>
                <w:lang w:eastAsia="pl-PL"/>
              </w:rPr>
              <w:t>9</w:t>
            </w:r>
            <w:r w:rsidR="00B80018">
              <w:rPr>
                <w:rFonts w:ascii="Arial" w:hAnsi="Arial" w:cs="Arial"/>
                <w:b/>
                <w:sz w:val="20"/>
                <w:szCs w:val="20"/>
                <w:lang w:eastAsia="pl-PL"/>
              </w:rPr>
              <w:t>.</w:t>
            </w:r>
            <w:r w:rsidR="00AA2E5D">
              <w:rPr>
                <w:rFonts w:ascii="Arial" w:hAnsi="Arial" w:cs="Arial"/>
                <w:b/>
                <w:sz w:val="20"/>
                <w:szCs w:val="20"/>
                <w:lang w:eastAsia="pl-PL"/>
              </w:rPr>
              <w:t>0</w:t>
            </w:r>
            <w:r w:rsidR="00CF5B06">
              <w:rPr>
                <w:rFonts w:ascii="Arial" w:hAnsi="Arial" w:cs="Arial"/>
                <w:b/>
                <w:sz w:val="20"/>
                <w:szCs w:val="20"/>
                <w:lang w:eastAsia="pl-PL"/>
              </w:rPr>
              <w:t>4</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w:t>
            </w:r>
            <w:r w:rsidRPr="00B45BB5">
              <w:rPr>
                <w:rFonts w:ascii="Arial" w:hAnsi="Arial" w:cs="Arial"/>
                <w:sz w:val="20"/>
                <w:szCs w:val="20"/>
                <w:lang w:eastAsia="pl-PL"/>
              </w:rPr>
              <w:lastRenderedPageBreak/>
              <w:t>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CF5B06">
              <w:rPr>
                <w:rFonts w:ascii="Arial" w:hAnsi="Arial" w:cs="Arial"/>
                <w:b/>
                <w:bCs/>
                <w:sz w:val="20"/>
                <w:szCs w:val="20"/>
                <w:lang w:eastAsia="pl-PL"/>
              </w:rPr>
              <w:t>1</w:t>
            </w:r>
            <w:r w:rsidR="007229FA">
              <w:rPr>
                <w:rFonts w:ascii="Arial" w:hAnsi="Arial" w:cs="Arial"/>
                <w:b/>
                <w:bCs/>
                <w:sz w:val="20"/>
                <w:szCs w:val="20"/>
                <w:lang w:eastAsia="pl-PL"/>
              </w:rPr>
              <w:t>9</w:t>
            </w:r>
            <w:r w:rsidR="00B80018">
              <w:rPr>
                <w:rFonts w:ascii="Arial" w:hAnsi="Arial" w:cs="Arial"/>
                <w:b/>
                <w:bCs/>
                <w:sz w:val="20"/>
                <w:szCs w:val="20"/>
                <w:lang w:eastAsia="pl-PL"/>
              </w:rPr>
              <w:t>.</w:t>
            </w:r>
            <w:r w:rsidR="00AA2E5D">
              <w:rPr>
                <w:rFonts w:ascii="Arial" w:hAnsi="Arial" w:cs="Arial"/>
                <w:b/>
                <w:bCs/>
                <w:sz w:val="20"/>
                <w:szCs w:val="20"/>
                <w:lang w:eastAsia="pl-PL"/>
              </w:rPr>
              <w:t>0</w:t>
            </w:r>
            <w:r w:rsidR="00CF5B06">
              <w:rPr>
                <w:rFonts w:ascii="Arial" w:hAnsi="Arial" w:cs="Arial"/>
                <w:b/>
                <w:bCs/>
                <w:sz w:val="20"/>
                <w:szCs w:val="20"/>
                <w:lang w:eastAsia="pl-PL"/>
              </w:rPr>
              <w:t>4</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lastRenderedPageBreak/>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w:t>
            </w:r>
            <w:r w:rsidRPr="00B45BB5">
              <w:rPr>
                <w:rFonts w:ascii="Arial" w:hAnsi="Arial" w:cs="Arial"/>
                <w:sz w:val="20"/>
                <w:szCs w:val="20"/>
                <w:lang w:eastAsia="pl-PL"/>
              </w:rPr>
              <w:lastRenderedPageBreak/>
              <w:t xml:space="preserve">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lastRenderedPageBreak/>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 xml:space="preserve">Inwestycje w infrastrukturę </w:t>
            </w:r>
            <w:r w:rsidR="00CF5B06">
              <w:rPr>
                <w:rFonts w:ascii="Arial" w:hAnsi="Arial" w:cs="Arial"/>
                <w:sz w:val="20"/>
                <w:szCs w:val="20"/>
              </w:rPr>
              <w:t xml:space="preserve">edukacji </w:t>
            </w:r>
            <w:r w:rsidR="001608F2" w:rsidRPr="001608F2">
              <w:rPr>
                <w:rFonts w:ascii="Arial" w:hAnsi="Arial" w:cs="Arial"/>
                <w:sz w:val="20"/>
                <w:szCs w:val="20"/>
              </w:rPr>
              <w:t>kształcenia zawodowego w powiecie strzelecko-drezdeneckim</w:t>
            </w:r>
            <w:r w:rsidRPr="001608F2">
              <w:rPr>
                <w:rFonts w:ascii="Arial" w:hAnsi="Arial" w:cs="Arial"/>
                <w:sz w:val="20"/>
                <w:szCs w:val="20"/>
              </w:rPr>
              <w:t>”, postępowanie nr RG.272.</w:t>
            </w:r>
            <w:r w:rsidR="007229FA">
              <w:rPr>
                <w:rFonts w:ascii="Arial" w:hAnsi="Arial" w:cs="Arial"/>
                <w:sz w:val="20"/>
                <w:szCs w:val="20"/>
              </w:rPr>
              <w:t>7</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7229FA" w:rsidRDefault="00783717" w:rsidP="007229FA">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lastRenderedPageBreak/>
                    <w:t>Załącznik 2.2. Formularz cenowy – kosztorys ofertowy</w:t>
                  </w:r>
                  <w:r w:rsidRPr="006C38FE">
                    <w:rPr>
                      <w:rFonts w:ascii="Arial" w:hAnsi="Arial" w:cs="Arial"/>
                      <w:sz w:val="20"/>
                      <w:szCs w:val="20"/>
                    </w:rPr>
                    <w:t xml:space="preserve"> – zadanie częściowe nr </w:t>
                  </w:r>
                  <w:r w:rsidR="007229FA">
                    <w:rPr>
                      <w:rFonts w:ascii="Arial" w:hAnsi="Arial" w:cs="Arial"/>
                      <w:sz w:val="20"/>
                      <w:szCs w:val="20"/>
                    </w:rPr>
                    <w:t>4</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w:t>
            </w:r>
            <w:r w:rsidR="007229FA">
              <w:rPr>
                <w:rFonts w:ascii="Arial" w:hAnsi="Arial" w:cs="Arial"/>
                <w:b/>
                <w:sz w:val="20"/>
                <w:szCs w:val="20"/>
              </w:rPr>
              <w:t xml:space="preserve"> 4</w:t>
            </w:r>
            <w:r w:rsidR="00085640" w:rsidRPr="005F60EE">
              <w:rPr>
                <w:rFonts w:ascii="Arial" w:hAnsi="Arial" w:cs="Arial"/>
                <w:b/>
                <w:sz w:val="20"/>
                <w:szCs w:val="20"/>
              </w:rPr>
              <w:t xml:space="preserve"> nazwa zadania:</w:t>
            </w:r>
            <w:r w:rsidR="007229FA">
              <w:t xml:space="preserve"> </w:t>
            </w:r>
            <w:r w:rsidR="007229FA" w:rsidRPr="007229FA">
              <w:rPr>
                <w:rFonts w:ascii="Arial" w:hAnsi="Arial" w:cs="Arial"/>
                <w:b/>
                <w:sz w:val="20"/>
                <w:szCs w:val="20"/>
              </w:rPr>
              <w:t>Dostawa różnego sprzętu komputerowego i oprogramowania do pracowni</w:t>
            </w:r>
            <w:r w:rsidR="00085640" w:rsidRPr="005F60EE">
              <w:rPr>
                <w:rFonts w:ascii="Arial" w:hAnsi="Arial" w:cs="Arial"/>
                <w:b/>
                <w:sz w:val="20"/>
                <w:szCs w:val="20"/>
              </w:rPr>
              <w:t xml:space="preserve">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7229FA">
              <w:rPr>
                <w:rFonts w:ascii="Arial" w:hAnsi="Arial" w:cs="Arial"/>
                <w:color w:val="000000"/>
                <w:sz w:val="20"/>
                <w:szCs w:val="20"/>
              </w:rPr>
              <w:t>7</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w:t>
            </w:r>
            <w:r w:rsidR="00B45BB5" w:rsidRPr="00B45BB5">
              <w:rPr>
                <w:rFonts w:ascii="Arial" w:hAnsi="Arial" w:cs="Arial"/>
                <w:sz w:val="20"/>
                <w:szCs w:val="20"/>
                <w:lang w:eastAsia="pl-PL"/>
              </w:rPr>
              <w:lastRenderedPageBreak/>
              <w:t xml:space="preserve">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C52A03" w:rsidRDefault="00C52A03" w:rsidP="009C4BD8"/>
    <w:p w:rsidR="00167E40" w:rsidRDefault="00167E40" w:rsidP="00167E40">
      <w:pPr>
        <w:jc w:val="right"/>
      </w:pPr>
      <w:r>
        <w:rPr>
          <w:rFonts w:ascii="Arial" w:hAnsi="Arial" w:cs="Arial"/>
          <w:b/>
          <w:sz w:val="20"/>
          <w:szCs w:val="20"/>
          <w:lang w:eastAsia="pl-PL"/>
        </w:rPr>
        <w:t>Załącznik 2.</w:t>
      </w:r>
      <w:r>
        <w:rPr>
          <w:rFonts w:ascii="Arial" w:hAnsi="Arial" w:cs="Arial"/>
          <w:b/>
          <w:sz w:val="20"/>
          <w:szCs w:val="20"/>
          <w:lang w:eastAsia="pl-PL"/>
        </w:rPr>
        <w:t>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167E40" w:rsidRPr="00B45BB5" w:rsidTr="00736B2F">
        <w:trPr>
          <w:trHeight w:val="373"/>
        </w:trPr>
        <w:tc>
          <w:tcPr>
            <w:tcW w:w="9210" w:type="dxa"/>
          </w:tcPr>
          <w:p w:rsidR="00167E40" w:rsidRPr="00B45BB5" w:rsidRDefault="00167E40" w:rsidP="00736B2F">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167E40" w:rsidRPr="00B45BB5" w:rsidRDefault="00167E40" w:rsidP="00167E40"/>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167E40" w:rsidRPr="00B45BB5" w:rsidTr="00736B2F">
        <w:trPr>
          <w:trHeight w:val="1581"/>
        </w:trPr>
        <w:tc>
          <w:tcPr>
            <w:tcW w:w="3420" w:type="dxa"/>
          </w:tcPr>
          <w:p w:rsidR="00167E40" w:rsidRPr="00B45BB5" w:rsidRDefault="00167E40" w:rsidP="00736B2F">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167E40" w:rsidRPr="00B45BB5" w:rsidRDefault="00167E40" w:rsidP="00736B2F">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167E40" w:rsidRPr="00B45BB5" w:rsidRDefault="00167E40" w:rsidP="00167E40"/>
    <w:tbl>
      <w:tblPr>
        <w:tblW w:w="9210" w:type="dxa"/>
        <w:tblLayout w:type="fixed"/>
        <w:tblCellMar>
          <w:left w:w="70" w:type="dxa"/>
          <w:right w:w="70" w:type="dxa"/>
        </w:tblCellMar>
        <w:tblLook w:val="0000" w:firstRow="0" w:lastRow="0" w:firstColumn="0" w:lastColumn="0" w:noHBand="0" w:noVBand="0"/>
      </w:tblPr>
      <w:tblGrid>
        <w:gridCol w:w="9210"/>
      </w:tblGrid>
      <w:tr w:rsidR="00167E40" w:rsidRPr="00B45BB5" w:rsidTr="00736B2F">
        <w:tc>
          <w:tcPr>
            <w:tcW w:w="9210" w:type="dxa"/>
          </w:tcPr>
          <w:p w:rsidR="00167E40" w:rsidRPr="00C52A03" w:rsidRDefault="00167E40" w:rsidP="00736B2F">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167E40" w:rsidRPr="00783717" w:rsidTr="00736B2F">
        <w:tc>
          <w:tcPr>
            <w:tcW w:w="9210" w:type="dxa"/>
          </w:tcPr>
          <w:p w:rsidR="00167E40" w:rsidRPr="00C52A03" w:rsidRDefault="00167E40" w:rsidP="00736B2F">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4</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42608B">
              <w:rPr>
                <w:rFonts w:ascii="Arial" w:hAnsi="Arial" w:cs="Arial"/>
                <w:b/>
                <w:sz w:val="20"/>
                <w:szCs w:val="20"/>
              </w:rPr>
              <w:t>Dostawa</w:t>
            </w:r>
            <w:r w:rsidRPr="0042608B">
              <w:rPr>
                <w:rFonts w:ascii="Arial" w:hAnsi="Arial" w:cs="Arial"/>
                <w:sz w:val="20"/>
                <w:szCs w:val="20"/>
              </w:rPr>
              <w:t xml:space="preserve"> </w:t>
            </w:r>
            <w:r w:rsidRPr="0042608B">
              <w:rPr>
                <w:rFonts w:ascii="Arial" w:hAnsi="Arial" w:cs="Arial"/>
                <w:b/>
                <w:sz w:val="20"/>
                <w:szCs w:val="20"/>
              </w:rPr>
              <w:t>różnego sprzętu komputerowego i oprogramowania do pracowni</w:t>
            </w:r>
            <w:r w:rsidRPr="00C52A03">
              <w:rPr>
                <w:rFonts w:ascii="Arial" w:eastAsia="Calibri" w:hAnsi="Arial" w:cs="Arial"/>
                <w:b/>
                <w:sz w:val="20"/>
                <w:szCs w:val="20"/>
                <w:lang w:eastAsia="pl-PL"/>
              </w:rPr>
              <w:t>”</w:t>
            </w:r>
          </w:p>
        </w:tc>
      </w:tr>
      <w:tr w:rsidR="00167E40" w:rsidRPr="00B45BB5" w:rsidTr="00736B2F">
        <w:tc>
          <w:tcPr>
            <w:tcW w:w="9210" w:type="dxa"/>
          </w:tcPr>
          <w:p w:rsidR="00167E40" w:rsidRPr="00C52A03" w:rsidRDefault="00167E40" w:rsidP="00736B2F">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Pr>
                <w:rFonts w:ascii="Arial" w:hAnsi="Arial" w:cs="Arial"/>
                <w:color w:val="000000"/>
                <w:sz w:val="20"/>
                <w:szCs w:val="20"/>
              </w:rPr>
              <w:t>7</w:t>
            </w:r>
            <w:r w:rsidRPr="00C52A03">
              <w:rPr>
                <w:rFonts w:ascii="Arial" w:hAnsi="Arial" w:cs="Arial"/>
                <w:color w:val="000000"/>
                <w:sz w:val="20"/>
                <w:szCs w:val="20"/>
              </w:rPr>
              <w:t>.2019</w:t>
            </w:r>
          </w:p>
        </w:tc>
      </w:tr>
      <w:tr w:rsidR="00167E40" w:rsidRPr="005846B1" w:rsidTr="00736B2F">
        <w:tc>
          <w:tcPr>
            <w:tcW w:w="9210" w:type="dxa"/>
          </w:tcPr>
          <w:tbl>
            <w:tblPr>
              <w:tblStyle w:val="Tabela-Siatka"/>
              <w:tblW w:w="0" w:type="auto"/>
              <w:tblLayout w:type="fixed"/>
              <w:tblLook w:val="04A0" w:firstRow="1" w:lastRow="0" w:firstColumn="1" w:lastColumn="0" w:noHBand="0" w:noVBand="1"/>
            </w:tblPr>
            <w:tblGrid>
              <w:gridCol w:w="498"/>
              <w:gridCol w:w="3041"/>
              <w:gridCol w:w="698"/>
              <w:gridCol w:w="1396"/>
              <w:gridCol w:w="1112"/>
              <w:gridCol w:w="2181"/>
            </w:tblGrid>
            <w:tr w:rsidR="00167E40" w:rsidRPr="009B4DEF" w:rsidTr="00736B2F">
              <w:tc>
                <w:tcPr>
                  <w:tcW w:w="498"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Lp.</w:t>
                  </w:r>
                </w:p>
              </w:tc>
              <w:tc>
                <w:tcPr>
                  <w:tcW w:w="3041"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Wyposażenie pracowni</w:t>
                  </w:r>
                </w:p>
              </w:tc>
              <w:tc>
                <w:tcPr>
                  <w:tcW w:w="698"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Ilość</w:t>
                  </w:r>
                </w:p>
              </w:tc>
              <w:tc>
                <w:tcPr>
                  <w:tcW w:w="1396"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Cena jednostkowa netto</w:t>
                  </w:r>
                </w:p>
              </w:tc>
              <w:tc>
                <w:tcPr>
                  <w:tcW w:w="1112"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Wartość razem</w:t>
                  </w:r>
                </w:p>
              </w:tc>
              <w:tc>
                <w:tcPr>
                  <w:tcW w:w="2181" w:type="dxa"/>
                </w:tcPr>
                <w:p w:rsidR="00167E40" w:rsidRPr="009B4DEF" w:rsidRDefault="00167E40" w:rsidP="00736B2F">
                  <w:pPr>
                    <w:jc w:val="center"/>
                    <w:rPr>
                      <w:rFonts w:ascii="Arial" w:hAnsi="Arial" w:cs="Arial"/>
                      <w:sz w:val="16"/>
                      <w:szCs w:val="16"/>
                    </w:rPr>
                  </w:pPr>
                  <w:r w:rsidRPr="009B4DEF">
                    <w:rPr>
                      <w:rFonts w:ascii="Arial" w:hAnsi="Arial" w:cs="Arial"/>
                      <w:sz w:val="16"/>
                      <w:szCs w:val="16"/>
                    </w:rPr>
                    <w:t>Nazwa jednostki/kierunek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drukarka</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drukarka 3d</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3</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czytnik kart podpisu elektronicznego</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4</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adapter Bluetooth</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10</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5</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niszczarka dokumentów</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6</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serwer z kontrolerem pamięci masowej</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7</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programowalny przełącznik SWITCH</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4</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8</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specjalistyczny serwerowy system operacyjny</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9</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analizator sieciowy z funkcją testera okablowania sieciowego</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10</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projektor multimedialny</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11</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projektor</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hotelarstwa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12</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telewizor</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13</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ekran projekcyjny ze statywem</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14</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tablica flipchart</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15</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laptop</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SOSW/kucharz i pp. obsługi hotelowej</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16</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komputer przenośny</w:t>
                  </w:r>
                </w:p>
                <w:p w:rsidR="00167E40" w:rsidRPr="009B4DEF" w:rsidRDefault="00167E40" w:rsidP="00736B2F">
                  <w:pPr>
                    <w:rPr>
                      <w:rFonts w:ascii="Arial" w:hAnsi="Arial" w:cs="Arial"/>
                      <w:sz w:val="16"/>
                      <w:szCs w:val="16"/>
                    </w:rPr>
                  </w:pP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17</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zestaw komputerowy stacjonarny z oprogramowaniem</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40</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18</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zestaw komputerowy</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19</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stanowisko komputerowe</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15</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hotelarstwa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20</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stanowisko komputerowe</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15</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budownictwa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21</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komputer</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4</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22</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drukarka laserowa ze skanerem i kopiarką o formacie A3</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budownictwa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23</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kamera termowizyjna</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budownictwa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24</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laptop</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budownictwa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25</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rzutnik multimedialny</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ZSP/technik budownictwa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26</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kasa fiskalna z oprogramowaniem</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3</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ZSP/sprzedawca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27</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metkownica</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3</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ZSP/sprzedawca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28</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czytnik kodów kreskowych</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3</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ZSP/sprzedawca</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29</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zasilacz awaryjny UPS</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2</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lastRenderedPageBreak/>
                    <w:t>30</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program e-szok</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4</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31</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filmy edukacyjne</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4</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r w:rsidRPr="009B4DEF">
                    <w:rPr>
                      <w:rFonts w:ascii="Arial" w:hAnsi="Arial" w:cs="Arial"/>
                      <w:sz w:val="16"/>
                      <w:szCs w:val="16"/>
                    </w:rPr>
                    <w:t>ZSP</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32</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pakiet programów biurowych</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33</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oprogramowanie do urządzania terenów zieleni</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167E40" w:rsidRPr="009B4DEF" w:rsidTr="00736B2F">
              <w:tc>
                <w:tcPr>
                  <w:tcW w:w="498" w:type="dxa"/>
                </w:tcPr>
                <w:p w:rsidR="00167E40" w:rsidRPr="009B4DEF" w:rsidRDefault="00167E40" w:rsidP="00736B2F">
                  <w:pPr>
                    <w:rPr>
                      <w:rFonts w:ascii="Arial" w:hAnsi="Arial" w:cs="Arial"/>
                      <w:sz w:val="16"/>
                      <w:szCs w:val="16"/>
                    </w:rPr>
                  </w:pPr>
                  <w:r w:rsidRPr="009B4DEF">
                    <w:rPr>
                      <w:rFonts w:ascii="Arial" w:hAnsi="Arial" w:cs="Arial"/>
                      <w:sz w:val="16"/>
                      <w:szCs w:val="16"/>
                    </w:rPr>
                    <w:t>34</w:t>
                  </w:r>
                </w:p>
              </w:tc>
              <w:tc>
                <w:tcPr>
                  <w:tcW w:w="3041" w:type="dxa"/>
                </w:tcPr>
                <w:p w:rsidR="00167E40" w:rsidRPr="009B4DEF" w:rsidRDefault="00167E40" w:rsidP="00736B2F">
                  <w:pPr>
                    <w:rPr>
                      <w:rFonts w:ascii="Arial" w:hAnsi="Arial" w:cs="Arial"/>
                      <w:sz w:val="16"/>
                      <w:szCs w:val="16"/>
                    </w:rPr>
                  </w:pPr>
                  <w:r w:rsidRPr="009B4DEF">
                    <w:rPr>
                      <w:rFonts w:ascii="Arial" w:hAnsi="Arial" w:cs="Arial"/>
                      <w:sz w:val="16"/>
                      <w:szCs w:val="16"/>
                    </w:rPr>
                    <w:t>program do kosztorysowania</w:t>
                  </w:r>
                </w:p>
              </w:tc>
              <w:tc>
                <w:tcPr>
                  <w:tcW w:w="698" w:type="dxa"/>
                </w:tcPr>
                <w:p w:rsidR="00167E40" w:rsidRPr="009B4DEF" w:rsidRDefault="00167E40" w:rsidP="00736B2F">
                  <w:pPr>
                    <w:rPr>
                      <w:rFonts w:ascii="Arial" w:hAnsi="Arial" w:cs="Arial"/>
                      <w:sz w:val="16"/>
                      <w:szCs w:val="16"/>
                    </w:rPr>
                  </w:pPr>
                  <w:r w:rsidRPr="009B4DEF">
                    <w:rPr>
                      <w:rFonts w:ascii="Arial" w:hAnsi="Arial" w:cs="Arial"/>
                      <w:sz w:val="16"/>
                      <w:szCs w:val="16"/>
                    </w:rPr>
                    <w:t>1</w:t>
                  </w:r>
                </w:p>
              </w:tc>
              <w:tc>
                <w:tcPr>
                  <w:tcW w:w="1396" w:type="dxa"/>
                </w:tcPr>
                <w:p w:rsidR="00167E40" w:rsidRPr="009B4DEF" w:rsidRDefault="00167E40" w:rsidP="00736B2F">
                  <w:pPr>
                    <w:rPr>
                      <w:rFonts w:ascii="Arial" w:hAnsi="Arial" w:cs="Arial"/>
                      <w:sz w:val="16"/>
                      <w:szCs w:val="16"/>
                    </w:rPr>
                  </w:pP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167E40" w:rsidRPr="009B4DEF" w:rsidTr="00736B2F">
              <w:tc>
                <w:tcPr>
                  <w:tcW w:w="5633" w:type="dxa"/>
                  <w:gridSpan w:val="4"/>
                </w:tcPr>
                <w:p w:rsidR="00167E40" w:rsidRPr="009B4DEF" w:rsidRDefault="00167E40" w:rsidP="00736B2F">
                  <w:pPr>
                    <w:rPr>
                      <w:rFonts w:ascii="Arial" w:hAnsi="Arial" w:cs="Arial"/>
                      <w:sz w:val="16"/>
                      <w:szCs w:val="16"/>
                    </w:rPr>
                  </w:pPr>
                  <w:r w:rsidRPr="009B4DEF">
                    <w:rPr>
                      <w:rFonts w:ascii="Arial" w:hAnsi="Arial" w:cs="Arial"/>
                      <w:sz w:val="16"/>
                      <w:szCs w:val="16"/>
                    </w:rPr>
                    <w:t>Wartość netto razem</w:t>
                  </w: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
              </w:tc>
            </w:tr>
            <w:tr w:rsidR="00167E40" w:rsidRPr="009B4DEF" w:rsidTr="00736B2F">
              <w:tc>
                <w:tcPr>
                  <w:tcW w:w="5633" w:type="dxa"/>
                  <w:gridSpan w:val="4"/>
                </w:tcPr>
                <w:p w:rsidR="00167E40" w:rsidRPr="009B4DEF" w:rsidRDefault="00167E40" w:rsidP="00736B2F">
                  <w:pPr>
                    <w:rPr>
                      <w:rFonts w:ascii="Arial" w:hAnsi="Arial" w:cs="Arial"/>
                      <w:sz w:val="16"/>
                      <w:szCs w:val="16"/>
                    </w:rPr>
                  </w:pPr>
                  <w:r w:rsidRPr="009B4DEF">
                    <w:rPr>
                      <w:rFonts w:ascii="Arial" w:hAnsi="Arial" w:cs="Arial"/>
                      <w:sz w:val="16"/>
                      <w:szCs w:val="16"/>
                    </w:rPr>
                    <w:t>Podatek VAT</w:t>
                  </w: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
              </w:tc>
            </w:tr>
            <w:tr w:rsidR="00167E40" w:rsidRPr="009B4DEF" w:rsidTr="00736B2F">
              <w:tc>
                <w:tcPr>
                  <w:tcW w:w="5633" w:type="dxa"/>
                  <w:gridSpan w:val="4"/>
                </w:tcPr>
                <w:p w:rsidR="00167E40" w:rsidRPr="009B4DEF" w:rsidRDefault="00167E40" w:rsidP="00736B2F">
                  <w:pPr>
                    <w:rPr>
                      <w:rFonts w:ascii="Arial" w:hAnsi="Arial" w:cs="Arial"/>
                      <w:sz w:val="16"/>
                      <w:szCs w:val="16"/>
                    </w:rPr>
                  </w:pPr>
                  <w:r w:rsidRPr="009B4DEF">
                    <w:rPr>
                      <w:rFonts w:ascii="Arial" w:hAnsi="Arial" w:cs="Arial"/>
                      <w:sz w:val="16"/>
                      <w:szCs w:val="16"/>
                    </w:rPr>
                    <w:t>Wartość brutto razem</w:t>
                  </w:r>
                </w:p>
              </w:tc>
              <w:tc>
                <w:tcPr>
                  <w:tcW w:w="1112" w:type="dxa"/>
                </w:tcPr>
                <w:p w:rsidR="00167E40" w:rsidRPr="009B4DEF" w:rsidRDefault="00167E40" w:rsidP="00736B2F">
                  <w:pPr>
                    <w:rPr>
                      <w:rFonts w:ascii="Arial" w:hAnsi="Arial" w:cs="Arial"/>
                      <w:sz w:val="16"/>
                      <w:szCs w:val="16"/>
                    </w:rPr>
                  </w:pPr>
                </w:p>
              </w:tc>
              <w:tc>
                <w:tcPr>
                  <w:tcW w:w="2181" w:type="dxa"/>
                </w:tcPr>
                <w:p w:rsidR="00167E40" w:rsidRPr="009B4DEF" w:rsidRDefault="00167E40" w:rsidP="00736B2F">
                  <w:pPr>
                    <w:rPr>
                      <w:rFonts w:ascii="Arial" w:hAnsi="Arial" w:cs="Arial"/>
                      <w:sz w:val="16"/>
                      <w:szCs w:val="16"/>
                    </w:rPr>
                  </w:pPr>
                </w:p>
              </w:tc>
            </w:tr>
          </w:tbl>
          <w:p w:rsidR="00167E40" w:rsidRPr="005846B1" w:rsidRDefault="00167E40" w:rsidP="00736B2F">
            <w:pPr>
              <w:widowControl w:val="0"/>
              <w:suppressAutoHyphens/>
              <w:spacing w:before="120" w:after="120" w:line="360" w:lineRule="auto"/>
              <w:ind w:left="5040"/>
              <w:jc w:val="both"/>
              <w:rPr>
                <w:rFonts w:ascii="Arial" w:hAnsi="Arial" w:cs="Arial"/>
                <w:i/>
                <w:sz w:val="16"/>
                <w:szCs w:val="16"/>
                <w:lang w:eastAsia="pl-PL"/>
              </w:rPr>
            </w:pPr>
          </w:p>
        </w:tc>
      </w:tr>
      <w:tr w:rsidR="00167E40" w:rsidRPr="00B45BB5" w:rsidTr="00736B2F">
        <w:tc>
          <w:tcPr>
            <w:tcW w:w="9210" w:type="dxa"/>
          </w:tcPr>
          <w:p w:rsidR="00167E40" w:rsidRPr="00B45BB5" w:rsidRDefault="00167E40" w:rsidP="00736B2F">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67E40" w:rsidRPr="005846B1" w:rsidTr="00736B2F">
        <w:tc>
          <w:tcPr>
            <w:tcW w:w="9210" w:type="dxa"/>
          </w:tcPr>
          <w:p w:rsidR="00167E40" w:rsidRPr="005846B1" w:rsidRDefault="00167E40" w:rsidP="00736B2F">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167E40" w:rsidRPr="00B45BB5" w:rsidTr="00736B2F">
        <w:tc>
          <w:tcPr>
            <w:tcW w:w="9210" w:type="dxa"/>
          </w:tcPr>
          <w:p w:rsidR="00167E40" w:rsidRPr="00B45BB5" w:rsidRDefault="00167E40" w:rsidP="00736B2F">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67E40" w:rsidRPr="005846B1" w:rsidTr="00736B2F">
        <w:tc>
          <w:tcPr>
            <w:tcW w:w="9210" w:type="dxa"/>
          </w:tcPr>
          <w:p w:rsidR="00167E40" w:rsidRPr="005846B1" w:rsidRDefault="00167E40" w:rsidP="00736B2F">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0872B3"/>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p w:rsidR="00167E40" w:rsidRDefault="00167E40"/>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lastRenderedPageBreak/>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1D30EB">
        <w:trPr>
          <w:trHeight w:val="373"/>
        </w:trPr>
        <w:tc>
          <w:tcPr>
            <w:tcW w:w="9214"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 xml:space="preserve">Zadanie częściowe nr </w:t>
            </w:r>
            <w:r w:rsidR="00167E40">
              <w:rPr>
                <w:rFonts w:ascii="Arial" w:hAnsi="Arial" w:cs="Arial"/>
                <w:b/>
                <w:sz w:val="20"/>
                <w:szCs w:val="20"/>
              </w:rPr>
              <w:t>4</w:t>
            </w:r>
            <w:r w:rsidRPr="005F60EE">
              <w:rPr>
                <w:rFonts w:ascii="Arial" w:hAnsi="Arial" w:cs="Arial"/>
                <w:b/>
                <w:sz w:val="20"/>
                <w:szCs w:val="20"/>
              </w:rPr>
              <w:t xml:space="preserve"> nazwa zadania:</w:t>
            </w:r>
            <w:r w:rsidR="00167E40">
              <w:t xml:space="preserve"> </w:t>
            </w:r>
            <w:r w:rsidR="00167E40" w:rsidRPr="00167E40">
              <w:rPr>
                <w:rFonts w:ascii="Arial" w:hAnsi="Arial" w:cs="Arial"/>
                <w:b/>
                <w:sz w:val="20"/>
                <w:szCs w:val="20"/>
              </w:rPr>
              <w:t>Dostawa różnego sprzętu komputerowego i oprogramowania do pracowni</w:t>
            </w:r>
            <w:r w:rsidRPr="005F60EE">
              <w:rPr>
                <w:rFonts w:ascii="Arial" w:hAnsi="Arial" w:cs="Arial"/>
                <w:b/>
                <w:sz w:val="20"/>
                <w:szCs w:val="20"/>
              </w:rPr>
              <w:t xml:space="preserve"> </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67E40">
              <w:rPr>
                <w:rFonts w:ascii="Arial" w:hAnsi="Arial" w:cs="Arial"/>
                <w:color w:val="000000"/>
                <w:sz w:val="20"/>
                <w:szCs w:val="20"/>
              </w:rPr>
              <w:t>7</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lastRenderedPageBreak/>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w:t>
                  </w:r>
                  <w:r w:rsidR="00167E40">
                    <w:rPr>
                      <w:rFonts w:ascii="Arial" w:hAnsi="Arial" w:cs="Arial"/>
                      <w:b/>
                      <w:sz w:val="20"/>
                      <w:szCs w:val="20"/>
                    </w:rPr>
                    <w:t xml:space="preserve"> 4</w:t>
                  </w:r>
                  <w:r w:rsidRPr="005F60EE">
                    <w:rPr>
                      <w:rFonts w:ascii="Arial" w:hAnsi="Arial" w:cs="Arial"/>
                      <w:b/>
                      <w:sz w:val="20"/>
                      <w:szCs w:val="20"/>
                    </w:rPr>
                    <w:t xml:space="preserve"> nazwa zadania:</w:t>
                  </w:r>
                  <w:r w:rsidR="00167E40">
                    <w:t xml:space="preserve"> </w:t>
                  </w:r>
                  <w:r w:rsidR="00167E40" w:rsidRPr="00167E40">
                    <w:rPr>
                      <w:rFonts w:ascii="Arial" w:hAnsi="Arial" w:cs="Arial"/>
                      <w:b/>
                      <w:sz w:val="20"/>
                      <w:szCs w:val="20"/>
                    </w:rPr>
                    <w:t>Dostawa różnego sprzętu komputerowego i oprogramowania do pracowni</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67E40">
              <w:rPr>
                <w:rFonts w:ascii="Arial" w:hAnsi="Arial" w:cs="Arial"/>
                <w:color w:val="000000"/>
                <w:sz w:val="20"/>
                <w:szCs w:val="20"/>
              </w:rPr>
              <w:t>7</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 xml:space="preserve">Powiat Strzelecko-Drezdenecki ul. Ks. St. Wyszyńskiego 7, 66-500 Strzelce </w:t>
            </w:r>
            <w:r w:rsidR="00653E4D">
              <w:rPr>
                <w:rFonts w:ascii="Arial" w:hAnsi="Arial" w:cs="Arial"/>
                <w:color w:val="000000"/>
                <w:sz w:val="20"/>
                <w:szCs w:val="20"/>
              </w:rPr>
              <w:lastRenderedPageBreak/>
              <w:t>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lastRenderedPageBreak/>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w:t>
                  </w:r>
                  <w:r w:rsidR="00167E40">
                    <w:rPr>
                      <w:rFonts w:ascii="Arial" w:hAnsi="Arial" w:cs="Arial"/>
                      <w:b/>
                      <w:sz w:val="20"/>
                      <w:szCs w:val="20"/>
                    </w:rPr>
                    <w:t xml:space="preserve"> 4</w:t>
                  </w:r>
                  <w:r w:rsidRPr="005F60EE">
                    <w:rPr>
                      <w:rFonts w:ascii="Arial" w:hAnsi="Arial" w:cs="Arial"/>
                      <w:b/>
                      <w:sz w:val="20"/>
                      <w:szCs w:val="20"/>
                    </w:rPr>
                    <w:t xml:space="preserve"> nazwa zadania: </w:t>
                  </w:r>
                  <w:r w:rsidR="00167E40" w:rsidRPr="00167E40">
                    <w:rPr>
                      <w:rFonts w:ascii="Arial" w:hAnsi="Arial" w:cs="Arial"/>
                      <w:b/>
                      <w:sz w:val="20"/>
                      <w:szCs w:val="20"/>
                    </w:rPr>
                    <w:t>Dostawa różnego sprzętu komputerowego i oprogramowania do pracowni</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474ED4"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1"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1"/>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167E40">
              <w:rPr>
                <w:rFonts w:ascii="Arial" w:hAnsi="Arial" w:cs="Arial"/>
                <w:sz w:val="20"/>
                <w:szCs w:val="20"/>
                <w:lang w:eastAsia="pl-PL"/>
              </w:rPr>
              <w:t>ór</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167E40">
              <w:rPr>
                <w:rFonts w:ascii="Arial" w:hAnsi="Arial" w:cs="Arial"/>
                <w:sz w:val="20"/>
                <w:szCs w:val="20"/>
                <w:lang w:eastAsia="pl-PL"/>
              </w:rPr>
              <w:t>owy</w:t>
            </w:r>
            <w:r w:rsidR="00793FF7">
              <w:rPr>
                <w:rFonts w:ascii="Arial" w:hAnsi="Arial" w:cs="Arial"/>
                <w:sz w:val="20"/>
                <w:szCs w:val="20"/>
                <w:lang w:eastAsia="pl-PL"/>
              </w:rPr>
              <w:t xml:space="preserve"> stanowi załącznik</w:t>
            </w:r>
            <w:r w:rsidR="00732FB5">
              <w:rPr>
                <w:rFonts w:ascii="Arial" w:hAnsi="Arial" w:cs="Arial"/>
                <w:sz w:val="20"/>
                <w:szCs w:val="20"/>
                <w:lang w:eastAsia="pl-PL"/>
              </w:rPr>
              <w:t xml:space="preserve"> </w:t>
            </w:r>
            <w:r w:rsidR="00167E40">
              <w:rPr>
                <w:rFonts w:ascii="Arial" w:hAnsi="Arial" w:cs="Arial"/>
                <w:sz w:val="20"/>
                <w:szCs w:val="20"/>
                <w:lang w:eastAsia="pl-PL"/>
              </w:rPr>
              <w:t xml:space="preserve">4.1. </w:t>
            </w:r>
            <w:r w:rsidR="00732FB5">
              <w:rPr>
                <w:rFonts w:ascii="Arial" w:hAnsi="Arial" w:cs="Arial"/>
                <w:sz w:val="20"/>
                <w:szCs w:val="20"/>
                <w:lang w:eastAsia="pl-PL"/>
              </w:rPr>
              <w:t>do SIWZ</w:t>
            </w:r>
            <w:r w:rsidR="00167E40">
              <w:rPr>
                <w:rFonts w:ascii="Arial" w:hAnsi="Arial" w:cs="Arial"/>
                <w:sz w:val="20"/>
                <w:szCs w:val="20"/>
                <w:lang w:eastAsia="pl-PL"/>
              </w:rPr>
              <w:t xml:space="preserve"> </w:t>
            </w:r>
            <w:r w:rsidR="00732FB5">
              <w:rPr>
                <w:rFonts w:ascii="Arial" w:hAnsi="Arial" w:cs="Arial"/>
                <w:sz w:val="20"/>
                <w:szCs w:val="20"/>
                <w:lang w:eastAsia="pl-PL"/>
              </w:rPr>
              <w:t>– zadani</w:t>
            </w:r>
            <w:r w:rsidR="00167E40">
              <w:rPr>
                <w:rFonts w:ascii="Arial" w:hAnsi="Arial" w:cs="Arial"/>
                <w:sz w:val="20"/>
                <w:szCs w:val="20"/>
                <w:lang w:eastAsia="pl-PL"/>
              </w:rPr>
              <w:t>e</w:t>
            </w:r>
            <w:r w:rsidR="00732FB5">
              <w:rPr>
                <w:rFonts w:ascii="Arial" w:hAnsi="Arial" w:cs="Arial"/>
                <w:sz w:val="20"/>
                <w:szCs w:val="20"/>
                <w:lang w:eastAsia="pl-PL"/>
              </w:rPr>
              <w:t xml:space="preserve"> częściowe nr</w:t>
            </w:r>
            <w:r w:rsidR="00167E40">
              <w:rPr>
                <w:rFonts w:ascii="Arial" w:hAnsi="Arial" w:cs="Arial"/>
                <w:sz w:val="20"/>
                <w:szCs w:val="20"/>
                <w:lang w:eastAsia="pl-PL"/>
              </w:rPr>
              <w:t xml:space="preserve"> 4. </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lastRenderedPageBreak/>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2" w:name="_Hlk3552209"/>
            <w:r w:rsidRPr="00CC5460">
              <w:rPr>
                <w:rFonts w:ascii="Arial" w:hAnsi="Arial" w:cs="Arial"/>
                <w:sz w:val="20"/>
                <w:szCs w:val="20"/>
                <w:lang w:eastAsia="pl-PL"/>
              </w:rPr>
              <w:lastRenderedPageBreak/>
              <w:t xml:space="preserve">Przedmiotem zamówienia jest </w:t>
            </w:r>
            <w:r w:rsidR="00BC1228">
              <w:rPr>
                <w:rFonts w:ascii="Arial" w:hAnsi="Arial" w:cs="Arial"/>
                <w:sz w:val="20"/>
                <w:szCs w:val="20"/>
                <w:lang w:eastAsia="pl-PL"/>
              </w:rPr>
              <w:t>d</w:t>
            </w:r>
            <w:r w:rsidR="00BC1228" w:rsidRPr="00BC1228">
              <w:rPr>
                <w:rFonts w:ascii="Arial" w:hAnsi="Arial" w:cs="Arial"/>
                <w:sz w:val="20"/>
                <w:szCs w:val="20"/>
                <w:lang w:eastAsia="pl-PL"/>
              </w:rPr>
              <w:t>ostawa różnego sprzętu komputerowego i oprogramowania do pracowni</w:t>
            </w:r>
            <w:r w:rsidR="00BC1228" w:rsidRPr="00BC1228">
              <w:rPr>
                <w:rFonts w:ascii="Arial" w:hAnsi="Arial" w:cs="Arial"/>
                <w:sz w:val="20"/>
                <w:szCs w:val="20"/>
                <w:lang w:eastAsia="pl-PL"/>
              </w:rPr>
              <w:t xml:space="preserve"> </w:t>
            </w:r>
            <w:r w:rsidRPr="00CC5460">
              <w:rPr>
                <w:rFonts w:ascii="Arial" w:hAnsi="Arial" w:cs="Arial"/>
                <w:sz w:val="20"/>
                <w:szCs w:val="20"/>
                <w:lang w:eastAsia="pl-PL"/>
              </w:rPr>
              <w:t>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sidR="00583F9E">
              <w:rPr>
                <w:rFonts w:ascii="Arial" w:eastAsia="Calibri" w:hAnsi="Arial" w:cs="Arial"/>
                <w:sz w:val="20"/>
                <w:szCs w:val="20"/>
              </w:rPr>
              <w:t xml:space="preserve">/sprzętu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t>
            </w:r>
            <w:r w:rsidR="00BC1228">
              <w:rPr>
                <w:rFonts w:ascii="Arial" w:eastAsia="Calibri" w:hAnsi="Arial" w:cs="Arial"/>
                <w:sz w:val="20"/>
                <w:szCs w:val="20"/>
              </w:rPr>
              <w:t xml:space="preserve">urządzeń </w:t>
            </w:r>
            <w:proofErr w:type="spellStart"/>
            <w:r w:rsidR="00BC1228">
              <w:rPr>
                <w:rFonts w:ascii="Arial" w:eastAsia="Calibri" w:hAnsi="Arial" w:cs="Arial"/>
                <w:sz w:val="20"/>
                <w:szCs w:val="20"/>
              </w:rPr>
              <w:t>elekronicznych</w:t>
            </w:r>
            <w:proofErr w:type="spellEnd"/>
            <w:r w:rsidRPr="00CC5460">
              <w:rPr>
                <w:rFonts w:ascii="Arial" w:eastAsia="Calibri" w:hAnsi="Arial" w:cs="Arial"/>
                <w:sz w:val="20"/>
                <w:szCs w:val="20"/>
              </w:rPr>
              <w:t>.</w:t>
            </w:r>
          </w:p>
          <w:p w:rsidR="00226DCE" w:rsidRPr="00BC1228" w:rsidRDefault="00924581" w:rsidP="00BC1228">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00226DCE" w:rsidRPr="00226DCE">
              <w:rPr>
                <w:color w:val="000000"/>
                <w:szCs w:val="20"/>
              </w:rPr>
              <w:t>.</w:t>
            </w:r>
          </w:p>
          <w:p w:rsidR="00924581" w:rsidRPr="00CC5460" w:rsidRDefault="00924581" w:rsidP="00226DCE">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w:t>
            </w:r>
            <w:r w:rsidR="00226DCE">
              <w:rPr>
                <w:color w:val="000000"/>
                <w:szCs w:val="20"/>
              </w:rPr>
              <w:t xml:space="preserve"> urządzeń</w:t>
            </w:r>
            <w:r w:rsidR="00BC1228">
              <w:rPr>
                <w:color w:val="000000"/>
                <w:szCs w:val="20"/>
              </w:rPr>
              <w:t>/sprzętu</w:t>
            </w:r>
            <w:r w:rsidRPr="00D70834">
              <w:rPr>
                <w:color w:val="000000"/>
                <w:szCs w:val="20"/>
              </w:rPr>
              <w:t xml:space="preserve"> i </w:t>
            </w:r>
            <w:r w:rsidR="00226DCE">
              <w:rPr>
                <w:color w:val="000000"/>
                <w:szCs w:val="20"/>
              </w:rPr>
              <w:t xml:space="preserve">ich </w:t>
            </w:r>
            <w:r w:rsidRPr="00D70834">
              <w:rPr>
                <w:color w:val="000000"/>
                <w:szCs w:val="20"/>
              </w:rPr>
              <w:t>montaż,</w:t>
            </w:r>
            <w:r w:rsidR="00226DCE">
              <w:rPr>
                <w:color w:val="000000"/>
                <w:szCs w:val="20"/>
              </w:rPr>
              <w:t xml:space="preserve"> instruktaż obsługi</w:t>
            </w:r>
            <w:r w:rsidRPr="00D70834">
              <w:rPr>
                <w:color w:val="000000"/>
                <w:szCs w:val="20"/>
              </w:rPr>
              <w:t>;</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w:t>
            </w:r>
            <w:r w:rsidR="00BC1228">
              <w:rPr>
                <w:color w:val="000000"/>
                <w:szCs w:val="20"/>
              </w:rPr>
              <w:t>.</w:t>
            </w:r>
          </w:p>
          <w:p w:rsidR="00815C55" w:rsidRPr="00BC1228" w:rsidRDefault="00924581" w:rsidP="00BC1228">
            <w:pPr>
              <w:suppressAutoHyphens/>
              <w:spacing w:line="360" w:lineRule="auto"/>
              <w:jc w:val="both"/>
              <w:rPr>
                <w:rFonts w:ascii="Arial" w:hAnsi="Arial" w:cs="Arial"/>
                <w:sz w:val="20"/>
                <w:szCs w:val="20"/>
                <w:lang w:eastAsia="pl-PL"/>
              </w:rPr>
            </w:pPr>
            <w:r w:rsidRPr="00BC1228">
              <w:rPr>
                <w:rFonts w:ascii="Arial" w:hAnsi="Arial" w:cs="Arial"/>
                <w:color w:val="000000"/>
                <w:sz w:val="20"/>
                <w:szCs w:val="20"/>
              </w:rPr>
              <w:t>Wydajność i funkcjonalność urządzeń została określona w załączniku 5.1 do SIWZ- szczegółowym opisie przedmiotu</w:t>
            </w:r>
            <w:r w:rsidR="00D70834" w:rsidRPr="00BC1228">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t>wymaga się</w:t>
                  </w:r>
                  <w:r>
                    <w:rPr>
                      <w:szCs w:val="20"/>
                      <w:shd w:val="clear" w:color="auto" w:fill="FFFFFF"/>
                    </w:rPr>
                    <w:t xml:space="preserve"> by </w:t>
                  </w:r>
                  <w:r>
                    <w:rPr>
                      <w:color w:val="000000"/>
                      <w:szCs w:val="20"/>
                    </w:rPr>
                    <w:t>urządzenia</w:t>
                  </w:r>
                  <w:r w:rsidR="00BC1228">
                    <w:rPr>
                      <w:color w:val="000000"/>
                      <w:szCs w:val="20"/>
                    </w:rPr>
                    <w:t xml:space="preserve">/ sprzęt elektroniczny </w:t>
                  </w:r>
                  <w:r>
                    <w:rPr>
                      <w:color w:val="000000"/>
                      <w:szCs w:val="20"/>
                    </w:rPr>
                    <w:t>spełniały polskie i europejskie normy, były dopuszczone do obrotu</w:t>
                  </w:r>
                  <w:r w:rsidRPr="00A675BD">
                    <w:rPr>
                      <w:szCs w:val="20"/>
                    </w:rPr>
                    <w:t>.</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D70834" w:rsidRPr="00226DCE" w:rsidRDefault="00BC1228" w:rsidP="00226DCE">
                  <w:pPr>
                    <w:pStyle w:val="Textbody"/>
                    <w:numPr>
                      <w:ilvl w:val="0"/>
                      <w:numId w:val="33"/>
                    </w:numPr>
                    <w:tabs>
                      <w:tab w:val="left" w:pos="0"/>
                      <w:tab w:val="left" w:pos="397"/>
                    </w:tabs>
                    <w:spacing w:line="360" w:lineRule="auto"/>
                    <w:rPr>
                      <w:color w:val="000000"/>
                      <w:szCs w:val="20"/>
                    </w:rPr>
                  </w:pPr>
                  <w:r w:rsidRPr="00BC1228">
                    <w:rPr>
                      <w:color w:val="000000"/>
                      <w:szCs w:val="20"/>
                    </w:rPr>
                    <w:t>Dostawa różnego sprzętu komputerowego i oprogramowania do pracowni – zgodnie z załącznikiem 5.1. do SIWZ</w:t>
                  </w:r>
                  <w:r>
                    <w:rPr>
                      <w:color w:val="000000"/>
                      <w:szCs w:val="20"/>
                    </w:rPr>
                    <w:t>.</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t>
                  </w:r>
                  <w:r w:rsidRPr="00B45BB5">
                    <w:rPr>
                      <w:rFonts w:ascii="Arial" w:hAnsi="Arial" w:cs="Arial"/>
                      <w:sz w:val="20"/>
                      <w:szCs w:val="20"/>
                    </w:rPr>
                    <w:lastRenderedPageBreak/>
                    <w:t>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lastRenderedPageBreak/>
              <w:t xml:space="preserve">Wszystkie koszty związane z realizacją zamówienia Wykonawca jest zobowiązany ująć w cenie ofertowej. </w:t>
            </w:r>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395A7E" w:rsidRPr="00BC1228" w:rsidRDefault="00D70834" w:rsidP="00BC1228">
            <w:pPr>
              <w:suppressAutoHyphens/>
              <w:spacing w:line="360" w:lineRule="auto"/>
              <w:jc w:val="both"/>
              <w:rPr>
                <w:bCs/>
                <w:szCs w:val="20"/>
                <w:lang w:eastAsia="pl-PL"/>
              </w:rPr>
            </w:pPr>
            <w:r w:rsidRPr="00413B31">
              <w:rPr>
                <w:rFonts w:ascii="Arial" w:hAnsi="Arial" w:cs="Arial"/>
                <w:sz w:val="20"/>
                <w:szCs w:val="20"/>
                <w:lang w:eastAsia="pl-PL"/>
              </w:rPr>
              <w:t xml:space="preserve">Termin realizacji </w:t>
            </w:r>
            <w:r w:rsidRPr="00BC1228">
              <w:rPr>
                <w:rFonts w:ascii="Arial" w:hAnsi="Arial" w:cs="Arial"/>
                <w:sz w:val="20"/>
                <w:szCs w:val="20"/>
                <w:lang w:eastAsia="pl-PL"/>
              </w:rPr>
              <w:t>um</w:t>
            </w:r>
            <w:r w:rsidR="00BC1228" w:rsidRPr="00BC1228">
              <w:rPr>
                <w:rFonts w:ascii="Arial" w:hAnsi="Arial" w:cs="Arial"/>
                <w:sz w:val="20"/>
                <w:szCs w:val="20"/>
                <w:lang w:eastAsia="pl-PL"/>
              </w:rPr>
              <w:t xml:space="preserve">owy: </w:t>
            </w:r>
            <w:r w:rsidRPr="00BC1228">
              <w:rPr>
                <w:rFonts w:ascii="Arial" w:hAnsi="Arial" w:cs="Arial"/>
                <w:sz w:val="20"/>
                <w:szCs w:val="20"/>
                <w:lang w:eastAsia="pl-PL"/>
              </w:rPr>
              <w:t xml:space="preserve"> </w:t>
            </w:r>
            <w:r w:rsidR="00395A7E" w:rsidRPr="00BC1228">
              <w:rPr>
                <w:rFonts w:ascii="Arial" w:hAnsi="Arial" w:cs="Arial"/>
                <w:bCs/>
                <w:sz w:val="20"/>
                <w:szCs w:val="20"/>
                <w:lang w:eastAsia="pl-PL"/>
              </w:rPr>
              <w:t>31 maja 2019 roku</w:t>
            </w:r>
            <w:r w:rsidR="00BC1228" w:rsidRPr="00BC1228">
              <w:rPr>
                <w:rFonts w:ascii="Arial" w:hAnsi="Arial" w:cs="Arial"/>
                <w:color w:val="000000"/>
                <w:sz w:val="20"/>
                <w:szCs w:val="20"/>
              </w:rPr>
              <w:t>.</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odbioru sprzętu</w:t>
            </w:r>
            <w:r w:rsidR="00BC1228">
              <w:rPr>
                <w:rFonts w:ascii="Arial" w:hAnsi="Arial" w:cs="Arial"/>
                <w:sz w:val="20"/>
                <w:szCs w:val="20"/>
              </w:rPr>
              <w:t>/</w:t>
            </w:r>
            <w:r w:rsidR="007E0EE5">
              <w:rPr>
                <w:rFonts w:ascii="Arial" w:hAnsi="Arial" w:cs="Arial"/>
                <w:sz w:val="20"/>
                <w:szCs w:val="20"/>
              </w:rPr>
              <w:t>urządzeń</w:t>
            </w:r>
            <w:r>
              <w:rPr>
                <w:rFonts w:ascii="Arial" w:hAnsi="Arial" w:cs="Arial"/>
                <w:sz w:val="20"/>
                <w:szCs w:val="20"/>
              </w:rPr>
              <w:t xml:space="preserve">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t>
            </w:r>
            <w:r w:rsidR="007E0EE5">
              <w:rPr>
                <w:rFonts w:ascii="Arial" w:hAnsi="Arial" w:cs="Arial"/>
                <w:sz w:val="20"/>
                <w:szCs w:val="20"/>
              </w:rPr>
              <w:t>urządzeń</w:t>
            </w:r>
            <w:r w:rsidR="00BC1228">
              <w:rPr>
                <w:rFonts w:ascii="Arial" w:hAnsi="Arial" w:cs="Arial"/>
                <w:sz w:val="20"/>
                <w:szCs w:val="20"/>
              </w:rPr>
              <w:t xml:space="preserve"> </w:t>
            </w:r>
            <w:r>
              <w:rPr>
                <w:rFonts w:ascii="Arial" w:hAnsi="Arial" w:cs="Arial"/>
                <w:sz w:val="20"/>
                <w:szCs w:val="20"/>
              </w:rPr>
              <w:t xml:space="preserve">zweryfikować z tymi osobami ich stan, parametry techniczne, 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Wykonawca ponosi pełną odpowiedzialność za skutki wynikające z nieterminowego i nienależytego wykonania zadania.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Cena zaoferowana przez Wykonawcę obejmuje wszystkie elementy, jakie zostały wykazane w SIWZ</w:t>
            </w:r>
            <w:bookmarkEnd w:id="12"/>
            <w:r w:rsidR="006479E2">
              <w:rPr>
                <w:rFonts w:ascii="Arial" w:hAnsi="Arial" w:cs="Arial"/>
                <w:sz w:val="20"/>
                <w:szCs w:val="20"/>
              </w:rPr>
              <w:t>.</w:t>
            </w:r>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9E" w:rsidRDefault="00B0609E" w:rsidP="005972E1">
      <w:r>
        <w:separator/>
      </w:r>
    </w:p>
  </w:endnote>
  <w:endnote w:type="continuationSeparator" w:id="0">
    <w:p w:rsidR="00B0609E" w:rsidRDefault="00B0609E"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D4" w:rsidRDefault="00474ED4">
    <w:pPr>
      <w:pStyle w:val="Stopka"/>
      <w:jc w:val="right"/>
    </w:pPr>
    <w:r>
      <w:fldChar w:fldCharType="begin"/>
    </w:r>
    <w:r>
      <w:instrText>PAGE   \* MERGEFORMAT</w:instrText>
    </w:r>
    <w:r>
      <w:fldChar w:fldCharType="separate"/>
    </w:r>
    <w:r>
      <w:rPr>
        <w:noProof/>
      </w:rPr>
      <w:t>1</w:t>
    </w:r>
    <w:r>
      <w:fldChar w:fldCharType="end"/>
    </w:r>
  </w:p>
  <w:p w:rsidR="00474ED4" w:rsidRDefault="00474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9E" w:rsidRDefault="00B0609E" w:rsidP="005972E1">
      <w:r>
        <w:separator/>
      </w:r>
    </w:p>
  </w:footnote>
  <w:footnote w:type="continuationSeparator" w:id="0">
    <w:p w:rsidR="00B0609E" w:rsidRDefault="00B0609E" w:rsidP="005972E1">
      <w:r>
        <w:continuationSeparator/>
      </w:r>
    </w:p>
  </w:footnote>
  <w:footnote w:id="1">
    <w:p w:rsidR="00474ED4" w:rsidRDefault="00474ED4"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474ED4" w:rsidRDefault="00474ED4"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474ED4" w:rsidRDefault="00474ED4"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474ED4" w:rsidRDefault="00474ED4"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474ED4" w:rsidRDefault="00474ED4"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474ED4" w:rsidRPr="00C86A76" w:rsidRDefault="00474ED4"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474ED4" w:rsidRPr="00C86A76" w:rsidRDefault="00474ED4"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474ED4" w:rsidRPr="00C86A76" w:rsidRDefault="00474ED4"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474ED4" w:rsidRPr="00C86A76" w:rsidRDefault="00474ED4"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474ED4" w:rsidRDefault="00474ED4"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474ED4" w:rsidRDefault="00474ED4"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D4" w:rsidRPr="00A8131F" w:rsidRDefault="00474ED4" w:rsidP="00A8131F">
    <w:pPr>
      <w:tabs>
        <w:tab w:val="left" w:pos="405"/>
        <w:tab w:val="left" w:pos="3285"/>
        <w:tab w:val="center" w:pos="4536"/>
        <w:tab w:val="right" w:pos="9072"/>
      </w:tabs>
      <w:jc w:val="center"/>
      <w:rPr>
        <w:b/>
        <w:i/>
        <w:color w:val="1F497D"/>
        <w:szCs w:val="24"/>
        <w:lang w:eastAsia="pl-PL"/>
      </w:rPr>
    </w:pPr>
    <w:r>
      <w:rPr>
        <w:noProof/>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474ED4" w:rsidRPr="000C6B3E" w:rsidRDefault="00474ED4"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76EB1"/>
    <w:multiLevelType w:val="hybridMultilevel"/>
    <w:tmpl w:val="116CBC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A2CE7"/>
    <w:multiLevelType w:val="hybridMultilevel"/>
    <w:tmpl w:val="85F22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5"/>
  </w:num>
  <w:num w:numId="5">
    <w:abstractNumId w:val="1"/>
  </w:num>
  <w:num w:numId="6">
    <w:abstractNumId w:val="20"/>
  </w:num>
  <w:num w:numId="7">
    <w:abstractNumId w:val="19"/>
  </w:num>
  <w:num w:numId="8">
    <w:abstractNumId w:val="8"/>
  </w:num>
  <w:num w:numId="9">
    <w:abstractNumId w:val="0"/>
  </w:num>
  <w:num w:numId="10">
    <w:abstractNumId w:val="7"/>
  </w:num>
  <w:num w:numId="11">
    <w:abstractNumId w:val="3"/>
  </w:num>
  <w:num w:numId="12">
    <w:abstractNumId w:val="14"/>
  </w:num>
  <w:num w:numId="13">
    <w:abstractNumId w:val="18"/>
  </w:num>
  <w:num w:numId="14">
    <w:abstractNumId w:val="16"/>
  </w:num>
  <w:num w:numId="15">
    <w:abstractNumId w:val="27"/>
  </w:num>
  <w:num w:numId="16">
    <w:abstractNumId w:val="25"/>
  </w:num>
  <w:num w:numId="17">
    <w:abstractNumId w:val="17"/>
  </w:num>
  <w:num w:numId="18">
    <w:abstractNumId w:val="28"/>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2"/>
  </w:num>
  <w:num w:numId="22">
    <w:abstractNumId w:val="11"/>
  </w:num>
  <w:num w:numId="23">
    <w:abstractNumId w:val="23"/>
  </w:num>
  <w:num w:numId="24">
    <w:abstractNumId w:val="13"/>
  </w:num>
  <w:num w:numId="25">
    <w:abstractNumId w:val="15"/>
  </w:num>
  <w:num w:numId="26">
    <w:abstractNumId w:val="21"/>
  </w:num>
  <w:num w:numId="27">
    <w:abstractNumId w:val="24"/>
  </w:num>
  <w:num w:numId="28">
    <w:abstractNumId w:val="4"/>
  </w:num>
  <w:num w:numId="29">
    <w:abstractNumId w:val="31"/>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30"/>
  </w:num>
  <w:num w:numId="32">
    <w:abstractNumId w:val="6"/>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104A4"/>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0F56CA"/>
    <w:rsid w:val="0010542B"/>
    <w:rsid w:val="00107D52"/>
    <w:rsid w:val="00112FF9"/>
    <w:rsid w:val="001329FF"/>
    <w:rsid w:val="00136962"/>
    <w:rsid w:val="00147D34"/>
    <w:rsid w:val="0015177B"/>
    <w:rsid w:val="00151B8F"/>
    <w:rsid w:val="00151C72"/>
    <w:rsid w:val="001533A7"/>
    <w:rsid w:val="00157392"/>
    <w:rsid w:val="001608F2"/>
    <w:rsid w:val="00161C22"/>
    <w:rsid w:val="00161F56"/>
    <w:rsid w:val="001659E2"/>
    <w:rsid w:val="00167A2C"/>
    <w:rsid w:val="00167E40"/>
    <w:rsid w:val="00175590"/>
    <w:rsid w:val="00176682"/>
    <w:rsid w:val="00181D61"/>
    <w:rsid w:val="00182C72"/>
    <w:rsid w:val="001903F8"/>
    <w:rsid w:val="001949F9"/>
    <w:rsid w:val="00197DAF"/>
    <w:rsid w:val="001C1323"/>
    <w:rsid w:val="001D30EB"/>
    <w:rsid w:val="001E013E"/>
    <w:rsid w:val="0020382E"/>
    <w:rsid w:val="00204BFD"/>
    <w:rsid w:val="00210906"/>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7708C"/>
    <w:rsid w:val="00377FFB"/>
    <w:rsid w:val="003833C0"/>
    <w:rsid w:val="00387E4E"/>
    <w:rsid w:val="00393AF9"/>
    <w:rsid w:val="00395A7E"/>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2E48"/>
    <w:rsid w:val="00461798"/>
    <w:rsid w:val="00474AA3"/>
    <w:rsid w:val="00474ED4"/>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4FE3"/>
    <w:rsid w:val="006479E2"/>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229FA"/>
    <w:rsid w:val="00723D4E"/>
    <w:rsid w:val="0072477E"/>
    <w:rsid w:val="00732EE8"/>
    <w:rsid w:val="00732FB5"/>
    <w:rsid w:val="00736ABF"/>
    <w:rsid w:val="007474D5"/>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62D81"/>
    <w:rsid w:val="0086420F"/>
    <w:rsid w:val="00864AB8"/>
    <w:rsid w:val="00865F0B"/>
    <w:rsid w:val="00866805"/>
    <w:rsid w:val="00872196"/>
    <w:rsid w:val="00874F1B"/>
    <w:rsid w:val="008831A4"/>
    <w:rsid w:val="00894965"/>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D455C"/>
    <w:rsid w:val="009D76F7"/>
    <w:rsid w:val="009E20B7"/>
    <w:rsid w:val="009E230F"/>
    <w:rsid w:val="009E7C6F"/>
    <w:rsid w:val="009F4866"/>
    <w:rsid w:val="00A07FE3"/>
    <w:rsid w:val="00A13EC0"/>
    <w:rsid w:val="00A13F54"/>
    <w:rsid w:val="00A17B63"/>
    <w:rsid w:val="00A21DEE"/>
    <w:rsid w:val="00A22166"/>
    <w:rsid w:val="00A22A7C"/>
    <w:rsid w:val="00A24E61"/>
    <w:rsid w:val="00A2675E"/>
    <w:rsid w:val="00A30A4E"/>
    <w:rsid w:val="00A334C3"/>
    <w:rsid w:val="00A537FC"/>
    <w:rsid w:val="00A56793"/>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0609E"/>
    <w:rsid w:val="00B17336"/>
    <w:rsid w:val="00B20DD1"/>
    <w:rsid w:val="00B27EFB"/>
    <w:rsid w:val="00B3283B"/>
    <w:rsid w:val="00B428C0"/>
    <w:rsid w:val="00B45BB5"/>
    <w:rsid w:val="00B64019"/>
    <w:rsid w:val="00B66B7F"/>
    <w:rsid w:val="00B80018"/>
    <w:rsid w:val="00B85B31"/>
    <w:rsid w:val="00BB1129"/>
    <w:rsid w:val="00BC1228"/>
    <w:rsid w:val="00BC20C3"/>
    <w:rsid w:val="00BC4048"/>
    <w:rsid w:val="00BC4147"/>
    <w:rsid w:val="00BC69C8"/>
    <w:rsid w:val="00BD4487"/>
    <w:rsid w:val="00BF0692"/>
    <w:rsid w:val="00BF25CB"/>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4AFB"/>
    <w:rsid w:val="00CD5078"/>
    <w:rsid w:val="00CE0CEB"/>
    <w:rsid w:val="00CE0D31"/>
    <w:rsid w:val="00CE1744"/>
    <w:rsid w:val="00CE39D1"/>
    <w:rsid w:val="00CE5250"/>
    <w:rsid w:val="00CF033A"/>
    <w:rsid w:val="00CF0833"/>
    <w:rsid w:val="00CF368F"/>
    <w:rsid w:val="00CF45B9"/>
    <w:rsid w:val="00CF5B06"/>
    <w:rsid w:val="00D00BB2"/>
    <w:rsid w:val="00D0297E"/>
    <w:rsid w:val="00D055B2"/>
    <w:rsid w:val="00D12A72"/>
    <w:rsid w:val="00D13F64"/>
    <w:rsid w:val="00D16747"/>
    <w:rsid w:val="00D207B7"/>
    <w:rsid w:val="00D2312A"/>
    <w:rsid w:val="00D3551F"/>
    <w:rsid w:val="00D36762"/>
    <w:rsid w:val="00D436A5"/>
    <w:rsid w:val="00D43F22"/>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7993"/>
    <w:rsid w:val="00E41A22"/>
    <w:rsid w:val="00E47E7F"/>
    <w:rsid w:val="00E5771F"/>
    <w:rsid w:val="00E607F6"/>
    <w:rsid w:val="00E622DE"/>
    <w:rsid w:val="00E86876"/>
    <w:rsid w:val="00E90C2D"/>
    <w:rsid w:val="00E92D7F"/>
    <w:rsid w:val="00E96BA1"/>
    <w:rsid w:val="00EA4D61"/>
    <w:rsid w:val="00EA6A62"/>
    <w:rsid w:val="00EA7636"/>
    <w:rsid w:val="00EB347D"/>
    <w:rsid w:val="00EC1C43"/>
    <w:rsid w:val="00EC68B9"/>
    <w:rsid w:val="00EC7D46"/>
    <w:rsid w:val="00ED51AE"/>
    <w:rsid w:val="00ED5C34"/>
    <w:rsid w:val="00ED73E5"/>
    <w:rsid w:val="00EE0DA9"/>
    <w:rsid w:val="00EE14D4"/>
    <w:rsid w:val="00EE4A8F"/>
    <w:rsid w:val="00EF0E60"/>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59D35"/>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DEE"/>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zelnikrg@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spodarczy.fs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czelnikrg@fsd.pl"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5CCA-E61A-47FD-B335-9F21E6CC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45</Pages>
  <Words>12544</Words>
  <Characters>75269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 Bouhnouni</cp:lastModifiedBy>
  <cp:revision>5</cp:revision>
  <cp:lastPrinted>2018-05-29T11:05:00Z</cp:lastPrinted>
  <dcterms:created xsi:type="dcterms:W3CDTF">2019-04-08T12:27:00Z</dcterms:created>
  <dcterms:modified xsi:type="dcterms:W3CDTF">2019-04-10T12:36:00Z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