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75" w:rsidRDefault="00F63D75" w:rsidP="008C2FE3">
      <w:pPr>
        <w:tabs>
          <w:tab w:val="center" w:pos="4536"/>
          <w:tab w:val="left" w:pos="8300"/>
        </w:tabs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</w:t>
      </w:r>
    </w:p>
    <w:p w:rsidR="00F63D75" w:rsidRDefault="00BC72CF" w:rsidP="00F63D75">
      <w:pPr>
        <w:tabs>
          <w:tab w:val="center" w:pos="4536"/>
          <w:tab w:val="left" w:pos="8300"/>
        </w:tabs>
        <w:spacing w:line="360" w:lineRule="auto"/>
        <w:jc w:val="center"/>
        <w:rPr>
          <w:b/>
        </w:rPr>
      </w:pPr>
      <w:r>
        <w:rPr>
          <w:b/>
        </w:rPr>
        <w:t>Uchwała  Nr 18/2015</w:t>
      </w:r>
      <w:r w:rsidR="00F63D75">
        <w:rPr>
          <w:b/>
        </w:rPr>
        <w:t xml:space="preserve">                                                  </w:t>
      </w:r>
    </w:p>
    <w:p w:rsidR="00F63D75" w:rsidRDefault="00F63D75" w:rsidP="00F63D75">
      <w:pPr>
        <w:spacing w:line="360" w:lineRule="auto"/>
        <w:jc w:val="center"/>
        <w:rPr>
          <w:b/>
        </w:rPr>
      </w:pPr>
      <w:r>
        <w:rPr>
          <w:b/>
        </w:rPr>
        <w:t>Zarządu Powiatu Strzelecko-Drezdeneckiego</w:t>
      </w:r>
    </w:p>
    <w:p w:rsidR="00F63D75" w:rsidRDefault="00BC72CF" w:rsidP="00F63D75">
      <w:pPr>
        <w:spacing w:line="360" w:lineRule="auto"/>
        <w:jc w:val="center"/>
        <w:rPr>
          <w:b/>
        </w:rPr>
      </w:pPr>
      <w:r>
        <w:rPr>
          <w:b/>
        </w:rPr>
        <w:t>z dnia 26 marca 2015 roku</w:t>
      </w:r>
    </w:p>
    <w:p w:rsidR="00F63D75" w:rsidRDefault="00F63D75" w:rsidP="00F63D75">
      <w:pPr>
        <w:spacing w:line="360" w:lineRule="auto"/>
      </w:pPr>
    </w:p>
    <w:p w:rsidR="00F63D75" w:rsidRDefault="00F63D75" w:rsidP="00F63D75">
      <w:pPr>
        <w:spacing w:line="360" w:lineRule="auto"/>
        <w:jc w:val="both"/>
      </w:pPr>
      <w:r>
        <w:t>w sprawie ustalenia zasad przyznawania dofinansowań ze środków PFRON w 2015 roku</w:t>
      </w:r>
    </w:p>
    <w:p w:rsidR="00F63D75" w:rsidRDefault="00F63D75" w:rsidP="00F63D75">
      <w:pPr>
        <w:spacing w:line="360" w:lineRule="auto"/>
        <w:jc w:val="both"/>
      </w:pPr>
    </w:p>
    <w:p w:rsidR="00F63D75" w:rsidRDefault="00F63D75" w:rsidP="00F63D75">
      <w:pPr>
        <w:spacing w:line="360" w:lineRule="auto"/>
        <w:jc w:val="both"/>
      </w:pPr>
      <w:r>
        <w:t xml:space="preserve">Na podstawie art. 35 a  ust. 1 pkt 7, ust. 2 pkt 1  ustawy z dnia 27 sierpnia 1997 roku </w:t>
      </w:r>
      <w:r w:rsidR="00BC72CF">
        <w:t xml:space="preserve">                     </w:t>
      </w:r>
      <w:r>
        <w:t xml:space="preserve">o rehabilitacji  zawodowej i społecznej oraz zatrudnianiu osób niepełnosprawnych (Dz. U. </w:t>
      </w:r>
      <w:r w:rsidR="00BC72CF">
        <w:t xml:space="preserve">               </w:t>
      </w:r>
      <w:r>
        <w:t xml:space="preserve">z 2011 r. Nr 127, poz. 721 ze zmianami ), przepisów Rozporządzenia Ministra Pracy </w:t>
      </w:r>
      <w:r w:rsidR="00BC72CF">
        <w:t xml:space="preserve">                       </w:t>
      </w:r>
      <w:r>
        <w:t>i Polityki Społecznej z dnia 25 czerwca 2002 roku w sprawie określenia rodzajów zadań powiatu, które mogą być finansowane ze środków Państwowego Funduszu Rehabilitacji Osób Niepełnosprawnych ( Dz. U. z 2002 roku Nr 96, poz. 861 ze zmianami ) oraz § 6 ust. 3 rozporządzenia Ministra Pracy i Polityki Społecznej z dnia 15 listopada 2007 roku w sprawie turnusów rehabilitacyjnych ( Dz. U. Nr 230 z 2007 r., poz. 1694 )</w:t>
      </w:r>
    </w:p>
    <w:p w:rsidR="00F63D75" w:rsidRDefault="00F63D75" w:rsidP="00F63D75">
      <w:pPr>
        <w:spacing w:line="360" w:lineRule="auto"/>
        <w:jc w:val="both"/>
      </w:pPr>
    </w:p>
    <w:p w:rsidR="00F63D75" w:rsidRPr="00BC72CF" w:rsidRDefault="00F63D75" w:rsidP="00F63D75">
      <w:pPr>
        <w:spacing w:line="360" w:lineRule="auto"/>
        <w:jc w:val="center"/>
        <w:rPr>
          <w:b/>
        </w:rPr>
      </w:pPr>
      <w:r w:rsidRPr="00BC72CF">
        <w:rPr>
          <w:b/>
        </w:rPr>
        <w:t>Zarząd Powiatu Strzelecko-Drezdeneckiego</w:t>
      </w:r>
    </w:p>
    <w:p w:rsidR="00F63D75" w:rsidRPr="00BC72CF" w:rsidRDefault="00F63D75" w:rsidP="00F63D75">
      <w:pPr>
        <w:spacing w:line="360" w:lineRule="auto"/>
        <w:jc w:val="center"/>
        <w:rPr>
          <w:b/>
        </w:rPr>
      </w:pPr>
      <w:r w:rsidRPr="00BC72CF">
        <w:rPr>
          <w:b/>
        </w:rPr>
        <w:t>uchwala, co następuje:</w:t>
      </w:r>
    </w:p>
    <w:p w:rsidR="00F63D75" w:rsidRDefault="00F63D75" w:rsidP="00F63D75">
      <w:pPr>
        <w:spacing w:line="360" w:lineRule="auto"/>
        <w:jc w:val="both"/>
      </w:pPr>
    </w:p>
    <w:p w:rsidR="00F63D75" w:rsidRDefault="00F63D75" w:rsidP="00BC72CF">
      <w:pPr>
        <w:spacing w:line="360" w:lineRule="auto"/>
        <w:jc w:val="both"/>
      </w:pPr>
      <w:r>
        <w:rPr>
          <w:b/>
        </w:rPr>
        <w:t>§ 1</w:t>
      </w:r>
      <w:r w:rsidR="00BC72CF">
        <w:rPr>
          <w:b/>
        </w:rPr>
        <w:t xml:space="preserve">. </w:t>
      </w:r>
      <w:r>
        <w:t>Ustala się zasady przyznawania dofinansowań ze środków PFRON w 2015 roku stanowiące załącznik do niniejszej uchwały.</w:t>
      </w:r>
    </w:p>
    <w:p w:rsidR="00BC72CF" w:rsidRPr="00BC72CF" w:rsidRDefault="00BC72CF" w:rsidP="00BC72CF">
      <w:pPr>
        <w:spacing w:line="360" w:lineRule="auto"/>
        <w:jc w:val="both"/>
        <w:rPr>
          <w:b/>
        </w:rPr>
      </w:pPr>
    </w:p>
    <w:p w:rsidR="00F63D75" w:rsidRDefault="00F63D75" w:rsidP="00BC72CF">
      <w:pPr>
        <w:spacing w:line="360" w:lineRule="auto"/>
      </w:pPr>
      <w:r>
        <w:rPr>
          <w:b/>
        </w:rPr>
        <w:t>§ 2</w:t>
      </w:r>
      <w:r w:rsidR="00BC72CF">
        <w:rPr>
          <w:b/>
        </w:rPr>
        <w:t xml:space="preserve">. </w:t>
      </w:r>
      <w:r>
        <w:t xml:space="preserve">Wykonanie uchwały powierza się Dyrektorowi Powiatowego Centrum Pomocy Rodzinie </w:t>
      </w:r>
      <w:r>
        <w:br/>
        <w:t>w Drezdenku.</w:t>
      </w:r>
    </w:p>
    <w:p w:rsidR="00BC72CF" w:rsidRPr="00BC72CF" w:rsidRDefault="00BC72CF" w:rsidP="00BC72CF">
      <w:pPr>
        <w:spacing w:line="360" w:lineRule="auto"/>
        <w:rPr>
          <w:b/>
        </w:rPr>
      </w:pPr>
    </w:p>
    <w:p w:rsidR="00F63D75" w:rsidRPr="00BC72CF" w:rsidRDefault="00F63D75" w:rsidP="00BC72CF">
      <w:pPr>
        <w:spacing w:line="360" w:lineRule="auto"/>
        <w:rPr>
          <w:b/>
        </w:rPr>
      </w:pPr>
      <w:r>
        <w:rPr>
          <w:b/>
        </w:rPr>
        <w:t>§ 3</w:t>
      </w:r>
      <w:r w:rsidR="00BC72CF">
        <w:rPr>
          <w:b/>
        </w:rPr>
        <w:t xml:space="preserve">. </w:t>
      </w:r>
      <w:r>
        <w:t>Uchwała wchodzi w życie z dniem podjęcia.</w:t>
      </w:r>
    </w:p>
    <w:p w:rsidR="00F63D75" w:rsidRDefault="00F63D75" w:rsidP="00F63D75">
      <w:pPr>
        <w:spacing w:line="360" w:lineRule="auto"/>
        <w:jc w:val="both"/>
      </w:pPr>
    </w:p>
    <w:p w:rsidR="00BC72CF" w:rsidRDefault="00BC72CF" w:rsidP="00BC72CF">
      <w:pPr>
        <w:spacing w:line="360" w:lineRule="auto"/>
        <w:jc w:val="center"/>
      </w:pPr>
      <w:r>
        <w:t xml:space="preserve">                                                                    Przewodniczący Zarządu Powiatu</w:t>
      </w:r>
    </w:p>
    <w:p w:rsidR="00BC72CF" w:rsidRDefault="00BC72CF" w:rsidP="00BC72CF">
      <w:pPr>
        <w:spacing w:line="360" w:lineRule="auto"/>
        <w:jc w:val="center"/>
      </w:pPr>
    </w:p>
    <w:p w:rsidR="00BC72CF" w:rsidRDefault="00BC72CF" w:rsidP="00BC72CF">
      <w:pPr>
        <w:spacing w:line="360" w:lineRule="auto"/>
        <w:jc w:val="center"/>
      </w:pPr>
      <w:r>
        <w:t xml:space="preserve">                                                              </w:t>
      </w:r>
      <w:r w:rsidR="004B7146">
        <w:t xml:space="preserve">       </w:t>
      </w:r>
      <w:r>
        <w:t xml:space="preserve">Edward  </w:t>
      </w:r>
      <w:proofErr w:type="spellStart"/>
      <w:r>
        <w:t>Tyranowicz</w:t>
      </w:r>
      <w:proofErr w:type="spellEnd"/>
    </w:p>
    <w:p w:rsidR="00F63D75" w:rsidRDefault="00F63D75" w:rsidP="00F63D75">
      <w:pPr>
        <w:spacing w:line="360" w:lineRule="auto"/>
        <w:jc w:val="center"/>
      </w:pPr>
    </w:p>
    <w:p w:rsidR="00F63D75" w:rsidRDefault="00F63D75" w:rsidP="00F63D75">
      <w:pPr>
        <w:spacing w:line="360" w:lineRule="auto"/>
        <w:jc w:val="right"/>
      </w:pPr>
    </w:p>
    <w:p w:rsidR="008C2FE3" w:rsidRDefault="008C2FE3" w:rsidP="00F63D75"/>
    <w:p w:rsidR="008C2FE3" w:rsidRDefault="008C2FE3" w:rsidP="00F63D75"/>
    <w:p w:rsidR="00BC72CF" w:rsidRDefault="00BC72CF" w:rsidP="00F63D75">
      <w:pPr>
        <w:jc w:val="right"/>
        <w:rPr>
          <w:sz w:val="20"/>
          <w:szCs w:val="20"/>
        </w:rPr>
      </w:pPr>
    </w:p>
    <w:p w:rsidR="00F63D75" w:rsidRDefault="00BC72CF" w:rsidP="00F63D7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 18/2015</w:t>
      </w:r>
    </w:p>
    <w:p w:rsidR="00F63D75" w:rsidRDefault="00F63D75" w:rsidP="00F63D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Zarządu Powiatu  Strzelecko - Drezdeneckiego</w:t>
      </w:r>
    </w:p>
    <w:p w:rsidR="00F63D75" w:rsidRDefault="00BC72CF" w:rsidP="00F63D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 dnia 26 marca 2015 roku</w:t>
      </w:r>
    </w:p>
    <w:p w:rsidR="00F63D75" w:rsidRDefault="00F63D75" w:rsidP="00F63D75">
      <w:pPr>
        <w:jc w:val="both"/>
        <w:rPr>
          <w:b/>
          <w:sz w:val="28"/>
          <w:szCs w:val="28"/>
          <w:u w:val="single"/>
        </w:rPr>
      </w:pPr>
    </w:p>
    <w:p w:rsidR="00F63D75" w:rsidRDefault="00F63D75" w:rsidP="00F63D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Zasady przyznawania dofinansowań ze środków PFRON w 2015 r.</w:t>
      </w:r>
    </w:p>
    <w:p w:rsidR="00F63D75" w:rsidRDefault="00F63D75" w:rsidP="00F63D75">
      <w:pPr>
        <w:jc w:val="both"/>
        <w:rPr>
          <w:b/>
          <w:u w:val="single"/>
        </w:rPr>
      </w:pPr>
    </w:p>
    <w:p w:rsidR="00F63D75" w:rsidRDefault="00F63D75" w:rsidP="00F63D75">
      <w:pPr>
        <w:pStyle w:val="Akapitzlist"/>
        <w:widowControl w:val="0"/>
        <w:numPr>
          <w:ilvl w:val="0"/>
          <w:numId w:val="1"/>
        </w:numPr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Dofinansowanie do uczestnictwa w turnusach rehabilitacyjnych </w:t>
      </w:r>
      <w:r>
        <w:rPr>
          <w:rFonts w:ascii="Times New Roman" w:hAnsi="Times New Roman" w:cs="Times New Roman"/>
          <w:sz w:val="24"/>
          <w:szCs w:val="24"/>
        </w:rPr>
        <w:t>przyznawane będzie dzieciom niepełnosprawnym do 16 roku życia oraz osobom niepełnosprawnym w wieku 16 – 24 lat uczącym się i niepracującym bez względu na stopień niepełnosprawności.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Wnioski osób dorosłych zostaną rozpatrzone negatywnie.</w:t>
      </w:r>
    </w:p>
    <w:p w:rsidR="00F63D75" w:rsidRDefault="00F63D75" w:rsidP="00F63D75">
      <w:pPr>
        <w:pStyle w:val="Akapitzlist"/>
        <w:widowControl w:val="0"/>
        <w:numPr>
          <w:ilvl w:val="0"/>
          <w:numId w:val="1"/>
        </w:numPr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do zaopatrzenia w przedmioty ortopedyczne i środki pomocnicze:</w:t>
      </w:r>
    </w:p>
    <w:p w:rsidR="00F63D75" w:rsidRDefault="00F63D75" w:rsidP="00F63D75">
      <w:pPr>
        <w:widowControl w:val="0"/>
        <w:suppressAutoHyphens/>
        <w:spacing w:before="120"/>
        <w:ind w:firstLine="708"/>
        <w:jc w:val="both"/>
      </w:pPr>
      <w:r>
        <w:t>Ustala się wysokość dofinansowania do zaopatrzenia w aparaty słuchowe:</w:t>
      </w:r>
    </w:p>
    <w:p w:rsidR="00F63D75" w:rsidRDefault="00F63D75" w:rsidP="00F63D75">
      <w:pPr>
        <w:pStyle w:val="Akapitzlist"/>
        <w:widowControl w:val="0"/>
        <w:numPr>
          <w:ilvl w:val="0"/>
          <w:numId w:val="2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niepełnosprawnych dzieci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do 2250,00 zł</w:t>
      </w:r>
    </w:p>
    <w:p w:rsidR="00F63D75" w:rsidRDefault="00F63D75" w:rsidP="00F63D75">
      <w:pPr>
        <w:pStyle w:val="Akapitzlist"/>
        <w:widowControl w:val="0"/>
        <w:numPr>
          <w:ilvl w:val="0"/>
          <w:numId w:val="2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dorosłych  osób niepełnosprawnych posiadających ważne orzeczenie </w:t>
      </w:r>
      <w:r w:rsidR="00BC72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znacznym stopniu niepełnosprawności albo orzeczenie równoważne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do 1248,00zł</w:t>
      </w:r>
    </w:p>
    <w:p w:rsidR="00F63D75" w:rsidRDefault="00F63D75" w:rsidP="00F63D75">
      <w:pPr>
        <w:pStyle w:val="Akapitzlist"/>
        <w:widowControl w:val="0"/>
        <w:numPr>
          <w:ilvl w:val="0"/>
          <w:numId w:val="2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dorosłych  osób niepełnosprawnych posiadających ważne orzeczenie </w:t>
      </w:r>
      <w:r w:rsidR="00BC72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umiarkowanym stopniu niepełnosprawności albo orzeczenie równoważne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do 780,00 zł</w:t>
      </w:r>
    </w:p>
    <w:p w:rsidR="00F63D75" w:rsidRDefault="00F63D75" w:rsidP="00F63D75">
      <w:pPr>
        <w:pStyle w:val="Akapitzlist"/>
        <w:widowControl w:val="0"/>
        <w:numPr>
          <w:ilvl w:val="0"/>
          <w:numId w:val="2"/>
        </w:numPr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dorosłych  osób niepełnosprawnych posiadających ważne orzeczenie </w:t>
      </w:r>
      <w:r w:rsidR="00BC72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lekkim stopniu niepełnosprawności albo orzeczenie równoważne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do 468,00zł</w:t>
      </w:r>
    </w:p>
    <w:p w:rsidR="00F63D75" w:rsidRDefault="00F63D75" w:rsidP="00F63D75">
      <w:pPr>
        <w:pStyle w:val="Akapitzlist"/>
        <w:widowControl w:val="0"/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D75" w:rsidRDefault="00F63D75" w:rsidP="00F63D75">
      <w:pPr>
        <w:pStyle w:val="Akapitzlist"/>
        <w:widowControl w:val="0"/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do sprzętu rehabilitacyjnego</w:t>
      </w:r>
    </w:p>
    <w:p w:rsidR="00F63D75" w:rsidRDefault="00F63D75" w:rsidP="00F63D75">
      <w:pPr>
        <w:pStyle w:val="Akapitzlist"/>
        <w:widowControl w:val="0"/>
        <w:numPr>
          <w:ilvl w:val="0"/>
          <w:numId w:val="3"/>
        </w:numPr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będzie przyznawane  osobom niepełnosprawnym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posiadającym ważne orzeczenie o znacznym stopniu niepełnosprawności albo orzeczenie równoważne oraz dzieciom posiadającym orzeczenie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o  niepełnosprawności u osób do 16 roku życia,</w:t>
      </w:r>
    </w:p>
    <w:p w:rsidR="00F63D75" w:rsidRDefault="00F63D75" w:rsidP="00F63D75">
      <w:pPr>
        <w:pStyle w:val="Akapitzlist"/>
        <w:widowControl w:val="0"/>
        <w:numPr>
          <w:ilvl w:val="0"/>
          <w:numId w:val="3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osób z umiarkowanym lub lekkim stopniem niepełnosprawności lub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z orzeczeniem równoważnym zostaną rozpatrzone negatywnie.</w:t>
      </w:r>
    </w:p>
    <w:p w:rsidR="00F63D75" w:rsidRDefault="00F63D75" w:rsidP="00F63D75">
      <w:pPr>
        <w:pStyle w:val="Akapitzlist"/>
        <w:widowControl w:val="0"/>
        <w:numPr>
          <w:ilvl w:val="0"/>
          <w:numId w:val="3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Dofinansowanie przyznawane będzie do wysokości 50 % planowanego przedsięwzięcia. Maksymalna kwota dofinansowania dla jednego wnioskodawcy to 5000 zł (słownie: pięć tysięcy zł).</w:t>
      </w:r>
    </w:p>
    <w:p w:rsidR="00F63D75" w:rsidRDefault="00F63D75" w:rsidP="00F63D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do likwidacji barier w komunikowaniu się.</w:t>
      </w:r>
    </w:p>
    <w:p w:rsidR="00F63D75" w:rsidRDefault="00F63D75" w:rsidP="00F63D75">
      <w:pPr>
        <w:shd w:val="clear" w:color="auto" w:fill="FFFFFF"/>
        <w:ind w:left="360" w:firstLine="348"/>
        <w:jc w:val="both"/>
        <w:rPr>
          <w:bdr w:val="none" w:sz="0" w:space="0" w:color="auto" w:frame="1"/>
        </w:rPr>
      </w:pPr>
      <w:r>
        <w:rPr>
          <w:bCs/>
        </w:rPr>
        <w:t>O dofinansowanie likwidacji barier w komunikowaniu się  mogą ubiegać się osoby niepełnosprawne</w:t>
      </w:r>
      <w:r>
        <w:rPr>
          <w:b/>
          <w:bCs/>
        </w:rPr>
        <w:t xml:space="preserve"> </w:t>
      </w:r>
      <w:r>
        <w:rPr>
          <w:bdr w:val="none" w:sz="0" w:space="0" w:color="auto" w:frame="1"/>
        </w:rPr>
        <w:t xml:space="preserve">posiadające ważne orzeczenie o znacznym stopniu niepełnosprawności albo orzeczenie równoważne  oraz dzieci posiadające orzeczenie </w:t>
      </w:r>
      <w:r>
        <w:rPr>
          <w:bdr w:val="none" w:sz="0" w:space="0" w:color="auto" w:frame="1"/>
        </w:rPr>
        <w:br/>
        <w:t>o  niepełnosprawności u osób do 16 roku życia,</w:t>
      </w:r>
      <w:r>
        <w:t xml:space="preserve"> </w:t>
      </w:r>
      <w:r>
        <w:rPr>
          <w:bdr w:val="none" w:sz="0" w:space="0" w:color="auto" w:frame="1"/>
        </w:rPr>
        <w:t>jeżeli jest to uzasadnione potrzebami wynikającymi z niepełnosprawności, a realizacja umożliwi lub w znacznym stopniu ułatwi osobie niepełnosprawnej porozumiewanie się.</w:t>
      </w:r>
    </w:p>
    <w:p w:rsidR="00BC72CF" w:rsidRDefault="00BC72CF" w:rsidP="00F63D75">
      <w:pPr>
        <w:shd w:val="clear" w:color="auto" w:fill="FFFFFF"/>
        <w:ind w:left="360" w:firstLine="348"/>
        <w:jc w:val="both"/>
        <w:rPr>
          <w:bdr w:val="none" w:sz="0" w:space="0" w:color="auto" w:frame="1"/>
        </w:rPr>
      </w:pPr>
    </w:p>
    <w:p w:rsidR="00BC72CF" w:rsidRDefault="00BC72CF" w:rsidP="00F63D75">
      <w:pPr>
        <w:shd w:val="clear" w:color="auto" w:fill="FFFFFF"/>
        <w:ind w:left="360" w:firstLine="348"/>
        <w:jc w:val="both"/>
        <w:rPr>
          <w:bdr w:val="none" w:sz="0" w:space="0" w:color="auto" w:frame="1"/>
        </w:rPr>
      </w:pPr>
    </w:p>
    <w:p w:rsidR="00F63D75" w:rsidRDefault="00F63D75" w:rsidP="00F63D75">
      <w:pPr>
        <w:shd w:val="clear" w:color="auto" w:fill="FFFFFF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Z dofinansowania wyłączone zostaje :</w:t>
      </w:r>
    </w:p>
    <w:p w:rsidR="00F63D75" w:rsidRDefault="00F63D75" w:rsidP="00F63D7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podstawowy sprzęt komputerowy (procesor, płyta główna, pamięć operacyjna, twardy dysk, zasilacz, obudowa  lub komputer przenośny typu lap-top, palm top,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netbook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),</w:t>
      </w:r>
    </w:p>
    <w:p w:rsidR="00F63D75" w:rsidRDefault="00F63D75" w:rsidP="00F63D7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podstawowe oprogramowanie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(oprogramowanie powszechnego użytku, nieposiadające znamion szczególnego przystosowania do potrzeb osób niepełnosprawnych).</w:t>
      </w:r>
    </w:p>
    <w:p w:rsidR="00F63D75" w:rsidRDefault="00F63D75" w:rsidP="00F63D75">
      <w:pPr>
        <w:widowControl w:val="0"/>
        <w:suppressAutoHyphens/>
        <w:spacing w:before="12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Dofinansowanie przyznawane będzie do wysokości 95 % planowanego przedsięwzięcia. </w:t>
      </w:r>
      <w:r>
        <w:rPr>
          <w:b/>
          <w:bdr w:val="none" w:sz="0" w:space="0" w:color="auto" w:frame="1"/>
        </w:rPr>
        <w:t>Maksymalna kwota dofinansowania dla jednego wnioskodawcy to 5000 zł (słownie: pięć tysięcy zł).</w:t>
      </w:r>
    </w:p>
    <w:p w:rsidR="00F63D75" w:rsidRDefault="00F63D75" w:rsidP="00F63D75">
      <w:pPr>
        <w:shd w:val="clear" w:color="auto" w:fill="FFFFFF"/>
        <w:jc w:val="both"/>
        <w:rPr>
          <w:bdr w:val="none" w:sz="0" w:space="0" w:color="auto" w:frame="1"/>
        </w:rPr>
      </w:pPr>
    </w:p>
    <w:p w:rsidR="00F63D75" w:rsidRDefault="00F63D75" w:rsidP="00F63D7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dr w:val="none" w:sz="0" w:space="0" w:color="auto" w:frame="1"/>
        </w:rPr>
      </w:pPr>
      <w:r>
        <w:rPr>
          <w:rFonts w:ascii="Times New Roman" w:hAnsi="Times New Roman" w:cs="Times New Roman"/>
          <w:b/>
          <w:bdr w:val="none" w:sz="0" w:space="0" w:color="auto" w:frame="1"/>
        </w:rPr>
        <w:t>Dofinansowanie do likwidacji barier technicznych</w:t>
      </w:r>
    </w:p>
    <w:p w:rsidR="00F63D75" w:rsidRDefault="00F63D75" w:rsidP="00F63D75">
      <w:pPr>
        <w:shd w:val="clear" w:color="auto" w:fill="FFFFFF"/>
        <w:spacing w:line="276" w:lineRule="auto"/>
        <w:jc w:val="both"/>
        <w:rPr>
          <w:bdr w:val="none" w:sz="0" w:space="0" w:color="auto" w:frame="1"/>
        </w:rPr>
      </w:pPr>
      <w:r>
        <w:rPr>
          <w:bCs/>
        </w:rPr>
        <w:t>O dofinansowanie likwidacji barier technicznych   mogą ubiegać się osoby niepełnosprawne</w:t>
      </w:r>
      <w:r>
        <w:rPr>
          <w:b/>
          <w:bCs/>
        </w:rPr>
        <w:t xml:space="preserve"> </w:t>
      </w:r>
      <w:r>
        <w:rPr>
          <w:bdr w:val="none" w:sz="0" w:space="0" w:color="auto" w:frame="1"/>
        </w:rPr>
        <w:t xml:space="preserve">posiadające ważne orzeczenie o znacznym stopniu niepełnosprawności albo orzeczenie równoważne  oraz dzieci posiadające orzeczenie o  niepełnosprawności </w:t>
      </w:r>
      <w:r>
        <w:rPr>
          <w:bdr w:val="none" w:sz="0" w:space="0" w:color="auto" w:frame="1"/>
        </w:rPr>
        <w:br/>
        <w:t xml:space="preserve">u osób do 16 roku życia, jeżeli jest to uzasadnione potrzebami wynikającymi </w:t>
      </w:r>
      <w:r>
        <w:rPr>
          <w:bdr w:val="none" w:sz="0" w:space="0" w:color="auto" w:frame="1"/>
        </w:rPr>
        <w:br/>
        <w:t>z niepełnosprawności.</w:t>
      </w:r>
    </w:p>
    <w:p w:rsidR="00F63D75" w:rsidRDefault="00F63D75" w:rsidP="00F63D75">
      <w:pPr>
        <w:shd w:val="clear" w:color="auto" w:fill="FFFFFF"/>
        <w:jc w:val="both"/>
        <w:rPr>
          <w:bdr w:val="none" w:sz="0" w:space="0" w:color="auto" w:frame="1"/>
        </w:rPr>
      </w:pPr>
    </w:p>
    <w:p w:rsidR="00F63D75" w:rsidRDefault="00F63D75" w:rsidP="00F63D75">
      <w:pPr>
        <w:shd w:val="clear" w:color="auto" w:fill="FFFFFF"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Dofinansowaniu nie podlega sprzęt gospodarstwa domowego.</w:t>
      </w:r>
    </w:p>
    <w:p w:rsidR="00F63D75" w:rsidRDefault="00F63D75" w:rsidP="00F63D75">
      <w:pPr>
        <w:widowControl w:val="0"/>
        <w:suppressAutoHyphens/>
        <w:spacing w:before="12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Dofinansowanie przyznawane będzie do wysokości 95 % planowanego przedsięwzięcia. </w:t>
      </w:r>
      <w:r>
        <w:rPr>
          <w:b/>
          <w:bdr w:val="none" w:sz="0" w:space="0" w:color="auto" w:frame="1"/>
        </w:rPr>
        <w:t>Maksymalna kwota dofinansowania dla jednego wnioskodawcy to 5000 zł (słownie: pięć tysięcy zł).</w:t>
      </w:r>
    </w:p>
    <w:p w:rsidR="00F63D75" w:rsidRDefault="00F63D75" w:rsidP="00F63D75">
      <w:pPr>
        <w:shd w:val="clear" w:color="auto" w:fill="FFFFFF"/>
        <w:jc w:val="both"/>
        <w:rPr>
          <w:b/>
          <w:bdr w:val="none" w:sz="0" w:space="0" w:color="auto" w:frame="1"/>
        </w:rPr>
      </w:pPr>
    </w:p>
    <w:p w:rsidR="00F63D75" w:rsidRDefault="00F63D75" w:rsidP="00F63D75">
      <w:pPr>
        <w:shd w:val="clear" w:color="auto" w:fill="FFFFFF"/>
        <w:jc w:val="both"/>
        <w:rPr>
          <w:b/>
          <w:bdr w:val="none" w:sz="0" w:space="0" w:color="auto" w:frame="1"/>
        </w:rPr>
      </w:pPr>
    </w:p>
    <w:p w:rsidR="00F63D75" w:rsidRDefault="00F63D75" w:rsidP="00F63D7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Dofinansowanie do likwidacji barier architektonicznych</w:t>
      </w:r>
    </w:p>
    <w:p w:rsidR="00F63D75" w:rsidRDefault="00F63D75" w:rsidP="00F63D75">
      <w:pPr>
        <w:shd w:val="clear" w:color="auto" w:fill="FFFFFF"/>
        <w:ind w:left="360"/>
        <w:jc w:val="both"/>
        <w:rPr>
          <w:b/>
          <w:bCs/>
        </w:rPr>
      </w:pPr>
    </w:p>
    <w:p w:rsidR="00F63D75" w:rsidRDefault="00F63D75" w:rsidP="00F63D75">
      <w:pPr>
        <w:shd w:val="clear" w:color="auto" w:fill="FFFFFF"/>
        <w:spacing w:line="276" w:lineRule="auto"/>
        <w:jc w:val="both"/>
        <w:rPr>
          <w:b/>
          <w:bdr w:val="none" w:sz="0" w:space="0" w:color="auto" w:frame="1"/>
        </w:rPr>
      </w:pPr>
      <w:r>
        <w:rPr>
          <w:bCs/>
        </w:rPr>
        <w:t>O dofinansowanie do likwidacji barier architektonicznych  mogą ubiegać się osoby niepełnosprawne mające trudności w poruszaniu się i</w:t>
      </w:r>
      <w:r>
        <w:rPr>
          <w:b/>
          <w:bCs/>
        </w:rPr>
        <w:t xml:space="preserve"> </w:t>
      </w:r>
      <w:r>
        <w:rPr>
          <w:bdr w:val="none" w:sz="0" w:space="0" w:color="auto" w:frame="1"/>
        </w:rPr>
        <w:t xml:space="preserve">posiadające ważne orzeczenie o znacznym  stopniu niepełnosprawności albo orzeczenie równoważne  oraz dzieci posiadające orzeczenie o  niepełnosprawności u osób do 16 roku życia, które są: </w:t>
      </w:r>
      <w:r>
        <w:rPr>
          <w:b/>
        </w:rPr>
        <w:t>osobami poruszającymi się  za pomocą wózka inwalidzkiego.</w:t>
      </w:r>
    </w:p>
    <w:p w:rsidR="00F63D75" w:rsidRDefault="00F63D75" w:rsidP="00F63D75">
      <w:pPr>
        <w:widowControl w:val="0"/>
        <w:suppressAutoHyphens/>
        <w:spacing w:before="120"/>
        <w:ind w:left="36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Dofinansowanie przyznawane będzie do wysokości 95 % planowanego przedsięwzięcia. </w:t>
      </w:r>
      <w:r>
        <w:rPr>
          <w:b/>
          <w:bdr w:val="none" w:sz="0" w:space="0" w:color="auto" w:frame="1"/>
        </w:rPr>
        <w:t>Maksymalna kwota dofinansowania dla jednego wnioskodawcy to 5000 zł (słownie: pięć tysięcy zł).</w:t>
      </w:r>
    </w:p>
    <w:p w:rsidR="00F63D75" w:rsidRDefault="00F63D75" w:rsidP="00F63D75">
      <w:pPr>
        <w:shd w:val="clear" w:color="auto" w:fill="FFFFFF"/>
        <w:ind w:left="360"/>
        <w:jc w:val="both"/>
      </w:pPr>
    </w:p>
    <w:p w:rsidR="00F63D75" w:rsidRDefault="00F63D75" w:rsidP="00F63D7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o dofinansowanie do organizacji sportu, kultury, rekreacji i turystki osób niepełnosprawnych będą rozpatrzone negatywnie.</w:t>
      </w:r>
    </w:p>
    <w:p w:rsidR="00F63D75" w:rsidRDefault="00F63D75" w:rsidP="00F63D75"/>
    <w:p w:rsidR="00F63D75" w:rsidRDefault="00F63D75" w:rsidP="00F63D75">
      <w:r>
        <w:rPr>
          <w:b/>
        </w:rPr>
        <w:t>W szczególnie uzasadnionych przypadkach istnieje odstępstwo od niniejszych zasad  po zasięgnięciu opinii Powiatowej Społecznej Rady do Spraw Osób Niepełnosprawnych.</w:t>
      </w:r>
    </w:p>
    <w:p w:rsidR="00302753" w:rsidRDefault="00302753">
      <w:bookmarkStart w:id="0" w:name="_GoBack"/>
      <w:bookmarkEnd w:id="0"/>
    </w:p>
    <w:sectPr w:rsidR="00302753" w:rsidSect="0082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C2F"/>
    <w:multiLevelType w:val="hybridMultilevel"/>
    <w:tmpl w:val="0C7072A2"/>
    <w:lvl w:ilvl="0" w:tplc="17EACA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A4110A"/>
    <w:multiLevelType w:val="hybridMultilevel"/>
    <w:tmpl w:val="B1907A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306806"/>
    <w:multiLevelType w:val="hybridMultilevel"/>
    <w:tmpl w:val="B1BAD21C"/>
    <w:lvl w:ilvl="0" w:tplc="0278224A">
      <w:start w:val="1"/>
      <w:numFmt w:val="lowerLetter"/>
      <w:lvlText w:val="%1)"/>
      <w:lvlJc w:val="left"/>
      <w:pPr>
        <w:ind w:left="1428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0C7F2A"/>
    <w:multiLevelType w:val="hybridMultilevel"/>
    <w:tmpl w:val="BEF2ECD4"/>
    <w:lvl w:ilvl="0" w:tplc="238E8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D75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84B"/>
    <w:rsid w:val="00031F51"/>
    <w:rsid w:val="000437D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A6125"/>
    <w:rsid w:val="000B0588"/>
    <w:rsid w:val="000B1682"/>
    <w:rsid w:val="000B2991"/>
    <w:rsid w:val="000B5662"/>
    <w:rsid w:val="000B5921"/>
    <w:rsid w:val="000B5C59"/>
    <w:rsid w:val="000B6AF9"/>
    <w:rsid w:val="000C54B8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24E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4F3A"/>
    <w:rsid w:val="001650D5"/>
    <w:rsid w:val="00165491"/>
    <w:rsid w:val="00165F88"/>
    <w:rsid w:val="0016628B"/>
    <w:rsid w:val="001675D8"/>
    <w:rsid w:val="00174E8D"/>
    <w:rsid w:val="001763A7"/>
    <w:rsid w:val="0018172E"/>
    <w:rsid w:val="00182541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481A"/>
    <w:rsid w:val="001D5704"/>
    <w:rsid w:val="001D5EAF"/>
    <w:rsid w:val="001E345C"/>
    <w:rsid w:val="001E46B5"/>
    <w:rsid w:val="001E5647"/>
    <w:rsid w:val="001E6BBE"/>
    <w:rsid w:val="001F0452"/>
    <w:rsid w:val="001F09FA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07138"/>
    <w:rsid w:val="002121DB"/>
    <w:rsid w:val="00216BB6"/>
    <w:rsid w:val="00217D97"/>
    <w:rsid w:val="0022019E"/>
    <w:rsid w:val="00222C43"/>
    <w:rsid w:val="0022337E"/>
    <w:rsid w:val="00223A66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0ABF"/>
    <w:rsid w:val="00291959"/>
    <w:rsid w:val="00292D72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E105F"/>
    <w:rsid w:val="002E509B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2911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503F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34A7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2E6B"/>
    <w:rsid w:val="003B35C2"/>
    <w:rsid w:val="003B3DED"/>
    <w:rsid w:val="003B4379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400231"/>
    <w:rsid w:val="004015BE"/>
    <w:rsid w:val="00401A20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27461"/>
    <w:rsid w:val="004319E0"/>
    <w:rsid w:val="00432CFC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0CB"/>
    <w:rsid w:val="0045038F"/>
    <w:rsid w:val="004530FC"/>
    <w:rsid w:val="00453B96"/>
    <w:rsid w:val="00453EB8"/>
    <w:rsid w:val="004541DF"/>
    <w:rsid w:val="00456EC2"/>
    <w:rsid w:val="00460879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3A33"/>
    <w:rsid w:val="004B42D8"/>
    <w:rsid w:val="004B7146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429E"/>
    <w:rsid w:val="004D59DF"/>
    <w:rsid w:val="004D5A5C"/>
    <w:rsid w:val="004D626D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5F9A"/>
    <w:rsid w:val="005160A8"/>
    <w:rsid w:val="005163C7"/>
    <w:rsid w:val="00517BDE"/>
    <w:rsid w:val="005204EF"/>
    <w:rsid w:val="0053077A"/>
    <w:rsid w:val="00530D4F"/>
    <w:rsid w:val="00531939"/>
    <w:rsid w:val="005328AB"/>
    <w:rsid w:val="00534175"/>
    <w:rsid w:val="00542299"/>
    <w:rsid w:val="00542529"/>
    <w:rsid w:val="00545ABF"/>
    <w:rsid w:val="00546A12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E7EDF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575A"/>
    <w:rsid w:val="00627FEF"/>
    <w:rsid w:val="00630091"/>
    <w:rsid w:val="006316E0"/>
    <w:rsid w:val="006327EE"/>
    <w:rsid w:val="00633726"/>
    <w:rsid w:val="00635DDD"/>
    <w:rsid w:val="00641E27"/>
    <w:rsid w:val="00643215"/>
    <w:rsid w:val="006437E7"/>
    <w:rsid w:val="0065569D"/>
    <w:rsid w:val="00655982"/>
    <w:rsid w:val="00660FB2"/>
    <w:rsid w:val="0066190A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21E5"/>
    <w:rsid w:val="006B5E3C"/>
    <w:rsid w:val="006C0842"/>
    <w:rsid w:val="006C2A7B"/>
    <w:rsid w:val="006C4A4B"/>
    <w:rsid w:val="006C5E3E"/>
    <w:rsid w:val="006D108B"/>
    <w:rsid w:val="006D49A5"/>
    <w:rsid w:val="006D60AF"/>
    <w:rsid w:val="006D60CD"/>
    <w:rsid w:val="006E0398"/>
    <w:rsid w:val="006E34C5"/>
    <w:rsid w:val="006E4F7E"/>
    <w:rsid w:val="006E67E4"/>
    <w:rsid w:val="006E6ABF"/>
    <w:rsid w:val="006E6DB6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4E6B"/>
    <w:rsid w:val="00727A42"/>
    <w:rsid w:val="00732D41"/>
    <w:rsid w:val="0073311D"/>
    <w:rsid w:val="0073670C"/>
    <w:rsid w:val="00737697"/>
    <w:rsid w:val="0074196D"/>
    <w:rsid w:val="0074242D"/>
    <w:rsid w:val="00744582"/>
    <w:rsid w:val="0074708A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6463"/>
    <w:rsid w:val="007A6FDB"/>
    <w:rsid w:val="007A703D"/>
    <w:rsid w:val="007B4105"/>
    <w:rsid w:val="007B4AB9"/>
    <w:rsid w:val="007C0E93"/>
    <w:rsid w:val="007C281D"/>
    <w:rsid w:val="007C2A17"/>
    <w:rsid w:val="007C2BFF"/>
    <w:rsid w:val="007C6A0A"/>
    <w:rsid w:val="007C737C"/>
    <w:rsid w:val="007C7AC8"/>
    <w:rsid w:val="007D3A83"/>
    <w:rsid w:val="007D690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5CE"/>
    <w:rsid w:val="008209C3"/>
    <w:rsid w:val="00821057"/>
    <w:rsid w:val="008216DE"/>
    <w:rsid w:val="008250EB"/>
    <w:rsid w:val="00830625"/>
    <w:rsid w:val="00831E70"/>
    <w:rsid w:val="00832A8A"/>
    <w:rsid w:val="0083312D"/>
    <w:rsid w:val="00834B4A"/>
    <w:rsid w:val="00835145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6583B"/>
    <w:rsid w:val="008700E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2DF4"/>
    <w:rsid w:val="008934DF"/>
    <w:rsid w:val="008936AC"/>
    <w:rsid w:val="00895705"/>
    <w:rsid w:val="00896875"/>
    <w:rsid w:val="00897575"/>
    <w:rsid w:val="008A02BC"/>
    <w:rsid w:val="008A05C3"/>
    <w:rsid w:val="008A0C92"/>
    <w:rsid w:val="008A4AC2"/>
    <w:rsid w:val="008A5B8F"/>
    <w:rsid w:val="008A6848"/>
    <w:rsid w:val="008B19C4"/>
    <w:rsid w:val="008B252D"/>
    <w:rsid w:val="008B2BE6"/>
    <w:rsid w:val="008B346E"/>
    <w:rsid w:val="008B4412"/>
    <w:rsid w:val="008B6FBC"/>
    <w:rsid w:val="008C1858"/>
    <w:rsid w:val="008C2FE3"/>
    <w:rsid w:val="008C55AC"/>
    <w:rsid w:val="008C5F25"/>
    <w:rsid w:val="008C6F09"/>
    <w:rsid w:val="008C798F"/>
    <w:rsid w:val="008D153C"/>
    <w:rsid w:val="008D2A55"/>
    <w:rsid w:val="008D2AE4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2581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D26"/>
    <w:rsid w:val="00937E43"/>
    <w:rsid w:val="009413F4"/>
    <w:rsid w:val="00941A14"/>
    <w:rsid w:val="009422F0"/>
    <w:rsid w:val="0094469D"/>
    <w:rsid w:val="00954E03"/>
    <w:rsid w:val="009563AF"/>
    <w:rsid w:val="00961786"/>
    <w:rsid w:val="00970553"/>
    <w:rsid w:val="0097169E"/>
    <w:rsid w:val="00972E56"/>
    <w:rsid w:val="00974404"/>
    <w:rsid w:val="0097748E"/>
    <w:rsid w:val="009778F2"/>
    <w:rsid w:val="009818A0"/>
    <w:rsid w:val="00981C83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22CA"/>
    <w:rsid w:val="009A4E5B"/>
    <w:rsid w:val="009A5303"/>
    <w:rsid w:val="009A55C3"/>
    <w:rsid w:val="009A61B3"/>
    <w:rsid w:val="009B0041"/>
    <w:rsid w:val="009B0128"/>
    <w:rsid w:val="009B309C"/>
    <w:rsid w:val="009B4137"/>
    <w:rsid w:val="009B419A"/>
    <w:rsid w:val="009B53F1"/>
    <w:rsid w:val="009B57C1"/>
    <w:rsid w:val="009B62DD"/>
    <w:rsid w:val="009B6CB8"/>
    <w:rsid w:val="009B7570"/>
    <w:rsid w:val="009C0CC9"/>
    <w:rsid w:val="009C6DDE"/>
    <w:rsid w:val="009C7BD8"/>
    <w:rsid w:val="009D158C"/>
    <w:rsid w:val="009D51BE"/>
    <w:rsid w:val="009D5A84"/>
    <w:rsid w:val="009D7086"/>
    <w:rsid w:val="009D726B"/>
    <w:rsid w:val="009E0595"/>
    <w:rsid w:val="009E59CE"/>
    <w:rsid w:val="009E7DF1"/>
    <w:rsid w:val="009F17ED"/>
    <w:rsid w:val="009F3791"/>
    <w:rsid w:val="009F66A4"/>
    <w:rsid w:val="00A05A54"/>
    <w:rsid w:val="00A068F1"/>
    <w:rsid w:val="00A0795A"/>
    <w:rsid w:val="00A104E9"/>
    <w:rsid w:val="00A10CC2"/>
    <w:rsid w:val="00A10D15"/>
    <w:rsid w:val="00A121AF"/>
    <w:rsid w:val="00A1257A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3A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583F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A6692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3E12"/>
    <w:rsid w:val="00B16C70"/>
    <w:rsid w:val="00B17998"/>
    <w:rsid w:val="00B23D60"/>
    <w:rsid w:val="00B24FEE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5EC"/>
    <w:rsid w:val="00B90AE0"/>
    <w:rsid w:val="00B90CED"/>
    <w:rsid w:val="00B93F47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6F3B"/>
    <w:rsid w:val="00BC72CF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2ABF"/>
    <w:rsid w:val="00C15CBB"/>
    <w:rsid w:val="00C210E3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AA4"/>
    <w:rsid w:val="00C65EE7"/>
    <w:rsid w:val="00C6642A"/>
    <w:rsid w:val="00C715A4"/>
    <w:rsid w:val="00C73ADE"/>
    <w:rsid w:val="00C73C31"/>
    <w:rsid w:val="00C77243"/>
    <w:rsid w:val="00C84298"/>
    <w:rsid w:val="00C869BA"/>
    <w:rsid w:val="00C92C24"/>
    <w:rsid w:val="00C9431E"/>
    <w:rsid w:val="00C9695B"/>
    <w:rsid w:val="00C978ED"/>
    <w:rsid w:val="00CA071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713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3AD6"/>
    <w:rsid w:val="00CE503E"/>
    <w:rsid w:val="00CE647D"/>
    <w:rsid w:val="00CE64D0"/>
    <w:rsid w:val="00CE6861"/>
    <w:rsid w:val="00CE6B53"/>
    <w:rsid w:val="00CE7230"/>
    <w:rsid w:val="00CE7EA7"/>
    <w:rsid w:val="00CF03AF"/>
    <w:rsid w:val="00CF043D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159E"/>
    <w:rsid w:val="00D64FE3"/>
    <w:rsid w:val="00D65171"/>
    <w:rsid w:val="00D66023"/>
    <w:rsid w:val="00D666D0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6C6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64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0A46"/>
    <w:rsid w:val="00DF484F"/>
    <w:rsid w:val="00DF6546"/>
    <w:rsid w:val="00E00609"/>
    <w:rsid w:val="00E009D9"/>
    <w:rsid w:val="00E017A8"/>
    <w:rsid w:val="00E0283D"/>
    <w:rsid w:val="00E02B21"/>
    <w:rsid w:val="00E03BC0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273D2"/>
    <w:rsid w:val="00E3613C"/>
    <w:rsid w:val="00E37240"/>
    <w:rsid w:val="00E41723"/>
    <w:rsid w:val="00E43AC1"/>
    <w:rsid w:val="00E4407E"/>
    <w:rsid w:val="00E45027"/>
    <w:rsid w:val="00E4505F"/>
    <w:rsid w:val="00E4682B"/>
    <w:rsid w:val="00E5054E"/>
    <w:rsid w:val="00E51621"/>
    <w:rsid w:val="00E606D2"/>
    <w:rsid w:val="00E62E2F"/>
    <w:rsid w:val="00E67894"/>
    <w:rsid w:val="00E7015A"/>
    <w:rsid w:val="00E73BB1"/>
    <w:rsid w:val="00E8060E"/>
    <w:rsid w:val="00E83AE5"/>
    <w:rsid w:val="00E857F6"/>
    <w:rsid w:val="00E863A1"/>
    <w:rsid w:val="00E90C3C"/>
    <w:rsid w:val="00E92DC0"/>
    <w:rsid w:val="00EA13B1"/>
    <w:rsid w:val="00EA54A0"/>
    <w:rsid w:val="00EA5CB4"/>
    <w:rsid w:val="00EA5D2E"/>
    <w:rsid w:val="00EA6930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27FEA"/>
    <w:rsid w:val="00F320C4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5C96"/>
    <w:rsid w:val="00F5685F"/>
    <w:rsid w:val="00F57492"/>
    <w:rsid w:val="00F574AE"/>
    <w:rsid w:val="00F62B84"/>
    <w:rsid w:val="00F63D75"/>
    <w:rsid w:val="00F65151"/>
    <w:rsid w:val="00F66662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87843"/>
    <w:rsid w:val="00F9048A"/>
    <w:rsid w:val="00F91EFE"/>
    <w:rsid w:val="00F9351F"/>
    <w:rsid w:val="00F9442A"/>
    <w:rsid w:val="00F9445C"/>
    <w:rsid w:val="00FA1806"/>
    <w:rsid w:val="00FA1C6F"/>
    <w:rsid w:val="00FA2879"/>
    <w:rsid w:val="00FA387A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AP</cp:lastModifiedBy>
  <cp:revision>2</cp:revision>
  <cp:lastPrinted>2015-03-27T11:27:00Z</cp:lastPrinted>
  <dcterms:created xsi:type="dcterms:W3CDTF">2015-03-27T11:31:00Z</dcterms:created>
  <dcterms:modified xsi:type="dcterms:W3CDTF">2015-03-27T11:31:00Z</dcterms:modified>
</cp:coreProperties>
</file>