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F4FF9" w14:textId="77777777" w:rsidR="003A2984" w:rsidRDefault="003A2984" w:rsidP="003A2984">
      <w:pPr>
        <w:jc w:val="righ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ZAŁĄCZNIK NR 4 </w:t>
      </w:r>
    </w:p>
    <w:p w14:paraId="1131D0ED" w14:textId="721BB658" w:rsidR="000B72EC" w:rsidRDefault="003A2984" w:rsidP="003A2984">
      <w:pPr>
        <w:jc w:val="righ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do zaproszenia</w:t>
      </w:r>
    </w:p>
    <w:p w14:paraId="0EB4823C" w14:textId="6159622E" w:rsidR="00F669C9" w:rsidRDefault="00F669C9" w:rsidP="00754E1B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                      Egz. nr  …..</w:t>
      </w:r>
    </w:p>
    <w:p w14:paraId="3F28DD01" w14:textId="424034C1" w:rsidR="00754E1B" w:rsidRPr="00754E1B" w:rsidRDefault="00754E1B" w:rsidP="00754E1B">
      <w:pPr>
        <w:jc w:val="center"/>
        <w:rPr>
          <w:rFonts w:ascii="Calibri" w:hAnsi="Calibri"/>
          <w:b/>
          <w:bCs/>
          <w:sz w:val="22"/>
          <w:szCs w:val="22"/>
        </w:rPr>
      </w:pPr>
      <w:r w:rsidRPr="00754E1B">
        <w:rPr>
          <w:rFonts w:ascii="Calibri" w:hAnsi="Calibri"/>
          <w:b/>
          <w:bCs/>
          <w:sz w:val="22"/>
          <w:szCs w:val="22"/>
        </w:rPr>
        <w:t xml:space="preserve">UMOWA Nr </w:t>
      </w:r>
      <w:r w:rsidR="008D2D0E">
        <w:rPr>
          <w:rFonts w:ascii="Calibri" w:hAnsi="Calibri"/>
          <w:b/>
          <w:bCs/>
          <w:sz w:val="22"/>
          <w:szCs w:val="22"/>
        </w:rPr>
        <w:t>………………</w:t>
      </w:r>
    </w:p>
    <w:p w14:paraId="1DB33F17" w14:textId="77777777" w:rsidR="00754E1B" w:rsidRPr="00754E1B" w:rsidRDefault="00754E1B" w:rsidP="00754E1B">
      <w:pPr>
        <w:rPr>
          <w:rFonts w:ascii="Calibri" w:hAnsi="Calibri"/>
          <w:b/>
          <w:sz w:val="22"/>
          <w:szCs w:val="22"/>
        </w:rPr>
      </w:pPr>
    </w:p>
    <w:p w14:paraId="00881307" w14:textId="16A726FE" w:rsidR="00754E1B" w:rsidRPr="003A2984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                </w:t>
      </w:r>
      <w:r w:rsidRPr="003A2984">
        <w:rPr>
          <w:rFonts w:ascii="Calibri" w:hAnsi="Calibri"/>
          <w:sz w:val="22"/>
          <w:szCs w:val="22"/>
        </w:rPr>
        <w:t>Zawarta dnia</w:t>
      </w:r>
      <w:r w:rsidRPr="003A2984">
        <w:rPr>
          <w:rFonts w:ascii="Calibri" w:hAnsi="Calibri"/>
          <w:b/>
          <w:bCs/>
          <w:sz w:val="22"/>
          <w:szCs w:val="22"/>
        </w:rPr>
        <w:t xml:space="preserve"> </w:t>
      </w:r>
      <w:r w:rsidR="008D2D0E" w:rsidRPr="003A2984">
        <w:rPr>
          <w:rFonts w:ascii="Calibri" w:hAnsi="Calibri"/>
          <w:b/>
          <w:bCs/>
          <w:sz w:val="22"/>
          <w:szCs w:val="22"/>
        </w:rPr>
        <w:t>………………</w:t>
      </w:r>
      <w:r w:rsidRPr="003A2984">
        <w:rPr>
          <w:rFonts w:ascii="Calibri" w:hAnsi="Calibri"/>
          <w:b/>
          <w:bCs/>
          <w:sz w:val="22"/>
          <w:szCs w:val="22"/>
        </w:rPr>
        <w:t xml:space="preserve"> roku </w:t>
      </w:r>
      <w:r w:rsidRPr="003A2984">
        <w:rPr>
          <w:rFonts w:ascii="Calibri" w:hAnsi="Calibri"/>
          <w:sz w:val="22"/>
          <w:szCs w:val="22"/>
        </w:rPr>
        <w:t>w Strzelcach Krajeńskich, pomiędzy:</w:t>
      </w:r>
    </w:p>
    <w:p w14:paraId="7F4E9375" w14:textId="77777777" w:rsidR="00754E1B" w:rsidRPr="003A2984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Powiatem Strzelecko-Drezdeneckim reprezentowanym przez Zarząd Powiatu w Strzelcach Krajeńskich w osobach:</w:t>
      </w:r>
    </w:p>
    <w:p w14:paraId="047BFE3F" w14:textId="6E7AA114" w:rsidR="00754E1B" w:rsidRPr="003A2984" w:rsidRDefault="00754E1B" w:rsidP="00754E1B">
      <w:pPr>
        <w:ind w:left="720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sz w:val="22"/>
          <w:szCs w:val="22"/>
        </w:rPr>
        <w:t xml:space="preserve">1. </w:t>
      </w:r>
      <w:r w:rsidR="008D2D0E" w:rsidRPr="003A2984">
        <w:rPr>
          <w:rFonts w:ascii="Calibri" w:hAnsi="Calibri"/>
          <w:b/>
          <w:sz w:val="22"/>
          <w:szCs w:val="22"/>
        </w:rPr>
        <w:t xml:space="preserve">Bogusława Kierusa </w:t>
      </w:r>
      <w:r w:rsidRPr="003A2984">
        <w:rPr>
          <w:rFonts w:ascii="Calibri" w:hAnsi="Calibri"/>
          <w:b/>
          <w:sz w:val="22"/>
          <w:szCs w:val="22"/>
        </w:rPr>
        <w:t>– Starosty Strzelecko-Drezdeneckiego,</w:t>
      </w:r>
    </w:p>
    <w:p w14:paraId="23D576F4" w14:textId="1818E181" w:rsidR="00754E1B" w:rsidRPr="003A2984" w:rsidRDefault="00754E1B" w:rsidP="00754E1B">
      <w:pPr>
        <w:ind w:left="720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sz w:val="22"/>
          <w:szCs w:val="22"/>
        </w:rPr>
        <w:t>2.</w:t>
      </w:r>
      <w:r w:rsidR="008D2D0E" w:rsidRPr="003A2984">
        <w:rPr>
          <w:rFonts w:ascii="Calibri" w:hAnsi="Calibri"/>
          <w:b/>
          <w:sz w:val="22"/>
          <w:szCs w:val="22"/>
        </w:rPr>
        <w:t xml:space="preserve"> Pawła Antczaka</w:t>
      </w:r>
      <w:r w:rsidRPr="003A2984">
        <w:rPr>
          <w:rFonts w:ascii="Calibri" w:hAnsi="Calibri"/>
          <w:b/>
          <w:sz w:val="22"/>
          <w:szCs w:val="22"/>
        </w:rPr>
        <w:t xml:space="preserve"> - Wicestarosty Strzelecko-Drezdeneckiego</w:t>
      </w:r>
      <w:r w:rsidR="00E929D7" w:rsidRPr="003A2984">
        <w:rPr>
          <w:rFonts w:ascii="Calibri" w:hAnsi="Calibri"/>
          <w:b/>
          <w:sz w:val="22"/>
          <w:szCs w:val="22"/>
        </w:rPr>
        <w:t>,</w:t>
      </w:r>
    </w:p>
    <w:p w14:paraId="4F412DBB" w14:textId="77777777" w:rsidR="00754E1B" w:rsidRPr="003A2984" w:rsidRDefault="00754E1B" w:rsidP="00754E1B">
      <w:pPr>
        <w:ind w:right="-426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 xml:space="preserve">przy kontrasygnacie skarbnika powiatu – </w:t>
      </w:r>
      <w:r w:rsidRPr="003A2984">
        <w:rPr>
          <w:rFonts w:ascii="Calibri" w:hAnsi="Calibri"/>
          <w:b/>
          <w:sz w:val="22"/>
          <w:szCs w:val="22"/>
        </w:rPr>
        <w:t>Wandy Podhajnej</w:t>
      </w:r>
      <w:r w:rsidR="00B50336" w:rsidRPr="003A2984">
        <w:rPr>
          <w:rFonts w:ascii="Calibri" w:hAnsi="Calibri"/>
          <w:b/>
          <w:sz w:val="22"/>
          <w:szCs w:val="22"/>
        </w:rPr>
        <w:t>,</w:t>
      </w:r>
    </w:p>
    <w:p w14:paraId="12843687" w14:textId="77777777" w:rsidR="00754E1B" w:rsidRPr="003A2984" w:rsidRDefault="00754E1B" w:rsidP="00754E1B">
      <w:pPr>
        <w:ind w:firstLine="708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zwanym</w:t>
      </w:r>
      <w:r w:rsidR="00B50336" w:rsidRPr="003A2984">
        <w:rPr>
          <w:rFonts w:ascii="Calibri" w:hAnsi="Calibri"/>
          <w:sz w:val="22"/>
          <w:szCs w:val="22"/>
        </w:rPr>
        <w:t>i</w:t>
      </w:r>
      <w:r w:rsidRPr="003A2984">
        <w:rPr>
          <w:rFonts w:ascii="Calibri" w:hAnsi="Calibri"/>
          <w:sz w:val="22"/>
          <w:szCs w:val="22"/>
        </w:rPr>
        <w:t xml:space="preserve"> dalej </w:t>
      </w:r>
      <w:r w:rsidRPr="003A2984">
        <w:rPr>
          <w:rFonts w:ascii="Calibri" w:hAnsi="Calibri"/>
          <w:b/>
          <w:sz w:val="22"/>
          <w:szCs w:val="22"/>
        </w:rPr>
        <w:t xml:space="preserve">Zamawiającym, </w:t>
      </w:r>
      <w:r w:rsidRPr="003A2984">
        <w:rPr>
          <w:rFonts w:ascii="Calibri" w:hAnsi="Calibri"/>
          <w:sz w:val="22"/>
          <w:szCs w:val="22"/>
        </w:rPr>
        <w:t xml:space="preserve">a: </w:t>
      </w:r>
    </w:p>
    <w:p w14:paraId="752C997A" w14:textId="77777777" w:rsidR="005F0DDC" w:rsidRPr="003A2984" w:rsidRDefault="005F0DDC" w:rsidP="00754E1B">
      <w:pPr>
        <w:ind w:firstLine="708"/>
        <w:rPr>
          <w:rFonts w:ascii="Calibri" w:hAnsi="Calibri"/>
          <w:sz w:val="22"/>
          <w:szCs w:val="22"/>
        </w:rPr>
      </w:pPr>
    </w:p>
    <w:p w14:paraId="2F5DA176" w14:textId="0E1C8380" w:rsidR="00754E1B" w:rsidRPr="003A2984" w:rsidRDefault="008D2D0E" w:rsidP="00754E1B">
      <w:pPr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bCs/>
          <w:iCs/>
          <w:sz w:val="22"/>
          <w:szCs w:val="22"/>
        </w:rPr>
        <w:t>………………………………………………………………………………………</w:t>
      </w:r>
    </w:p>
    <w:p w14:paraId="3607F526" w14:textId="77777777" w:rsidR="00061DA8" w:rsidRPr="003A2984" w:rsidRDefault="005F0DDC" w:rsidP="00754E1B">
      <w:pPr>
        <w:jc w:val="both"/>
        <w:rPr>
          <w:rFonts w:ascii="Calibri" w:hAnsi="Calibri"/>
          <w:b/>
          <w:bCs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reprezentowany</w:t>
      </w:r>
      <w:r w:rsidR="00754E1B" w:rsidRPr="003A2984">
        <w:rPr>
          <w:rFonts w:ascii="Calibri" w:hAnsi="Calibri"/>
          <w:sz w:val="22"/>
          <w:szCs w:val="22"/>
        </w:rPr>
        <w:t xml:space="preserve"> przez:</w:t>
      </w:r>
      <w:r w:rsidR="00754E1B" w:rsidRPr="003A2984">
        <w:rPr>
          <w:rFonts w:ascii="Calibri" w:hAnsi="Calibri"/>
          <w:b/>
          <w:bCs/>
          <w:sz w:val="22"/>
          <w:szCs w:val="22"/>
        </w:rPr>
        <w:t xml:space="preserve">       </w:t>
      </w:r>
    </w:p>
    <w:p w14:paraId="6A547F01" w14:textId="44A66A63" w:rsidR="00754E1B" w:rsidRPr="003A2984" w:rsidRDefault="00754E1B" w:rsidP="00754E1B">
      <w:pPr>
        <w:keepNext/>
        <w:ind w:firstLine="708"/>
        <w:outlineLvl w:val="1"/>
        <w:rPr>
          <w:rFonts w:ascii="Calibri" w:hAnsi="Calibri"/>
          <w:b/>
          <w:bCs/>
          <w:iCs/>
          <w:sz w:val="22"/>
          <w:szCs w:val="22"/>
        </w:rPr>
      </w:pPr>
      <w:r w:rsidRPr="003A2984">
        <w:rPr>
          <w:rFonts w:ascii="Calibri" w:hAnsi="Calibri"/>
          <w:b/>
          <w:bCs/>
          <w:iCs/>
          <w:sz w:val="22"/>
          <w:szCs w:val="22"/>
        </w:rPr>
        <w:t xml:space="preserve">1. </w:t>
      </w:r>
      <w:r w:rsidR="008D2D0E" w:rsidRPr="003A2984">
        <w:rPr>
          <w:rFonts w:ascii="Calibri" w:hAnsi="Calibri"/>
          <w:b/>
          <w:bCs/>
          <w:iCs/>
          <w:sz w:val="22"/>
          <w:szCs w:val="22"/>
        </w:rPr>
        <w:t>………………………………………………….</w:t>
      </w:r>
      <w:r w:rsidR="005F0DDC" w:rsidRPr="003A2984">
        <w:rPr>
          <w:rFonts w:ascii="Calibri" w:hAnsi="Calibri"/>
          <w:b/>
          <w:bCs/>
          <w:iCs/>
          <w:sz w:val="22"/>
          <w:szCs w:val="22"/>
        </w:rPr>
        <w:t>,</w:t>
      </w:r>
    </w:p>
    <w:p w14:paraId="46993F27" w14:textId="77777777" w:rsidR="00754E1B" w:rsidRPr="003A2984" w:rsidRDefault="00B50336" w:rsidP="00754E1B">
      <w:pPr>
        <w:ind w:firstLine="708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 xml:space="preserve">zwanego </w:t>
      </w:r>
      <w:r w:rsidR="00754E1B" w:rsidRPr="003A2984">
        <w:rPr>
          <w:rFonts w:ascii="Calibri" w:hAnsi="Calibri"/>
          <w:sz w:val="22"/>
          <w:szCs w:val="22"/>
        </w:rPr>
        <w:t xml:space="preserve">dalej </w:t>
      </w:r>
      <w:r w:rsidR="00754E1B" w:rsidRPr="003A2984">
        <w:rPr>
          <w:rFonts w:ascii="Calibri" w:hAnsi="Calibri"/>
          <w:b/>
          <w:sz w:val="22"/>
          <w:szCs w:val="22"/>
        </w:rPr>
        <w:t>Wykonawcą</w:t>
      </w:r>
      <w:r w:rsidR="00754E1B" w:rsidRPr="003A2984">
        <w:rPr>
          <w:rFonts w:ascii="Calibri" w:hAnsi="Calibri"/>
          <w:sz w:val="22"/>
          <w:szCs w:val="22"/>
        </w:rPr>
        <w:t>, następującej treści:</w:t>
      </w:r>
    </w:p>
    <w:p w14:paraId="00188354" w14:textId="77777777" w:rsidR="00754E1B" w:rsidRPr="003A2984" w:rsidRDefault="00754E1B" w:rsidP="00754E1B">
      <w:pPr>
        <w:jc w:val="both"/>
        <w:rPr>
          <w:rFonts w:ascii="Calibri" w:hAnsi="Calibri"/>
          <w:bCs/>
          <w:sz w:val="22"/>
          <w:szCs w:val="22"/>
        </w:rPr>
      </w:pPr>
    </w:p>
    <w:p w14:paraId="4772DDEB" w14:textId="77777777" w:rsidR="00754E1B" w:rsidRPr="003A2984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3A2984">
        <w:rPr>
          <w:rFonts w:ascii="Calibri" w:hAnsi="Calibri"/>
          <w:bCs/>
          <w:sz w:val="22"/>
          <w:szCs w:val="22"/>
        </w:rPr>
        <w:t>§ 1</w:t>
      </w:r>
    </w:p>
    <w:p w14:paraId="1CB86740" w14:textId="77777777" w:rsidR="00CB231B" w:rsidRPr="00CB231B" w:rsidRDefault="00CB231B" w:rsidP="00754E1B">
      <w:pPr>
        <w:jc w:val="center"/>
        <w:rPr>
          <w:rFonts w:ascii="Calibri" w:hAnsi="Calibri"/>
          <w:bCs/>
          <w:sz w:val="22"/>
          <w:szCs w:val="22"/>
        </w:rPr>
      </w:pPr>
    </w:p>
    <w:p w14:paraId="695DD26C" w14:textId="37D00BEE" w:rsidR="00CB231B" w:rsidRPr="00B50336" w:rsidRDefault="00754E1B" w:rsidP="00CB231B">
      <w:pPr>
        <w:pStyle w:val="Akapitzlist"/>
        <w:numPr>
          <w:ilvl w:val="0"/>
          <w:numId w:val="25"/>
        </w:numPr>
        <w:jc w:val="both"/>
        <w:rPr>
          <w:rFonts w:asciiTheme="minorHAnsi" w:hAnsiTheme="minorHAnsi"/>
          <w:b/>
          <w:sz w:val="22"/>
          <w:szCs w:val="22"/>
        </w:rPr>
      </w:pPr>
      <w:r w:rsidRPr="00B50336">
        <w:rPr>
          <w:rFonts w:ascii="Calibri" w:hAnsi="Calibri" w:cs="Calibri"/>
          <w:bCs/>
          <w:sz w:val="22"/>
          <w:szCs w:val="22"/>
        </w:rPr>
        <w:t xml:space="preserve">Zamawiający zleca, a Wykonawca zobowiązuje się </w:t>
      </w:r>
      <w:r w:rsidRPr="00B50336">
        <w:rPr>
          <w:rFonts w:asciiTheme="minorHAnsi" w:hAnsiTheme="minorHAnsi" w:cs="Calibri"/>
          <w:bCs/>
          <w:sz w:val="22"/>
          <w:szCs w:val="22"/>
        </w:rPr>
        <w:t xml:space="preserve">do </w:t>
      </w:r>
      <w:r w:rsidR="00E929D7" w:rsidRPr="00B50336">
        <w:rPr>
          <w:rFonts w:asciiTheme="minorHAnsi" w:hAnsiTheme="minorHAnsi" w:cs="Calibri"/>
          <w:sz w:val="22"/>
          <w:szCs w:val="22"/>
        </w:rPr>
        <w:t>o</w:t>
      </w:r>
      <w:r w:rsidR="00E929D7" w:rsidRPr="00B50336">
        <w:rPr>
          <w:rFonts w:asciiTheme="minorHAnsi" w:hAnsiTheme="minorHAnsi"/>
          <w:sz w:val="22"/>
          <w:szCs w:val="22"/>
        </w:rPr>
        <w:t xml:space="preserve">pracowania dokumentacji </w:t>
      </w:r>
      <w:r w:rsidR="00CB231B" w:rsidRPr="00B50336">
        <w:rPr>
          <w:rFonts w:ascii="Calibri" w:hAnsi="Calibri"/>
          <w:sz w:val="22"/>
          <w:szCs w:val="22"/>
        </w:rPr>
        <w:t xml:space="preserve">technicznej dla zadania pod </w:t>
      </w:r>
      <w:r w:rsidR="00CB231B" w:rsidRPr="00B50336">
        <w:rPr>
          <w:rFonts w:asciiTheme="minorHAnsi" w:hAnsiTheme="minorHAnsi"/>
          <w:sz w:val="22"/>
          <w:szCs w:val="22"/>
        </w:rPr>
        <w:t xml:space="preserve">nazwą: </w:t>
      </w:r>
      <w:r w:rsidR="00CB231B" w:rsidRPr="00B50336">
        <w:rPr>
          <w:rFonts w:asciiTheme="minorHAnsi" w:hAnsiTheme="minorHAnsi"/>
          <w:b/>
          <w:sz w:val="22"/>
          <w:szCs w:val="22"/>
        </w:rPr>
        <w:t>„</w:t>
      </w:r>
      <w:r w:rsidR="008D2D0E" w:rsidRPr="008D2D0E">
        <w:rPr>
          <w:rFonts w:asciiTheme="minorHAnsi" w:hAnsiTheme="minorHAnsi"/>
          <w:b/>
          <w:sz w:val="22"/>
          <w:szCs w:val="22"/>
        </w:rPr>
        <w:t>Wykonanie dokumentacji technicznej na budowę płyty fundamentowej pod urządzenie infrastruktury technicznej na części działki nr ewid. 445/59 w obrębie 0017 Strzelce Krajeńskie, w gminie Strzelce Krajeńskie.</w:t>
      </w:r>
      <w:r w:rsidR="00CB231B" w:rsidRPr="00B50336">
        <w:rPr>
          <w:rFonts w:asciiTheme="minorHAnsi" w:hAnsiTheme="minorHAnsi"/>
          <w:b/>
          <w:sz w:val="22"/>
          <w:szCs w:val="22"/>
        </w:rPr>
        <w:t>”.</w:t>
      </w:r>
    </w:p>
    <w:p w14:paraId="4F5E60B6" w14:textId="0C2D9E0B" w:rsidR="00754E1B" w:rsidRPr="00CB231B" w:rsidRDefault="00754E1B" w:rsidP="00CB231B">
      <w:pPr>
        <w:pStyle w:val="Akapitzlist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CA6D10">
        <w:rPr>
          <w:rFonts w:asciiTheme="minorHAnsi" w:hAnsiTheme="minorHAnsi"/>
          <w:bCs/>
          <w:sz w:val="22"/>
          <w:szCs w:val="22"/>
        </w:rPr>
        <w:t xml:space="preserve">Podstawą zawarcia przedmiotowej umowy jest wybór Wykonawcy </w:t>
      </w:r>
      <w:r w:rsidR="008D2D0E">
        <w:rPr>
          <w:rFonts w:asciiTheme="minorHAnsi" w:hAnsiTheme="minorHAnsi"/>
          <w:bCs/>
          <w:sz w:val="22"/>
          <w:szCs w:val="22"/>
        </w:rPr>
        <w:t xml:space="preserve">zgodnie z </w:t>
      </w:r>
      <w:r w:rsidR="00CA6D10" w:rsidRPr="00CA6D10">
        <w:rPr>
          <w:rFonts w:asciiTheme="minorHAnsi" w:hAnsiTheme="minorHAnsi"/>
          <w:sz w:val="22"/>
          <w:szCs w:val="22"/>
        </w:rPr>
        <w:t>Zarządzenie</w:t>
      </w:r>
      <w:r w:rsidR="008D2D0E">
        <w:rPr>
          <w:rFonts w:asciiTheme="minorHAnsi" w:hAnsiTheme="minorHAnsi"/>
          <w:sz w:val="22"/>
          <w:szCs w:val="22"/>
        </w:rPr>
        <w:t>m</w:t>
      </w:r>
      <w:r w:rsidR="00CA6D10" w:rsidRPr="00CA6D10">
        <w:rPr>
          <w:rFonts w:asciiTheme="minorHAnsi" w:hAnsiTheme="minorHAnsi"/>
          <w:sz w:val="22"/>
          <w:szCs w:val="22"/>
        </w:rPr>
        <w:t xml:space="preserve"> Starosty Strzelecko-Drezdeneckiego nr 1</w:t>
      </w:r>
      <w:r w:rsidR="008D2D0E">
        <w:rPr>
          <w:rFonts w:asciiTheme="minorHAnsi" w:hAnsiTheme="minorHAnsi"/>
          <w:sz w:val="22"/>
          <w:szCs w:val="22"/>
        </w:rPr>
        <w:t>2</w:t>
      </w:r>
      <w:r w:rsidR="00CA6D10" w:rsidRPr="00CA6D10">
        <w:rPr>
          <w:rFonts w:asciiTheme="minorHAnsi" w:hAnsiTheme="minorHAnsi"/>
          <w:sz w:val="22"/>
          <w:szCs w:val="22"/>
        </w:rPr>
        <w:t>/20</w:t>
      </w:r>
      <w:r w:rsidR="008D2D0E">
        <w:rPr>
          <w:rFonts w:asciiTheme="minorHAnsi" w:hAnsiTheme="minorHAnsi"/>
          <w:sz w:val="22"/>
          <w:szCs w:val="22"/>
        </w:rPr>
        <w:t>20</w:t>
      </w:r>
      <w:r w:rsidR="00CA6D10" w:rsidRPr="00CA6D10">
        <w:rPr>
          <w:rFonts w:asciiTheme="minorHAnsi" w:hAnsiTheme="minorHAnsi"/>
          <w:sz w:val="22"/>
          <w:szCs w:val="22"/>
        </w:rPr>
        <w:t xml:space="preserve"> z dnia 1 kwietnia 20</w:t>
      </w:r>
      <w:r w:rsidR="008D2D0E">
        <w:rPr>
          <w:rFonts w:asciiTheme="minorHAnsi" w:hAnsiTheme="minorHAnsi"/>
          <w:sz w:val="22"/>
          <w:szCs w:val="22"/>
        </w:rPr>
        <w:t>20</w:t>
      </w:r>
      <w:r w:rsidR="00CA6D10" w:rsidRPr="00CA6D10">
        <w:rPr>
          <w:rFonts w:asciiTheme="minorHAnsi" w:hAnsiTheme="minorHAnsi"/>
          <w:sz w:val="22"/>
          <w:szCs w:val="22"/>
        </w:rPr>
        <w:t xml:space="preserve"> roku w sprawie wprowadzenia </w:t>
      </w:r>
      <w:r w:rsidR="008D2D0E" w:rsidRPr="008D2D0E">
        <w:rPr>
          <w:rFonts w:asciiTheme="minorHAnsi" w:hAnsiTheme="minorHAnsi"/>
          <w:sz w:val="22"/>
          <w:szCs w:val="22"/>
        </w:rPr>
        <w:t>regulaminu udzielania zamówień publicznych, których wartość nie przekracza wyrażonej w złotych równowartości kwoty 30 000 euro w Starostwie Powiatowym w Strzelcach Krajeńskich</w:t>
      </w:r>
      <w:r w:rsidR="00CA6D10">
        <w:rPr>
          <w:rFonts w:ascii="Garamond" w:hAnsi="Garamond"/>
        </w:rPr>
        <w:t>.</w:t>
      </w:r>
    </w:p>
    <w:p w14:paraId="72B0FA09" w14:textId="77777777" w:rsidR="00754E1B" w:rsidRPr="00754E1B" w:rsidRDefault="00754E1B" w:rsidP="00754E1B">
      <w:pPr>
        <w:suppressAutoHyphens/>
        <w:ind w:left="720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             </w:t>
      </w:r>
    </w:p>
    <w:p w14:paraId="0A7515E5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2</w:t>
      </w:r>
    </w:p>
    <w:p w14:paraId="48D5B7F3" w14:textId="77777777" w:rsidR="00754E1B" w:rsidRPr="00754E1B" w:rsidRDefault="00754E1B" w:rsidP="00754E1B">
      <w:pPr>
        <w:numPr>
          <w:ilvl w:val="0"/>
          <w:numId w:val="7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Zakres wykonywanych prac obejmuje</w:t>
      </w:r>
      <w:r w:rsidRPr="00754E1B">
        <w:rPr>
          <w:rFonts w:ascii="Calibri" w:eastAsia="Calibri" w:hAnsi="Calibri"/>
          <w:sz w:val="22"/>
          <w:szCs w:val="22"/>
          <w:lang w:eastAsia="en-US"/>
        </w:rPr>
        <w:t>:</w:t>
      </w:r>
    </w:p>
    <w:p w14:paraId="49FEC33D" w14:textId="4D14CB9C" w:rsidR="00754E1B" w:rsidRDefault="00A06ED5" w:rsidP="00A06ED5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06ED5">
        <w:rPr>
          <w:rFonts w:ascii="Calibri" w:hAnsi="Calibri"/>
          <w:sz w:val="22"/>
          <w:szCs w:val="22"/>
        </w:rPr>
        <w:t>P</w:t>
      </w:r>
      <w:r w:rsidR="00754E1B" w:rsidRPr="00754E1B">
        <w:rPr>
          <w:rFonts w:ascii="Calibri" w:hAnsi="Calibri"/>
          <w:sz w:val="22"/>
          <w:szCs w:val="22"/>
        </w:rPr>
        <w:t xml:space="preserve">ozyskanie przez wykonawcę wszelkich </w:t>
      </w:r>
      <w:r w:rsidR="00754E1B" w:rsidRPr="00754E1B">
        <w:rPr>
          <w:rFonts w:ascii="Calibri" w:eastAsia="Calibri" w:hAnsi="Calibri"/>
          <w:sz w:val="22"/>
          <w:szCs w:val="22"/>
          <w:lang w:eastAsia="en-US"/>
        </w:rPr>
        <w:t xml:space="preserve">opinii, </w:t>
      </w:r>
      <w:r w:rsidRPr="00A06ED5">
        <w:rPr>
          <w:rFonts w:ascii="Calibri" w:eastAsia="Calibri" w:hAnsi="Calibri"/>
          <w:sz w:val="22"/>
          <w:szCs w:val="22"/>
          <w:lang w:eastAsia="en-US"/>
        </w:rPr>
        <w:t xml:space="preserve">uzgodnień i </w:t>
      </w:r>
      <w:r w:rsidR="00754E1B" w:rsidRPr="00754E1B">
        <w:rPr>
          <w:rFonts w:ascii="Calibri" w:eastAsia="Calibri" w:hAnsi="Calibri"/>
          <w:sz w:val="22"/>
          <w:szCs w:val="22"/>
          <w:lang w:eastAsia="en-US"/>
        </w:rPr>
        <w:t>oświadczeń niezbędnych do zrealizowania przedmiotu zamówienia</w:t>
      </w:r>
      <w:r w:rsidRPr="00A06ED5">
        <w:rPr>
          <w:rFonts w:ascii="Calibri" w:eastAsia="Calibri" w:hAnsi="Calibri"/>
          <w:sz w:val="22"/>
          <w:szCs w:val="22"/>
          <w:lang w:eastAsia="en-US"/>
        </w:rPr>
        <w:t>, w tym sporządzenia:</w:t>
      </w:r>
    </w:p>
    <w:p w14:paraId="4D94CC75" w14:textId="5D5623CF" w:rsidR="00CB231B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bookmarkStart w:id="0" w:name="_Hlk47000053"/>
      <w:r>
        <w:rPr>
          <w:rFonts w:ascii="Calibri" w:hAnsi="Calibri"/>
          <w:sz w:val="22"/>
          <w:szCs w:val="22"/>
        </w:rPr>
        <w:t xml:space="preserve">zaktualizowanych podkładów map do celów </w:t>
      </w:r>
      <w:r w:rsidR="00015DC2">
        <w:rPr>
          <w:rFonts w:ascii="Calibri" w:hAnsi="Calibri"/>
          <w:sz w:val="22"/>
          <w:szCs w:val="22"/>
        </w:rPr>
        <w:t>projektowych/</w:t>
      </w:r>
      <w:r w:rsidR="00D119B6">
        <w:rPr>
          <w:rFonts w:ascii="Calibri" w:hAnsi="Calibri"/>
          <w:sz w:val="22"/>
          <w:szCs w:val="22"/>
        </w:rPr>
        <w:t>opiniodawczych</w:t>
      </w:r>
      <w:r w:rsidR="00015DC2">
        <w:rPr>
          <w:rFonts w:ascii="Calibri" w:hAnsi="Calibri"/>
          <w:sz w:val="22"/>
          <w:szCs w:val="22"/>
        </w:rPr>
        <w:t xml:space="preserve"> (w zależności od potrzeb)</w:t>
      </w:r>
      <w:r>
        <w:rPr>
          <w:rFonts w:ascii="Calibri" w:hAnsi="Calibri"/>
          <w:sz w:val="22"/>
          <w:szCs w:val="22"/>
        </w:rPr>
        <w:t>,</w:t>
      </w:r>
    </w:p>
    <w:p w14:paraId="6074816A" w14:textId="1A46F77F" w:rsidR="00CB231B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 xml:space="preserve">projektu </w:t>
      </w:r>
      <w:r>
        <w:rPr>
          <w:rFonts w:ascii="Calibri" w:hAnsi="Calibri"/>
          <w:sz w:val="22"/>
          <w:szCs w:val="22"/>
        </w:rPr>
        <w:t>budowlanego</w:t>
      </w:r>
      <w:r w:rsidR="00015DC2">
        <w:rPr>
          <w:rFonts w:ascii="Calibri" w:hAnsi="Calibri"/>
          <w:sz w:val="22"/>
          <w:szCs w:val="22"/>
        </w:rPr>
        <w:t xml:space="preserve"> i wykonawczego</w:t>
      </w:r>
      <w:r w:rsidRPr="00EA5D04">
        <w:rPr>
          <w:rFonts w:ascii="Calibri" w:hAnsi="Calibri"/>
          <w:sz w:val="22"/>
          <w:szCs w:val="22"/>
        </w:rPr>
        <w:t xml:space="preserve">, </w:t>
      </w:r>
    </w:p>
    <w:p w14:paraId="3781AD7C" w14:textId="77777777" w:rsidR="00CB231B" w:rsidRPr="00EA5D04" w:rsidRDefault="00CB231B" w:rsidP="00CB231B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428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>kosztorysu inwestorskiego,</w:t>
      </w:r>
    </w:p>
    <w:p w14:paraId="04E94BC9" w14:textId="77777777" w:rsidR="00CB231B" w:rsidRPr="00EA5D04" w:rsidRDefault="00CB231B" w:rsidP="00CB231B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428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 xml:space="preserve">przedmiaru robót,  </w:t>
      </w:r>
    </w:p>
    <w:p w14:paraId="050D1A6A" w14:textId="77777777" w:rsidR="00CB231B" w:rsidRPr="00EA5D04" w:rsidRDefault="00CB231B" w:rsidP="00CB231B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428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>kosztorysu ofertowego</w:t>
      </w:r>
      <w:r w:rsidR="00CA6D10">
        <w:rPr>
          <w:rFonts w:ascii="Calibri" w:hAnsi="Calibri"/>
          <w:sz w:val="22"/>
          <w:szCs w:val="22"/>
        </w:rPr>
        <w:t>,</w:t>
      </w:r>
    </w:p>
    <w:p w14:paraId="62BB176B" w14:textId="77777777" w:rsidR="00CB231B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>specyfikacji technicznej wykonania i odbioru robót,</w:t>
      </w:r>
    </w:p>
    <w:p w14:paraId="3E7E4594" w14:textId="165D4AEE" w:rsidR="00CB231B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uzyskania decyzji</w:t>
      </w:r>
      <w:r w:rsidRPr="00EA5D04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pozwolenia na budowę</w:t>
      </w:r>
      <w:r w:rsidR="00015DC2">
        <w:rPr>
          <w:rFonts w:ascii="Calibri" w:hAnsi="Calibri"/>
          <w:sz w:val="22"/>
          <w:szCs w:val="22"/>
        </w:rPr>
        <w:t>,</w:t>
      </w:r>
    </w:p>
    <w:p w14:paraId="0D401337" w14:textId="77777777" w:rsidR="00CB231B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BIOZ,</w:t>
      </w:r>
    </w:p>
    <w:p w14:paraId="47350F9E" w14:textId="77777777" w:rsidR="00CB231B" w:rsidRPr="00EA5D04" w:rsidRDefault="00CB231B" w:rsidP="00CB231B">
      <w:pPr>
        <w:pStyle w:val="Akapitzlist"/>
        <w:numPr>
          <w:ilvl w:val="0"/>
          <w:numId w:val="1"/>
        </w:numPr>
        <w:ind w:left="14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ewentualnych innych dokumentów wymaganych przepisami prawa</w:t>
      </w:r>
      <w:r w:rsidR="001C3D97">
        <w:rPr>
          <w:rFonts w:ascii="Calibri" w:hAnsi="Calibri"/>
          <w:sz w:val="22"/>
          <w:szCs w:val="22"/>
        </w:rPr>
        <w:t xml:space="preserve">, </w:t>
      </w:r>
      <w:r w:rsidR="00B50336">
        <w:rPr>
          <w:rFonts w:ascii="Calibri" w:hAnsi="Calibri"/>
          <w:sz w:val="22"/>
          <w:szCs w:val="22"/>
        </w:rPr>
        <w:t>np. zgoda</w:t>
      </w:r>
      <w:r w:rsidR="001C3D97">
        <w:rPr>
          <w:rFonts w:ascii="Calibri" w:hAnsi="Calibri"/>
          <w:sz w:val="22"/>
          <w:szCs w:val="22"/>
        </w:rPr>
        <w:t xml:space="preserve"> konserwatora zabytków</w:t>
      </w:r>
      <w:r>
        <w:rPr>
          <w:rFonts w:ascii="Calibri" w:hAnsi="Calibri"/>
          <w:sz w:val="22"/>
          <w:szCs w:val="22"/>
        </w:rPr>
        <w:t>.</w:t>
      </w:r>
    </w:p>
    <w:bookmarkEnd w:id="0"/>
    <w:p w14:paraId="59A508FF" w14:textId="77777777" w:rsidR="00CB231B" w:rsidRPr="00EA5D04" w:rsidRDefault="00CB231B" w:rsidP="00CB231B">
      <w:pPr>
        <w:ind w:left="76" w:hanging="142"/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t xml:space="preserve">              </w:t>
      </w:r>
    </w:p>
    <w:p w14:paraId="2B570E5B" w14:textId="14105B70" w:rsidR="00CB231B" w:rsidRPr="00EA5D04" w:rsidRDefault="00CB231B" w:rsidP="00CB231B">
      <w:pPr>
        <w:jc w:val="both"/>
        <w:rPr>
          <w:rFonts w:ascii="Calibri" w:hAnsi="Calibri"/>
          <w:sz w:val="22"/>
          <w:szCs w:val="22"/>
        </w:rPr>
      </w:pPr>
      <w:r w:rsidRPr="00EA5D04">
        <w:rPr>
          <w:rFonts w:ascii="Calibri" w:hAnsi="Calibri"/>
          <w:sz w:val="22"/>
          <w:szCs w:val="22"/>
        </w:rPr>
        <w:lastRenderedPageBreak/>
        <w:t>Dokumenty należy wykonać w wersji papierowej</w:t>
      </w:r>
      <w:r>
        <w:rPr>
          <w:rFonts w:ascii="Calibri" w:hAnsi="Calibri"/>
          <w:sz w:val="22"/>
          <w:szCs w:val="22"/>
        </w:rPr>
        <w:t xml:space="preserve"> w 6 egz.</w:t>
      </w:r>
      <w:r w:rsidR="001C3D97">
        <w:rPr>
          <w:rFonts w:ascii="Calibri" w:hAnsi="Calibri"/>
          <w:sz w:val="22"/>
          <w:szCs w:val="22"/>
        </w:rPr>
        <w:t xml:space="preserve"> Wszystkie dokumenty w</w:t>
      </w:r>
      <w:r>
        <w:rPr>
          <w:rFonts w:ascii="Calibri" w:hAnsi="Calibri"/>
          <w:sz w:val="22"/>
          <w:szCs w:val="22"/>
        </w:rPr>
        <w:t xml:space="preserve"> wersji </w:t>
      </w:r>
      <w:r w:rsidRPr="00EA5D04">
        <w:rPr>
          <w:rFonts w:ascii="Calibri" w:hAnsi="Calibri"/>
          <w:sz w:val="22"/>
          <w:szCs w:val="22"/>
        </w:rPr>
        <w:t>elektronicznej</w:t>
      </w:r>
      <w:r w:rsidR="001C3D97">
        <w:rPr>
          <w:rFonts w:ascii="Calibri" w:hAnsi="Calibri"/>
          <w:sz w:val="22"/>
          <w:szCs w:val="22"/>
        </w:rPr>
        <w:t xml:space="preserve"> opisane i pogrupowane w PDF</w:t>
      </w:r>
      <w:r>
        <w:rPr>
          <w:rFonts w:ascii="Calibri" w:hAnsi="Calibri"/>
          <w:sz w:val="22"/>
          <w:szCs w:val="22"/>
        </w:rPr>
        <w:t xml:space="preserve">, </w:t>
      </w:r>
      <w:r w:rsidR="001C3D97">
        <w:rPr>
          <w:rFonts w:ascii="Calibri" w:hAnsi="Calibri"/>
          <w:sz w:val="22"/>
          <w:szCs w:val="22"/>
        </w:rPr>
        <w:t xml:space="preserve">ponadto kosztorys ofertowy oraz opis projektu </w:t>
      </w:r>
      <w:r w:rsidR="00031A3E">
        <w:rPr>
          <w:rFonts w:ascii="Calibri" w:hAnsi="Calibri"/>
          <w:sz w:val="22"/>
          <w:szCs w:val="22"/>
        </w:rPr>
        <w:t xml:space="preserve">w programach umożliwiających </w:t>
      </w:r>
      <w:r>
        <w:rPr>
          <w:rFonts w:ascii="Calibri" w:hAnsi="Calibri"/>
          <w:sz w:val="22"/>
          <w:szCs w:val="22"/>
        </w:rPr>
        <w:t>ich ewentualną edycję przez Zamawiającego</w:t>
      </w:r>
      <w:r w:rsidR="00031A3E">
        <w:rPr>
          <w:rFonts w:ascii="Calibri" w:hAnsi="Calibri"/>
          <w:sz w:val="22"/>
          <w:szCs w:val="22"/>
        </w:rPr>
        <w:t xml:space="preserve"> (Word, Excel)</w:t>
      </w:r>
      <w:r w:rsidRPr="00EA5D04">
        <w:rPr>
          <w:rFonts w:ascii="Calibri" w:hAnsi="Calibri"/>
          <w:sz w:val="22"/>
          <w:szCs w:val="22"/>
        </w:rPr>
        <w:t xml:space="preserve">. </w:t>
      </w:r>
    </w:p>
    <w:p w14:paraId="45CE8C3B" w14:textId="77777777" w:rsidR="00E4365C" w:rsidRPr="00E4365C" w:rsidRDefault="00E4365C" w:rsidP="00E4365C">
      <w:pPr>
        <w:ind w:left="76" w:hanging="142"/>
        <w:jc w:val="both"/>
        <w:rPr>
          <w:rFonts w:ascii="Calibri" w:hAnsi="Calibri"/>
          <w:sz w:val="22"/>
          <w:szCs w:val="22"/>
        </w:rPr>
      </w:pPr>
    </w:p>
    <w:p w14:paraId="1FE67EBD" w14:textId="77777777" w:rsidR="00754E1B" w:rsidRPr="00754E1B" w:rsidRDefault="00754E1B" w:rsidP="00754E1B">
      <w:pPr>
        <w:ind w:firstLine="16"/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6898E130" w14:textId="77777777" w:rsidR="00754E1B" w:rsidRPr="00754E1B" w:rsidRDefault="00754E1B" w:rsidP="00E4365C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§ 3  </w:t>
      </w:r>
    </w:p>
    <w:p w14:paraId="4C03E80C" w14:textId="77777777" w:rsidR="00754E1B" w:rsidRPr="00754E1B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Dokumentacja powinna być zaopatrzona w wykaz opracowań oraz pisemne oświadczenie Wykonawcy, że jest wykonana zgodnie z umową, obowiązującymi przepisami oraz normami i że została wydana w stanie kompletnym z punktu widzenia celu, któremu ma służyć.</w:t>
      </w:r>
    </w:p>
    <w:p w14:paraId="4CE9E6A1" w14:textId="77777777" w:rsidR="00E4365C" w:rsidRDefault="00E4365C" w:rsidP="00754E1B">
      <w:pPr>
        <w:jc w:val="both"/>
        <w:rPr>
          <w:rFonts w:ascii="Calibri" w:hAnsi="Calibri"/>
          <w:sz w:val="22"/>
          <w:szCs w:val="22"/>
        </w:rPr>
      </w:pPr>
    </w:p>
    <w:p w14:paraId="44419943" w14:textId="77777777" w:rsidR="00E4365C" w:rsidRPr="00754E1B" w:rsidRDefault="00E4365C" w:rsidP="00754E1B">
      <w:pPr>
        <w:jc w:val="both"/>
        <w:rPr>
          <w:rFonts w:ascii="Calibri" w:hAnsi="Calibri"/>
          <w:sz w:val="22"/>
          <w:szCs w:val="22"/>
        </w:rPr>
      </w:pPr>
    </w:p>
    <w:p w14:paraId="23A172F6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4</w:t>
      </w:r>
    </w:p>
    <w:p w14:paraId="03C4161F" w14:textId="77777777" w:rsidR="002754EF" w:rsidRP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>Wykonawca zobowiązuje się do uzyskania wszystkich opinii, uzgodnień i sprawdzeń w zakresie wynikającym z aktualnych przepisów prawnych i norm</w:t>
      </w:r>
      <w:r w:rsidR="00E929D7">
        <w:rPr>
          <w:rFonts w:ascii="Calibri" w:hAnsi="Calibri"/>
          <w:bCs/>
          <w:sz w:val="22"/>
          <w:szCs w:val="22"/>
        </w:rPr>
        <w:t xml:space="preserve">, </w:t>
      </w:r>
      <w:r w:rsidR="00CB231B">
        <w:rPr>
          <w:rFonts w:ascii="Calibri" w:hAnsi="Calibri"/>
          <w:bCs/>
          <w:sz w:val="22"/>
          <w:szCs w:val="22"/>
        </w:rPr>
        <w:t>w tym uzgodnień z Lubuskim Konserwatorem Zabytków.</w:t>
      </w:r>
    </w:p>
    <w:p w14:paraId="14915312" w14:textId="0FB69C36" w:rsidR="00754E1B" w:rsidRP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 xml:space="preserve">Wykonawca zobowiązuje się wykonać i dostarczyć Zamawiającemu opracowania stanowiące przedmiot umowy w terminie do dnia </w:t>
      </w:r>
      <w:r w:rsidR="00B940AA" w:rsidRPr="00B940AA">
        <w:rPr>
          <w:rFonts w:ascii="Calibri" w:hAnsi="Calibri"/>
          <w:b/>
          <w:bCs/>
          <w:sz w:val="22"/>
          <w:szCs w:val="22"/>
        </w:rPr>
        <w:t>05 października</w:t>
      </w:r>
      <w:r w:rsidR="008B2AFF">
        <w:rPr>
          <w:rFonts w:ascii="Calibri" w:hAnsi="Calibri"/>
          <w:bCs/>
          <w:sz w:val="22"/>
          <w:szCs w:val="22"/>
        </w:rPr>
        <w:t xml:space="preserve"> </w:t>
      </w:r>
      <w:r w:rsidR="008D2D0E">
        <w:rPr>
          <w:rFonts w:ascii="Calibri" w:hAnsi="Calibri"/>
          <w:b/>
          <w:bCs/>
          <w:sz w:val="22"/>
          <w:szCs w:val="22"/>
        </w:rPr>
        <w:t xml:space="preserve"> 2020</w:t>
      </w:r>
      <w:r w:rsidRPr="00896880">
        <w:rPr>
          <w:rFonts w:ascii="Calibri" w:hAnsi="Calibri"/>
          <w:b/>
          <w:bCs/>
          <w:sz w:val="22"/>
          <w:szCs w:val="22"/>
        </w:rPr>
        <w:t xml:space="preserve"> roku.</w:t>
      </w:r>
    </w:p>
    <w:p w14:paraId="262C88AC" w14:textId="77777777" w:rsid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 xml:space="preserve">W razie wystąpienia usterek w dokumentacji projektowej, niezgodności przedmiaru </w:t>
      </w:r>
      <w:r w:rsidR="00E4365C" w:rsidRPr="00896880">
        <w:rPr>
          <w:rFonts w:ascii="Calibri" w:hAnsi="Calibri"/>
          <w:bCs/>
          <w:sz w:val="22"/>
          <w:szCs w:val="22"/>
        </w:rPr>
        <w:t xml:space="preserve">                                       </w:t>
      </w:r>
      <w:r w:rsidRPr="00896880">
        <w:rPr>
          <w:rFonts w:ascii="Calibri" w:hAnsi="Calibri"/>
          <w:bCs/>
          <w:sz w:val="22"/>
          <w:szCs w:val="22"/>
        </w:rPr>
        <w:t>z dokumentacją przetargową po jej odebraniu i opłaceniu faktury, Wykonawca dokona ich usunięcia nieodpłatnie na wezwanie Zamawiającego w ciągu 3 dni od daty otrzymania wezwania.</w:t>
      </w:r>
    </w:p>
    <w:p w14:paraId="1583EBA1" w14:textId="77777777" w:rsidR="00896880" w:rsidRPr="00E929D7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E929D7">
        <w:rPr>
          <w:rFonts w:ascii="Calibri" w:hAnsi="Calibri"/>
          <w:bCs/>
          <w:sz w:val="22"/>
          <w:szCs w:val="22"/>
        </w:rPr>
        <w:t>Zamawiający zastrzega sobie wpływ na kształt dokumentacji projektowej na etapie jej realizacji.</w:t>
      </w:r>
      <w:r w:rsidR="00896880" w:rsidRPr="00E929D7">
        <w:rPr>
          <w:rFonts w:ascii="Calibri" w:hAnsi="Calibri"/>
          <w:sz w:val="22"/>
          <w:szCs w:val="22"/>
        </w:rPr>
        <w:t xml:space="preserve"> Od Wykonawcy wymagane jest poddawanie wstępnych projektów do konsultacji z Zamawiającym w celu akceptacji rozwiązań technicznych w projekcie.</w:t>
      </w:r>
    </w:p>
    <w:p w14:paraId="00F33B5C" w14:textId="77777777" w:rsidR="00754E1B" w:rsidRPr="00896880" w:rsidRDefault="00896880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sz w:val="22"/>
          <w:szCs w:val="22"/>
        </w:rPr>
        <w:t xml:space="preserve">Od daty zawarcia umowy, do zakończenia jej realizacji, co </w:t>
      </w:r>
      <w:r w:rsidR="00031A3E">
        <w:rPr>
          <w:rFonts w:ascii="Calibri" w:hAnsi="Calibri"/>
          <w:sz w:val="22"/>
          <w:szCs w:val="22"/>
        </w:rPr>
        <w:t>tydzień</w:t>
      </w:r>
      <w:r w:rsidRPr="00896880">
        <w:rPr>
          <w:rFonts w:ascii="Calibri" w:hAnsi="Calibri"/>
          <w:sz w:val="22"/>
          <w:szCs w:val="22"/>
        </w:rPr>
        <w:t xml:space="preserve"> będą odbywały się spotkania Zamawiającego z Wykonawcą, w celu zweryfikowania postępów prac przy opracowywaniu dokumentacji.</w:t>
      </w:r>
    </w:p>
    <w:p w14:paraId="0E38F0EC" w14:textId="77777777" w:rsidR="00754E1B" w:rsidRPr="00754E1B" w:rsidRDefault="00754E1B" w:rsidP="00754E1B">
      <w:pPr>
        <w:tabs>
          <w:tab w:val="left" w:pos="708"/>
          <w:tab w:val="center" w:pos="4536"/>
          <w:tab w:val="right" w:pos="9072"/>
        </w:tabs>
        <w:rPr>
          <w:rFonts w:ascii="Calibri" w:hAnsi="Calibri"/>
          <w:bCs/>
          <w:sz w:val="22"/>
          <w:szCs w:val="22"/>
        </w:rPr>
      </w:pPr>
    </w:p>
    <w:p w14:paraId="397F3F90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5</w:t>
      </w:r>
    </w:p>
    <w:p w14:paraId="61B654A2" w14:textId="77777777" w:rsidR="00754E1B" w:rsidRPr="00754E1B" w:rsidRDefault="00754E1B" w:rsidP="00754E1B">
      <w:pPr>
        <w:jc w:val="center"/>
        <w:rPr>
          <w:rFonts w:ascii="Calibri" w:hAnsi="Calibri"/>
          <w:bCs/>
          <w:color w:val="FF0000"/>
          <w:sz w:val="22"/>
          <w:szCs w:val="22"/>
        </w:rPr>
      </w:pPr>
    </w:p>
    <w:p w14:paraId="2AD9C0CA" w14:textId="77777777" w:rsidR="00754E1B" w:rsidRPr="00754E1B" w:rsidRDefault="00754E1B" w:rsidP="00754E1B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W ramach niniejszej umowy i ustalonego w niej wynagrodzenia na etapie realizacji inwestycji, Wykonawca zobowiązuje się zapewnić świadczenie usług nadzoru autorskiego.</w:t>
      </w:r>
    </w:p>
    <w:p w14:paraId="7EC5DB79" w14:textId="77777777" w:rsidR="00754E1B" w:rsidRPr="00754E1B" w:rsidRDefault="00754E1B" w:rsidP="00754E1B">
      <w:pPr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Nadzór autorski obejmuje w szczególności:</w:t>
      </w:r>
    </w:p>
    <w:p w14:paraId="0781A5D9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stwierdzanie, w toku wykonywania robót budowlanych, zgodności realizacji z projektem budowlanym i projektami wykonawczymi;</w:t>
      </w:r>
    </w:p>
    <w:p w14:paraId="13C43719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uzupełniania szczegółów dokumentacji projektowej oraz wyjaśnianie Zamawiającemu wątpliwości powstałych w toku realizacji;</w:t>
      </w:r>
    </w:p>
    <w:p w14:paraId="69827593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uzgadnianie, na wniosek Zamawiającego lub/i Inspektorów Nadzoru, możliwości wprowadzenia rozwiązań zamiennych w stosunku do materiałów i konstrukcji przewidzianych w dokumentacji projektowej oraz rozwiązań technicznych </w:t>
      </w:r>
      <w:r w:rsidR="00E4365C">
        <w:rPr>
          <w:rFonts w:ascii="Calibri" w:hAnsi="Calibri"/>
          <w:sz w:val="22"/>
          <w:szCs w:val="22"/>
        </w:rPr>
        <w:t xml:space="preserve">                                          </w:t>
      </w:r>
      <w:r w:rsidR="00B50336">
        <w:rPr>
          <w:rFonts w:ascii="Calibri" w:hAnsi="Calibri"/>
          <w:sz w:val="22"/>
          <w:szCs w:val="22"/>
        </w:rPr>
        <w:t>i technologicznych;</w:t>
      </w:r>
    </w:p>
    <w:p w14:paraId="4CE56AC8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czuwanie, by zakres wprowadzonych zmian nie spowodował istotnej zmiany zatw</w:t>
      </w:r>
      <w:r w:rsidR="00B50336">
        <w:rPr>
          <w:rFonts w:ascii="Calibri" w:hAnsi="Calibri"/>
          <w:sz w:val="22"/>
          <w:szCs w:val="22"/>
        </w:rPr>
        <w:t>ierdzonego projektu budowlanego;</w:t>
      </w:r>
      <w:r w:rsidRPr="00754E1B">
        <w:rPr>
          <w:rFonts w:ascii="Calibri" w:hAnsi="Calibri"/>
          <w:sz w:val="22"/>
          <w:szCs w:val="22"/>
        </w:rPr>
        <w:t xml:space="preserve"> </w:t>
      </w:r>
    </w:p>
    <w:p w14:paraId="183E6774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udział w komisjach i naradach technicznych organizowanych przez Zamawiającego, uczestnictwo w odbiorach robót zanikających oraz w odbiorze końcowym budowy;</w:t>
      </w:r>
    </w:p>
    <w:p w14:paraId="2D139D17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ocenianie wyników szczegółowych badań materiałów i konstrukcji w zakresie zgodności z rozwiązaniami projektowymi, normami i innymi obowiązującymi przepisami;</w:t>
      </w:r>
    </w:p>
    <w:p w14:paraId="647E4DED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udział w czynnościach mających na celu doprowadzenie do uzyskania projektowanych zdolności użytkowych całego przedsięwzięcia inwestycyjnego.</w:t>
      </w:r>
    </w:p>
    <w:p w14:paraId="5C805D61" w14:textId="77777777" w:rsidR="00754E1B" w:rsidRPr="00754E1B" w:rsidRDefault="00754E1B" w:rsidP="00754E1B">
      <w:pPr>
        <w:rPr>
          <w:rFonts w:ascii="Calibri" w:hAnsi="Calibri"/>
          <w:bCs/>
          <w:color w:val="FF0000"/>
          <w:sz w:val="22"/>
          <w:szCs w:val="22"/>
        </w:rPr>
      </w:pPr>
    </w:p>
    <w:p w14:paraId="438B3BBD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6</w:t>
      </w:r>
    </w:p>
    <w:p w14:paraId="4F7F91E8" w14:textId="77777777" w:rsidR="00754E1B" w:rsidRPr="00754E1B" w:rsidRDefault="00754E1B" w:rsidP="00754E1B">
      <w:pPr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 ramach niniejszej umowy Wykonawca zobowiązuje się do wprowadzania ewentualnych zmian w dokumentacji projektowej, wnioskowanych przez osoby upoważnione w czasie wykonywania robót. Czynności dotyczące zmian dokumentowane będą przez: </w:t>
      </w:r>
    </w:p>
    <w:p w14:paraId="6C0D5FB9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zapisy na rysunkach wchodzących w skład dokumentacji projektowej,</w:t>
      </w:r>
    </w:p>
    <w:p w14:paraId="581E325E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rysunki zamienne lub szkice albo nowe projekty opatrzone datą, podpisem oraz informacją, jaki element dokumentacji zastępują,</w:t>
      </w:r>
    </w:p>
    <w:p w14:paraId="197F2B39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wpisy do Dziennika Budowy,</w:t>
      </w:r>
    </w:p>
    <w:p w14:paraId="3EA9F2D6" w14:textId="77777777" w:rsidR="00AE1926" w:rsidRDefault="00754E1B" w:rsidP="00AE1926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protokoły lub notatki służbowe podpisywane przez strony i załączane do Dziennika Budowy.</w:t>
      </w:r>
    </w:p>
    <w:p w14:paraId="18D5E060" w14:textId="77777777" w:rsidR="00896880" w:rsidRPr="00AE1926" w:rsidRDefault="00AE1926" w:rsidP="00AE1926">
      <w:pPr>
        <w:pStyle w:val="Akapitzlis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AE1926">
        <w:rPr>
          <w:rFonts w:ascii="Calibri" w:hAnsi="Calibri"/>
          <w:bCs/>
          <w:sz w:val="22"/>
          <w:szCs w:val="22"/>
        </w:rPr>
        <w:t>W razie wystąpienia usterek w dokumentacji projektowej, niezgodności przedmiaru z dokumentacją przetargową po jej odebraniu i opłaceniu faktury, Wykonawca dokona ich usunięcia nieodpłatnie na wezwanie Zamawiającego w ciągu 3 dni od daty otrzymania wezwania.</w:t>
      </w:r>
    </w:p>
    <w:p w14:paraId="600D742D" w14:textId="77777777" w:rsidR="00754E1B" w:rsidRPr="00754E1B" w:rsidRDefault="00754E1B" w:rsidP="00754E1B">
      <w:pPr>
        <w:ind w:left="720"/>
        <w:jc w:val="both"/>
        <w:rPr>
          <w:rFonts w:ascii="Calibri" w:hAnsi="Calibri"/>
          <w:sz w:val="22"/>
          <w:szCs w:val="22"/>
        </w:rPr>
      </w:pPr>
    </w:p>
    <w:p w14:paraId="7F2ED01D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7</w:t>
      </w:r>
    </w:p>
    <w:p w14:paraId="41F2ECB5" w14:textId="206B28B6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Wykonawcy przysługuje od Zamawiającego za wykonanie przedmiotu umowy wynagrodzenie – według oferty Wykonawcy – netto </w:t>
      </w:r>
      <w:r w:rsidR="008D2D0E">
        <w:rPr>
          <w:rFonts w:ascii="Calibri" w:hAnsi="Calibri"/>
          <w:b/>
          <w:sz w:val="22"/>
          <w:szCs w:val="22"/>
        </w:rPr>
        <w:t>…………..</w:t>
      </w:r>
      <w:r w:rsidRPr="00754E1B">
        <w:rPr>
          <w:rFonts w:ascii="Calibri" w:hAnsi="Calibri"/>
          <w:b/>
          <w:sz w:val="22"/>
          <w:szCs w:val="22"/>
        </w:rPr>
        <w:t xml:space="preserve"> zł</w:t>
      </w:r>
      <w:r w:rsidRPr="00754E1B">
        <w:rPr>
          <w:rFonts w:ascii="Calibri" w:hAnsi="Calibri"/>
          <w:sz w:val="22"/>
          <w:szCs w:val="22"/>
        </w:rPr>
        <w:t xml:space="preserve"> (słownie</w:t>
      </w:r>
      <w:r w:rsidR="00031A3E">
        <w:rPr>
          <w:rFonts w:ascii="Calibri" w:hAnsi="Calibri"/>
          <w:sz w:val="22"/>
          <w:szCs w:val="22"/>
        </w:rPr>
        <w:t xml:space="preserve">: </w:t>
      </w:r>
      <w:r w:rsidR="008D2D0E">
        <w:rPr>
          <w:rFonts w:ascii="Calibri" w:hAnsi="Calibri"/>
          <w:sz w:val="22"/>
          <w:szCs w:val="22"/>
        </w:rPr>
        <w:t>………………..</w:t>
      </w:r>
      <w:r w:rsidR="00F00E59">
        <w:rPr>
          <w:rFonts w:ascii="Calibri" w:hAnsi="Calibri"/>
          <w:sz w:val="22"/>
          <w:szCs w:val="22"/>
        </w:rPr>
        <w:t>)</w:t>
      </w:r>
      <w:r w:rsidRPr="00754E1B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sz w:val="22"/>
          <w:szCs w:val="22"/>
        </w:rPr>
        <w:t xml:space="preserve">……… </w:t>
      </w:r>
      <w:r w:rsidRPr="00754E1B">
        <w:rPr>
          <w:rFonts w:ascii="Calibri" w:hAnsi="Calibri"/>
          <w:sz w:val="22"/>
          <w:szCs w:val="22"/>
        </w:rPr>
        <w:t>% podatek VAT –</w:t>
      </w:r>
      <w:r w:rsidR="00B50336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b/>
          <w:sz w:val="22"/>
          <w:szCs w:val="22"/>
        </w:rPr>
        <w:t xml:space="preserve">………. </w:t>
      </w:r>
      <w:r w:rsidR="000819F9" w:rsidRPr="000819F9">
        <w:rPr>
          <w:rFonts w:ascii="Calibri" w:hAnsi="Calibri"/>
          <w:b/>
          <w:sz w:val="22"/>
          <w:szCs w:val="22"/>
        </w:rPr>
        <w:t xml:space="preserve"> </w:t>
      </w:r>
      <w:r w:rsidRPr="00754E1B">
        <w:rPr>
          <w:rFonts w:ascii="Calibri" w:hAnsi="Calibri"/>
          <w:b/>
          <w:sz w:val="22"/>
          <w:szCs w:val="22"/>
        </w:rPr>
        <w:t>zł</w:t>
      </w:r>
      <w:r w:rsidRPr="00754E1B">
        <w:rPr>
          <w:rFonts w:ascii="Calibri" w:hAnsi="Calibri"/>
          <w:sz w:val="22"/>
          <w:szCs w:val="22"/>
        </w:rPr>
        <w:t xml:space="preserve"> (słownie:</w:t>
      </w:r>
      <w:r w:rsidR="00F00E59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sz w:val="22"/>
          <w:szCs w:val="22"/>
        </w:rPr>
        <w:t>…………………….</w:t>
      </w:r>
      <w:r w:rsidR="00F00E59">
        <w:rPr>
          <w:rFonts w:ascii="Calibri" w:hAnsi="Calibri"/>
          <w:sz w:val="22"/>
          <w:szCs w:val="22"/>
        </w:rPr>
        <w:t>).</w:t>
      </w:r>
      <w:r w:rsidRPr="00754E1B">
        <w:rPr>
          <w:rFonts w:ascii="Calibri" w:hAnsi="Calibri"/>
          <w:sz w:val="22"/>
          <w:szCs w:val="22"/>
        </w:rPr>
        <w:t xml:space="preserve"> Całkowita wartość brutto usługi wyniesie </w:t>
      </w:r>
      <w:r w:rsidR="008D2D0E">
        <w:rPr>
          <w:rFonts w:ascii="Calibri" w:hAnsi="Calibri"/>
          <w:b/>
          <w:sz w:val="22"/>
          <w:szCs w:val="22"/>
        </w:rPr>
        <w:t>…………………….</w:t>
      </w:r>
      <w:r w:rsidR="00061DA8">
        <w:rPr>
          <w:rFonts w:ascii="Calibri" w:hAnsi="Calibri"/>
          <w:b/>
          <w:sz w:val="22"/>
          <w:szCs w:val="22"/>
        </w:rPr>
        <w:t xml:space="preserve"> </w:t>
      </w:r>
      <w:r w:rsidRPr="00754E1B">
        <w:rPr>
          <w:rFonts w:ascii="Calibri" w:hAnsi="Calibri"/>
          <w:b/>
          <w:sz w:val="22"/>
          <w:szCs w:val="22"/>
        </w:rPr>
        <w:t xml:space="preserve">zł (słownie: </w:t>
      </w:r>
      <w:r w:rsidR="008D2D0E">
        <w:rPr>
          <w:rFonts w:ascii="Calibri" w:hAnsi="Calibri"/>
          <w:b/>
          <w:sz w:val="22"/>
          <w:szCs w:val="22"/>
        </w:rPr>
        <w:t>………………………………….</w:t>
      </w:r>
      <w:r w:rsidRPr="00754E1B">
        <w:rPr>
          <w:rFonts w:ascii="Calibri" w:hAnsi="Calibri"/>
          <w:b/>
          <w:sz w:val="22"/>
          <w:szCs w:val="22"/>
        </w:rPr>
        <w:t>).</w:t>
      </w:r>
    </w:p>
    <w:p w14:paraId="1F6FC57B" w14:textId="77777777" w:rsidR="00754E1B" w:rsidRPr="00754E1B" w:rsidRDefault="00754E1B" w:rsidP="00754E1B">
      <w:pPr>
        <w:numPr>
          <w:ilvl w:val="0"/>
          <w:numId w:val="13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 ustalonej kwocie wynagrodzenia zawarte są wszelkie koszty pośrednie, koszty dojazdów do terenu budowy oraz siedziby Zamawiającego.</w:t>
      </w:r>
    </w:p>
    <w:p w14:paraId="1DF7BE7A" w14:textId="77777777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Wynagrodzenie będzie płatne na podstawie wystawionej faktury potwierdzonej protokołem odbioru usług, </w:t>
      </w:r>
      <w:r w:rsidRPr="00754E1B">
        <w:rPr>
          <w:rFonts w:ascii="Calibri" w:hAnsi="Calibri"/>
          <w:bCs/>
          <w:sz w:val="22"/>
          <w:szCs w:val="22"/>
        </w:rPr>
        <w:t xml:space="preserve">w terminie 14 dni </w:t>
      </w:r>
      <w:r w:rsidRPr="00754E1B">
        <w:rPr>
          <w:rFonts w:ascii="Calibri" w:hAnsi="Calibri"/>
          <w:sz w:val="22"/>
          <w:szCs w:val="22"/>
        </w:rPr>
        <w:t>od daty otrzymania faktury</w:t>
      </w:r>
      <w:r w:rsidRPr="00754E1B">
        <w:rPr>
          <w:rFonts w:ascii="Calibri" w:hAnsi="Calibri"/>
          <w:b/>
          <w:bCs/>
          <w:sz w:val="22"/>
          <w:szCs w:val="22"/>
        </w:rPr>
        <w:t xml:space="preserve"> </w:t>
      </w:r>
      <w:r w:rsidRPr="00754E1B">
        <w:rPr>
          <w:rFonts w:ascii="Calibri" w:hAnsi="Calibri"/>
          <w:sz w:val="22"/>
          <w:szCs w:val="22"/>
        </w:rPr>
        <w:t>przelewem na konto Wykonawcy.</w:t>
      </w:r>
    </w:p>
    <w:p w14:paraId="44530A0A" w14:textId="77777777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Warunkiem sporządzenia protokołu odbioru usług jest przedłożenie przez autora/autorów dokumentacji, oświadczenia o nieodpłatnym przyjęciu obowiązków nadzoru autorskiego oraz zawarcie umowy/ów o przeniesienie autorskich praw majątkowych przez osoby uprawnione.</w:t>
      </w:r>
    </w:p>
    <w:p w14:paraId="40B4F28E" w14:textId="77777777" w:rsidR="00754E1B" w:rsidRPr="00754E1B" w:rsidRDefault="00754E1B" w:rsidP="00754E1B">
      <w:pPr>
        <w:numPr>
          <w:ilvl w:val="0"/>
          <w:numId w:val="13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Odbiór przedmiotu zamówienia określonego w § 1 nastąpi w ciągu 7 dni od daty</w:t>
      </w:r>
      <w:r w:rsidRPr="00754E1B">
        <w:rPr>
          <w:rFonts w:ascii="Calibri" w:hAnsi="Calibri"/>
          <w:bCs/>
          <w:sz w:val="22"/>
          <w:szCs w:val="22"/>
        </w:rPr>
        <w:t xml:space="preserve"> </w:t>
      </w:r>
      <w:r w:rsidRPr="00754E1B">
        <w:rPr>
          <w:rFonts w:ascii="Calibri" w:hAnsi="Calibri"/>
          <w:sz w:val="22"/>
          <w:szCs w:val="22"/>
        </w:rPr>
        <w:t>przekazania.</w:t>
      </w:r>
    </w:p>
    <w:p w14:paraId="78CA1204" w14:textId="77777777" w:rsidR="00754E1B" w:rsidRPr="00754E1B" w:rsidRDefault="00754E1B" w:rsidP="00754E1B">
      <w:pPr>
        <w:ind w:left="-11"/>
        <w:jc w:val="center"/>
        <w:rPr>
          <w:rFonts w:ascii="Calibri" w:hAnsi="Calibri"/>
          <w:bCs/>
          <w:color w:val="FF0000"/>
          <w:sz w:val="22"/>
          <w:szCs w:val="22"/>
        </w:rPr>
      </w:pPr>
    </w:p>
    <w:p w14:paraId="7B221AE3" w14:textId="77777777" w:rsidR="00754E1B" w:rsidRPr="00754E1B" w:rsidRDefault="00754E1B" w:rsidP="00754E1B">
      <w:pPr>
        <w:ind w:left="-11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8</w:t>
      </w:r>
    </w:p>
    <w:p w14:paraId="666E64FB" w14:textId="77777777" w:rsidR="00754E1B" w:rsidRPr="00754E1B" w:rsidRDefault="00754E1B" w:rsidP="00754E1B">
      <w:pPr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Praca wykonana na podstawie niniejszej umowy stanowi własność Zamawiającego.</w:t>
      </w:r>
    </w:p>
    <w:p w14:paraId="3424EE64" w14:textId="77777777" w:rsidR="00754E1B" w:rsidRPr="00754E1B" w:rsidRDefault="00754E1B" w:rsidP="00754E1B">
      <w:pPr>
        <w:numPr>
          <w:ilvl w:val="0"/>
          <w:numId w:val="14"/>
        </w:numPr>
        <w:contextualSpacing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Wykonawca po przekazaniu pracy Zamawiającemu, wyraża zgodę na wprowadzanie </w:t>
      </w:r>
      <w:r w:rsidRPr="00754E1B">
        <w:rPr>
          <w:rFonts w:ascii="Calibri" w:hAnsi="Calibri"/>
          <w:sz w:val="22"/>
          <w:szCs w:val="22"/>
        </w:rPr>
        <w:t>ewentualnych rozwiązań zamiennych w stosunku do materiałów i konstrukcji przewidzianych w dokumentacji projektowej oraz rozwiązań technicznych i technologicznych, tak by zakres wprowadzonych zmian nie spowodował istotnej zmiany zatwierdzonego projektu budowlanego/zgłoszenia robót, pod warunkiem, że zmiany</w:t>
      </w:r>
      <w:r w:rsidRPr="00754E1B">
        <w:rPr>
          <w:rFonts w:ascii="Calibri" w:hAnsi="Calibri"/>
          <w:bCs/>
          <w:sz w:val="22"/>
          <w:szCs w:val="22"/>
        </w:rPr>
        <w:t xml:space="preserve"> zostaną wprowadzone przez osobę posiadającą uprawnienia do projektowania.</w:t>
      </w:r>
    </w:p>
    <w:p w14:paraId="07DA39D0" w14:textId="77777777" w:rsidR="00754E1B" w:rsidRPr="00754E1B" w:rsidRDefault="00754E1B" w:rsidP="00754E1B">
      <w:pPr>
        <w:jc w:val="both"/>
        <w:rPr>
          <w:rFonts w:ascii="Calibri" w:hAnsi="Calibri"/>
          <w:bCs/>
          <w:color w:val="FF0000"/>
          <w:sz w:val="22"/>
          <w:szCs w:val="22"/>
        </w:rPr>
      </w:pPr>
    </w:p>
    <w:p w14:paraId="59E89EFA" w14:textId="77777777" w:rsidR="00754E1B" w:rsidRPr="00754E1B" w:rsidRDefault="00754E1B" w:rsidP="00754E1B">
      <w:pPr>
        <w:ind w:left="142" w:hanging="142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9</w:t>
      </w:r>
    </w:p>
    <w:p w14:paraId="4C27C26C" w14:textId="77777777" w:rsidR="00754E1B" w:rsidRPr="00DD38C8" w:rsidRDefault="00754E1B" w:rsidP="00754E1B">
      <w:pPr>
        <w:numPr>
          <w:ilvl w:val="0"/>
          <w:numId w:val="15"/>
        </w:numPr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Jeżeli w toku wykonywania przedmiotu zamówienia zajdzie konieczność wykonania prac nieobjętych zakresem rzeczowym wymienionym w umowie, Wykonawca wykona je po uzyskaniu na to zgody Zamawiającego i za dodatkowym wynagrodzeniem uzgodnionym pomiędzy stronami.</w:t>
      </w:r>
    </w:p>
    <w:p w14:paraId="2C5A8EC4" w14:textId="77777777" w:rsidR="00DD38C8" w:rsidRPr="00DD38C8" w:rsidRDefault="00DD38C8" w:rsidP="00DD38C8">
      <w:pPr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Wysokość wynagrodzenia wykonawcy może ulec zmianie w przypadku zmiany:</w:t>
      </w:r>
    </w:p>
    <w:p w14:paraId="2923AD67" w14:textId="77777777" w:rsidR="00DD38C8" w:rsidRPr="00DD38C8" w:rsidRDefault="00DD38C8" w:rsidP="00DD38C8">
      <w:pPr>
        <w:pStyle w:val="Akapitzlist"/>
        <w:numPr>
          <w:ilvl w:val="0"/>
          <w:numId w:val="27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wysokości minimalnego wynagrodzenia za pracę ustalonego na podstawie art. 2 ust. 3-5 ustawy z dnia 10 października 2002 r.  minimalnym wynagrodzeniu za pracę,</w:t>
      </w:r>
    </w:p>
    <w:p w14:paraId="58C004BC" w14:textId="77777777" w:rsidR="00DD38C8" w:rsidRPr="00DD38C8" w:rsidRDefault="00DD38C8" w:rsidP="00DD38C8">
      <w:pPr>
        <w:pStyle w:val="Akapitzlist"/>
        <w:numPr>
          <w:ilvl w:val="0"/>
          <w:numId w:val="27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zasad podlegania ubezpieczeniom społecznym lub ubezpieczeniu zdrowotnemu, lub wysokości stawki składki na ubezpieczenia społeczne i zdrowotne,</w:t>
      </w:r>
    </w:p>
    <w:p w14:paraId="5982829A" w14:textId="77777777" w:rsidR="00DD38C8" w:rsidRPr="00DD38C8" w:rsidRDefault="00DD38C8" w:rsidP="00DD38C8">
      <w:pPr>
        <w:autoSpaceDE w:val="0"/>
        <w:autoSpaceDN w:val="0"/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– jeżeli zmiany te będą miały wpływ na koszty wykonania zamówienia przez wykonawcę.</w:t>
      </w:r>
    </w:p>
    <w:p w14:paraId="7ED933C5" w14:textId="77777777" w:rsidR="00DD38C8" w:rsidRPr="00DD38C8" w:rsidRDefault="00DD38C8" w:rsidP="00DD38C8">
      <w:pPr>
        <w:pStyle w:val="Akapitzlist"/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Zmiana wysokości wynagrodzenia wykonawcy następować będzie o kwotę stanowiącą iloczyn liczby pracowników zatrudnionych przez wykonawcę wykonujących przedmiot umowy oraz kwoty podwyższenia kosztów ich pracy wynikających ze zmian, o których mowa w pkt. 8.</w:t>
      </w:r>
    </w:p>
    <w:p w14:paraId="6DA406FF" w14:textId="77777777" w:rsidR="00DD38C8" w:rsidRPr="00DD38C8" w:rsidRDefault="00DD38C8" w:rsidP="00DD38C8">
      <w:pPr>
        <w:pStyle w:val="Akapitzlist"/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 w:cs="Arial"/>
          <w:sz w:val="22"/>
          <w:szCs w:val="22"/>
        </w:rPr>
        <w:t>Wykonawca, występując o zmianę wynagrodzenia, zobowiązany jest wykazać, że kwota podwyżki, o którą występuje, jest mu należna w obliczonej przez niego wysokości, oraz, że zmiany, o których mowa w pkt. 3.3, mają wpływ na koszty wykonania zamówienia.</w:t>
      </w:r>
    </w:p>
    <w:p w14:paraId="48AD5D59" w14:textId="77777777" w:rsidR="00754E1B" w:rsidRPr="00DD38C8" w:rsidRDefault="00754E1B" w:rsidP="00754E1B">
      <w:pPr>
        <w:jc w:val="both"/>
        <w:rPr>
          <w:rFonts w:asciiTheme="minorHAnsi" w:hAnsiTheme="minorHAnsi"/>
          <w:bCs/>
          <w:color w:val="FF0000"/>
          <w:sz w:val="22"/>
          <w:szCs w:val="22"/>
        </w:rPr>
      </w:pPr>
    </w:p>
    <w:p w14:paraId="3DE2EAC9" w14:textId="77777777" w:rsidR="00DD38C8" w:rsidRDefault="00754E1B" w:rsidP="00DD38C8">
      <w:pPr>
        <w:ind w:left="142" w:hanging="142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10</w:t>
      </w:r>
    </w:p>
    <w:p w14:paraId="4555F77D" w14:textId="77777777" w:rsidR="00754E1B" w:rsidRPr="00DD38C8" w:rsidRDefault="00754E1B" w:rsidP="00DD38C8">
      <w:pPr>
        <w:pStyle w:val="Akapitzlist"/>
        <w:numPr>
          <w:ilvl w:val="0"/>
          <w:numId w:val="29"/>
        </w:numPr>
        <w:jc w:val="both"/>
        <w:rPr>
          <w:rFonts w:ascii="Calibri" w:hAnsi="Calibri"/>
          <w:bCs/>
          <w:sz w:val="22"/>
          <w:szCs w:val="22"/>
        </w:rPr>
      </w:pPr>
      <w:r w:rsidRPr="00DD38C8">
        <w:rPr>
          <w:rFonts w:ascii="Calibri" w:hAnsi="Calibri"/>
          <w:sz w:val="22"/>
          <w:szCs w:val="22"/>
        </w:rPr>
        <w:t>Wykonawca zapłaci Zamawiającemu karę umowną:</w:t>
      </w:r>
    </w:p>
    <w:p w14:paraId="0E04416B" w14:textId="77777777" w:rsidR="00754E1B" w:rsidRPr="00754E1B" w:rsidRDefault="00754E1B" w:rsidP="00DD38C8">
      <w:pPr>
        <w:numPr>
          <w:ilvl w:val="1"/>
          <w:numId w:val="15"/>
        </w:numPr>
        <w:ind w:left="858" w:right="-2" w:hanging="312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za opóźnienie w wykonaniu przedmiotu umowy – w wysokości </w:t>
      </w:r>
      <w:r w:rsidRPr="00754E1B">
        <w:rPr>
          <w:rFonts w:ascii="Calibri" w:hAnsi="Calibri"/>
          <w:b/>
          <w:bCs/>
          <w:sz w:val="22"/>
          <w:szCs w:val="22"/>
        </w:rPr>
        <w:t>0,</w:t>
      </w:r>
      <w:r w:rsidR="00DD6D14">
        <w:rPr>
          <w:rFonts w:ascii="Calibri" w:hAnsi="Calibri"/>
          <w:b/>
          <w:bCs/>
          <w:sz w:val="22"/>
          <w:szCs w:val="22"/>
        </w:rPr>
        <w:t xml:space="preserve">80 </w:t>
      </w:r>
      <w:r w:rsidRPr="00754E1B">
        <w:rPr>
          <w:rFonts w:ascii="Calibri" w:hAnsi="Calibri"/>
          <w:b/>
          <w:bCs/>
          <w:sz w:val="22"/>
          <w:szCs w:val="22"/>
        </w:rPr>
        <w:t>%</w:t>
      </w:r>
      <w:r w:rsidRPr="00754E1B">
        <w:rPr>
          <w:rFonts w:ascii="Calibri" w:hAnsi="Calibri"/>
          <w:sz w:val="22"/>
          <w:szCs w:val="22"/>
        </w:rPr>
        <w:t xml:space="preserve"> wynagrodzenia umownego brutto za każdy dzień opóźnienia,</w:t>
      </w:r>
    </w:p>
    <w:p w14:paraId="544E5287" w14:textId="77777777" w:rsidR="00754E1B" w:rsidRPr="00754E1B" w:rsidRDefault="00754E1B" w:rsidP="00DD38C8">
      <w:pPr>
        <w:numPr>
          <w:ilvl w:val="1"/>
          <w:numId w:val="15"/>
        </w:numPr>
        <w:tabs>
          <w:tab w:val="num" w:pos="1170"/>
        </w:tabs>
        <w:ind w:left="858" w:right="-2" w:hanging="312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za odstąpienie od umowy z przyczyn zależnych od Wykonawcy w wysokości </w:t>
      </w:r>
      <w:r w:rsidR="00DD6D14">
        <w:rPr>
          <w:rFonts w:ascii="Calibri" w:hAnsi="Calibri"/>
          <w:b/>
          <w:bCs/>
          <w:sz w:val="22"/>
          <w:szCs w:val="22"/>
        </w:rPr>
        <w:t>30</w:t>
      </w:r>
      <w:r w:rsidRPr="00754E1B">
        <w:rPr>
          <w:rFonts w:ascii="Calibri" w:hAnsi="Calibri"/>
          <w:b/>
          <w:bCs/>
          <w:sz w:val="22"/>
          <w:szCs w:val="22"/>
        </w:rPr>
        <w:t xml:space="preserve"> %</w:t>
      </w:r>
      <w:r w:rsidRPr="00754E1B">
        <w:rPr>
          <w:rFonts w:ascii="Calibri" w:hAnsi="Calibri"/>
          <w:sz w:val="22"/>
          <w:szCs w:val="22"/>
        </w:rPr>
        <w:t xml:space="preserve"> wynagrodzenia umownego brutto.</w:t>
      </w:r>
    </w:p>
    <w:p w14:paraId="5BC0E8C5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Zamawiający zastrzega sobie prawo do odszkodowania na zasadach ogólnych, o ile wartość faktycznie poniesionych szkód przekracza wysokości kar umownych.</w:t>
      </w:r>
    </w:p>
    <w:p w14:paraId="12AEC4B5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Wykonawca nie może zbywać na rzecz osób trzecich wierzytelności powstałych w wyniku realizacji niniejszej umowy.</w:t>
      </w:r>
    </w:p>
    <w:p w14:paraId="55BCFFE3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 xml:space="preserve">W razie wystąpienia istotnej zmiany okoliczności powodującej, że wykonanie umowy nie leży </w:t>
      </w:r>
      <w:r w:rsidR="000819F9" w:rsidRPr="00DD38C8">
        <w:rPr>
          <w:rFonts w:asciiTheme="minorHAnsi" w:hAnsiTheme="minorHAnsi"/>
          <w:sz w:val="22"/>
          <w:szCs w:val="22"/>
        </w:rPr>
        <w:t xml:space="preserve">                   </w:t>
      </w:r>
      <w:r w:rsidRPr="00DD38C8">
        <w:rPr>
          <w:rFonts w:asciiTheme="minorHAnsi" w:hAnsiTheme="minorHAnsi"/>
          <w:sz w:val="22"/>
          <w:szCs w:val="22"/>
        </w:rPr>
        <w:t>w interesie publicznym, czego nie można było przewidzieć w chwili zawarcia umowy, Zamawiający może odstąpić od umowy. W takim przypadku Wykonawca może żądać jedynie wynagrodzenia należnego mu z tytułu wykonania części umowy.</w:t>
      </w:r>
    </w:p>
    <w:p w14:paraId="4EB180C7" w14:textId="77777777" w:rsidR="00DD6D14" w:rsidRPr="00DD38C8" w:rsidRDefault="00DD6D14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Wykonawca wyraża zgodę na potrąc</w:t>
      </w:r>
      <w:r w:rsidR="00896880" w:rsidRPr="00DD38C8">
        <w:rPr>
          <w:rFonts w:asciiTheme="minorHAnsi" w:hAnsiTheme="minorHAnsi"/>
          <w:sz w:val="22"/>
          <w:szCs w:val="22"/>
        </w:rPr>
        <w:t>enie kar umownych z przysługującego mu wynagrodzenia z tytułu realizacji umowy.</w:t>
      </w:r>
    </w:p>
    <w:p w14:paraId="367F6E41" w14:textId="77777777" w:rsidR="003A2984" w:rsidRPr="00DD38C8" w:rsidRDefault="003A2984" w:rsidP="003A2984">
      <w:pPr>
        <w:pStyle w:val="Akapitzlist"/>
        <w:ind w:left="360"/>
        <w:jc w:val="both"/>
        <w:rPr>
          <w:rFonts w:asciiTheme="minorHAnsi" w:hAnsiTheme="minorHAnsi"/>
          <w:sz w:val="22"/>
          <w:szCs w:val="22"/>
        </w:rPr>
      </w:pPr>
      <w:bookmarkStart w:id="1" w:name="_GoBack"/>
      <w:bookmarkEnd w:id="1"/>
    </w:p>
    <w:p w14:paraId="5D090FA6" w14:textId="51B5897B" w:rsidR="003A2984" w:rsidRPr="003A2984" w:rsidRDefault="003A2984" w:rsidP="003A2984">
      <w:pPr>
        <w:jc w:val="center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§1</w:t>
      </w:r>
      <w:r>
        <w:rPr>
          <w:rFonts w:asciiTheme="minorHAnsi" w:hAnsiTheme="minorHAnsi"/>
          <w:sz w:val="22"/>
          <w:szCs w:val="22"/>
        </w:rPr>
        <w:t>1</w:t>
      </w:r>
    </w:p>
    <w:p w14:paraId="4FF82C44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1.</w:t>
      </w:r>
      <w:r w:rsidRPr="003A2984">
        <w:rPr>
          <w:rFonts w:asciiTheme="minorHAnsi" w:hAnsiTheme="minorHAnsi"/>
          <w:sz w:val="22"/>
          <w:szCs w:val="22"/>
        </w:rPr>
        <w:tab/>
        <w:t>Na podstawie art. 144 ust. 1 pkt 1 PZP Zamawiający  dopuszcza możliwość zmian postanowień zawartej umowy w stosunku do treści oferty, na podstawie której dokonano wyboru Wykonawcy.</w:t>
      </w:r>
    </w:p>
    <w:p w14:paraId="0B2C28FB" w14:textId="6045BC68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2.</w:t>
      </w:r>
      <w:r w:rsidRPr="003A2984">
        <w:rPr>
          <w:rFonts w:asciiTheme="minorHAnsi" w:hAnsiTheme="minorHAnsi"/>
          <w:sz w:val="22"/>
          <w:szCs w:val="22"/>
        </w:rPr>
        <w:tab/>
        <w:t>Wysokość wynagrodzenia wykonawcy może ulec zmianie w przypadku zmiany:</w:t>
      </w:r>
    </w:p>
    <w:p w14:paraId="382CE33A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a)</w:t>
      </w:r>
      <w:r w:rsidRPr="003A2984">
        <w:rPr>
          <w:rFonts w:asciiTheme="minorHAnsi" w:hAnsiTheme="minorHAnsi"/>
          <w:sz w:val="22"/>
          <w:szCs w:val="22"/>
        </w:rPr>
        <w:tab/>
        <w:t>wysokości minimalnego wynagrodzenia za pracę ustalonego na podstawie art. 2 ust. 3-5 ustawy z dnia 10 października 2002 r. o minimalnym wynagrodzeniu za pracę,</w:t>
      </w:r>
    </w:p>
    <w:p w14:paraId="2D15EAD5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b)</w:t>
      </w:r>
      <w:r w:rsidRPr="003A2984">
        <w:rPr>
          <w:rFonts w:asciiTheme="minorHAnsi" w:hAnsiTheme="minorHAnsi"/>
          <w:sz w:val="22"/>
          <w:szCs w:val="22"/>
        </w:rPr>
        <w:tab/>
        <w:t>zasad podlegania ubezpieczeniom społecznym lub ubezpieczeniu zdrowotnemu, lub wysokości stawki składki na ubezpieczenia społeczne i zdrowotne,</w:t>
      </w:r>
    </w:p>
    <w:p w14:paraId="3CDEC126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– jeżeli zmiany te będą miały wpływ na koszty wykonania zamówienia przez wykonawcę.</w:t>
      </w:r>
    </w:p>
    <w:p w14:paraId="48A4AB7E" w14:textId="08B2788F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Zmiana wysokości wynagrodzenia wykonawcy następować będzie o kwotę stanowiącą iloczyn liczby pracowników zatrudnionych przez wykonawcę wykonujących przedmiot umowy oraz kwoty podwyższenia kosztów ich pracy wynikających ze zmian, o których mowa w ust. 5.</w:t>
      </w:r>
    </w:p>
    <w:p w14:paraId="7053CEB2" w14:textId="27970B75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Wykonawca, występując o zmianę wynagrodzenia, zobowiązany jest wykazać, że kwota podwyżki, o którą występuje, jest mu należna w obliczonej przez niego wysokości, oraz, że zmiany, o których mowa w ust. 5, mają wpływ na koszty wykonania zamówienia.</w:t>
      </w:r>
    </w:p>
    <w:p w14:paraId="5A2D7F45" w14:textId="4588BD1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 xml:space="preserve">Zmiana wysokości wynagrodzenia wykonawcy może nastąpić w przypadku ustawowej zmiany stawki podatku od towarów i usług VAT. </w:t>
      </w:r>
    </w:p>
    <w:p w14:paraId="1E78569B" w14:textId="6872A4C0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Warunkiem wprowadzenia zmian do zawartej umowy jest sporządzenie podpisanego przez strony protokołu, określającego przyczyny zmiany oraz potwierdzającego wystąpienie co najmniej jednej z powyższych okoliczności.</w:t>
      </w:r>
    </w:p>
    <w:p w14:paraId="0E716B7F" w14:textId="44E78D40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7. N</w:t>
      </w:r>
      <w:r w:rsidRPr="003A2984">
        <w:rPr>
          <w:rFonts w:asciiTheme="minorHAnsi" w:hAnsiTheme="minorHAnsi"/>
          <w:sz w:val="22"/>
          <w:szCs w:val="22"/>
        </w:rPr>
        <w:t>a podstawie art. 15 r. ust. 1 pkt 4 ustawy z dnia 2 marca 2020 r. o szczególnych rozwiązaniach związanych z zapobieganiem, przeciwdziałaniem i zwalczaniem COVID-19, innych chorób zakaźnych oraz wywołanych nimi sytuacji kryzysowych (Dz.U. z 2020r., poz. 374) strony umowy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szczególności:</w:t>
      </w:r>
    </w:p>
    <w:p w14:paraId="30359F56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1)</w:t>
      </w:r>
      <w:r w:rsidRPr="003A2984">
        <w:rPr>
          <w:rFonts w:asciiTheme="minorHAnsi" w:hAnsiTheme="minorHAnsi"/>
          <w:sz w:val="22"/>
          <w:szCs w:val="22"/>
        </w:rPr>
        <w:tab/>
        <w:t>nieobecności pracowników lub osób świadczących pracę za wynagrodzeniem na innej podstawie niż stosunek pracy, które uczestniczą lub mogłyby uczestniczyć w realizacji zamówienia;</w:t>
      </w:r>
    </w:p>
    <w:p w14:paraId="142E6290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2)</w:t>
      </w:r>
      <w:r w:rsidRPr="003A2984">
        <w:rPr>
          <w:rFonts w:asciiTheme="minorHAnsi" w:hAnsiTheme="minorHAnsi"/>
          <w:sz w:val="22"/>
          <w:szCs w:val="22"/>
        </w:rPr>
        <w:tab/>
        <w:t>decyzji wydanych przez Głównego Inspektora Sanitarnego lub działającego z jego upoważnienia państwowego wojewódzkiego inspektora sanitarnego, w związku z przeciwdziałaniem COVID-19, nakładających na wykonawcę obowiązek podjęcia określonych czynności zapobiegawczych lub kontrolnych;</w:t>
      </w:r>
    </w:p>
    <w:p w14:paraId="5287EA41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3)</w:t>
      </w:r>
      <w:r w:rsidRPr="003A2984">
        <w:rPr>
          <w:rFonts w:asciiTheme="minorHAnsi" w:hAnsiTheme="minorHAnsi"/>
          <w:sz w:val="22"/>
          <w:szCs w:val="22"/>
        </w:rPr>
        <w:tab/>
        <w:t>poleceń wydanych przez wojewodów lub decyzji wydanych przez Prezesa Rady Ministrów związanych z przeciwdziałaniem COVID-19, o których mowa w art. 11 ust. 1 i 2 ww. ustawy;</w:t>
      </w:r>
    </w:p>
    <w:p w14:paraId="4332A571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4)</w:t>
      </w:r>
      <w:r w:rsidRPr="003A2984">
        <w:rPr>
          <w:rFonts w:asciiTheme="minorHAnsi" w:hAnsiTheme="minorHAnsi"/>
          <w:sz w:val="22"/>
          <w:szCs w:val="22"/>
        </w:rPr>
        <w:tab/>
        <w:t>wstrzymania dostaw produktów, komponentów produktu lub materiałów, trudności w dostępie do sprzętu lub trudności w realizacji usług transportowych;</w:t>
      </w:r>
    </w:p>
    <w:p w14:paraId="0901B420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5)</w:t>
      </w:r>
      <w:r w:rsidRPr="003A2984">
        <w:rPr>
          <w:rFonts w:asciiTheme="minorHAnsi" w:hAnsiTheme="minorHAnsi"/>
          <w:sz w:val="22"/>
          <w:szCs w:val="22"/>
        </w:rPr>
        <w:tab/>
        <w:t>okoliczności, o których mowa w pkt 1-4, w zakresie w jakim dotyczą one podwykonawcy lub dalszego podwykonawcy.</w:t>
      </w:r>
    </w:p>
    <w:p w14:paraId="2167DB76" w14:textId="54E475A1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8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Każda ze stron umowy może żądać przedstawienia dodatkowych oświadczeń lub dokumentów potwierdzających wpływ okoliczności związanych z wystąpieniem COVID-19 na należyte wykonanie tej umowy.</w:t>
      </w:r>
    </w:p>
    <w:p w14:paraId="285AFB4F" w14:textId="2122BC76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9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Strona umowy na podstawie otrzymanych oświadczeń lub dokumentów, o których mowa w ust. 6 i 7, w terminie 14 dni od dnia ich otrzymania, przekazuje drugiej stronie swoje stanowisko, wraz z uzasadnieniem, odnośnie do wpływu okoliczności, o których mowa w ust. 6, na należyte jej wykonanie. Jeżeli strona umowy otrzymała kolejne oświadczenia lub dokumenty, termin liczony jest od dnia ich otrzymania.</w:t>
      </w:r>
    </w:p>
    <w:p w14:paraId="4567DD71" w14:textId="651493E3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0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Zamawiający, po stwierdzeniu, że okoliczności związane z wystąpieniem COVID-19, o których mowa w ust. 6, mogą wpłynąć lub wpływają na należyte wykonanie umowy, może w uzgodnieniu z wykonawcą dokonać zmiany umowy w szczególności przez:</w:t>
      </w:r>
    </w:p>
    <w:p w14:paraId="3CA7066D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1)</w:t>
      </w:r>
      <w:r w:rsidRPr="003A2984">
        <w:rPr>
          <w:rFonts w:asciiTheme="minorHAnsi" w:hAnsiTheme="minorHAnsi"/>
          <w:sz w:val="22"/>
          <w:szCs w:val="22"/>
        </w:rPr>
        <w:tab/>
        <w:t>zmianę terminu wykonania umowy lub jej części, lub czasowe zawieszenie wykonywania umowy lub jej części,</w:t>
      </w:r>
    </w:p>
    <w:p w14:paraId="6EAE5D49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2)</w:t>
      </w:r>
      <w:r w:rsidRPr="003A2984">
        <w:rPr>
          <w:rFonts w:asciiTheme="minorHAnsi" w:hAnsiTheme="minorHAnsi"/>
          <w:sz w:val="22"/>
          <w:szCs w:val="22"/>
        </w:rPr>
        <w:tab/>
        <w:t>zmianę sposobu wykonywania dostaw, usług lub robót budowlanych,</w:t>
      </w:r>
    </w:p>
    <w:p w14:paraId="323DA39F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3)</w:t>
      </w:r>
      <w:r w:rsidRPr="003A2984">
        <w:rPr>
          <w:rFonts w:asciiTheme="minorHAnsi" w:hAnsiTheme="minorHAnsi"/>
          <w:sz w:val="22"/>
          <w:szCs w:val="22"/>
        </w:rPr>
        <w:tab/>
        <w:t>zmianę zakresu świadczenia wykonawcy i odpowiadającą jej zmianę wynagrodzenia wykonawcy</w:t>
      </w:r>
    </w:p>
    <w:p w14:paraId="01BAC609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- o ile wzrost wynagrodzenia spowodowany każdą kolejną zmianą nie przekroczy 50% wartości pierwotnej umowy.</w:t>
      </w:r>
    </w:p>
    <w:p w14:paraId="754BEE61" w14:textId="2FC67933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1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Jeżeli umowa w sprawie zamówienia publicznego zawiera postanowienia korzystniej kształtujące sytuację wykonawcy, niż wynikałoby to z ust. 9, do zmiany umowy stosuje się te postanowienia, z zastrzeżeniem, że okoliczności związane z wystąpieniem COVID-19, o których mowa w ust. 6, nie mogą stanowić samodzielnej podstawy do wykonania umownego prawa odstąpienia od umowy.</w:t>
      </w:r>
    </w:p>
    <w:p w14:paraId="7D04F865" w14:textId="4D3F90C2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2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Jeżeli umowa w sprawie zamówienia publicznego zawiera postanowienia dotyczące kar umownych lub odszkodowań z tytułu odpowiedzialności za jej niewykonanie lub nienależyte wykonanie z powodu oznaczonych okoliczności, strona umowy, o której mowa w ust. 1, w stanowisku, o którym mowa w ust. 8, przedstawia wpływ okoliczności związanych z wystąpieniem COVID-19 na należyte jej wykonanie oraz wpływ okoliczności związanych z wystąpieniem COVID-19, na zasadność ustalenia i dochodzenia tych kar lub odszkodowań, lub ich wysokość.</w:t>
      </w:r>
    </w:p>
    <w:p w14:paraId="42BA46E2" w14:textId="3A091944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3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14:paraId="7F3E203E" w14:textId="4D062FA2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4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W przypadku dokonania zmiany umowy,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6, zmienionej zgodnie z ust. 9.</w:t>
      </w:r>
    </w:p>
    <w:p w14:paraId="0D67EA0E" w14:textId="1802C72E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5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Przepisy ust. 12 i 13 stosuje się do umowy zawartej między podwykonawcą a dalszym podwykonawcą.</w:t>
      </w:r>
    </w:p>
    <w:p w14:paraId="668AD48E" w14:textId="0B8CF0F0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16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 xml:space="preserve">Niezależnie od powyższego, Zamawiający dopuszcza możliwość zmian redakcyjnych umowy oraz zmian będących następstwem zmian danych zarówno jego, jak i Wykonawcy ujawnionych w rejestrach publicznych. </w:t>
      </w:r>
    </w:p>
    <w:p w14:paraId="770931A3" w14:textId="1CE2B7D6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17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Wszelkie zmiany wprowadzane do umowy dokonywane będą z poszanowaniem obowiązującego prawa, w tym w szczególności art. 140 ust. 3 PZP oraz zasad ogólnych rządzących tą ustawą.</w:t>
      </w:r>
    </w:p>
    <w:p w14:paraId="26EEC3E2" w14:textId="6612287E" w:rsidR="00754E1B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18</w:t>
      </w:r>
      <w:r w:rsidRPr="003A2984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ab/>
        <w:t>Każda zmiana umowy wymagać będzie aneksu w formie pisemnej, pod rygorem nieważności.</w:t>
      </w:r>
    </w:p>
    <w:p w14:paraId="61A84B67" w14:textId="77777777" w:rsidR="003A2984" w:rsidRPr="00DD6D14" w:rsidRDefault="003A2984" w:rsidP="003A2984">
      <w:pPr>
        <w:jc w:val="both"/>
        <w:rPr>
          <w:rFonts w:asciiTheme="minorHAnsi" w:hAnsiTheme="minorHAnsi"/>
          <w:sz w:val="22"/>
          <w:szCs w:val="22"/>
        </w:rPr>
      </w:pPr>
    </w:p>
    <w:p w14:paraId="30DD80B5" w14:textId="0C9A90C7" w:rsidR="00754E1B" w:rsidRPr="00754E1B" w:rsidRDefault="00754E1B" w:rsidP="00754E1B">
      <w:pPr>
        <w:jc w:val="center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§ 1</w:t>
      </w:r>
      <w:r w:rsidR="003A2984">
        <w:rPr>
          <w:rFonts w:ascii="Calibri" w:hAnsi="Calibri"/>
          <w:sz w:val="22"/>
          <w:szCs w:val="22"/>
        </w:rPr>
        <w:t>2</w:t>
      </w:r>
    </w:p>
    <w:p w14:paraId="3C9F5DCC" w14:textId="77777777" w:rsidR="00754E1B" w:rsidRPr="00754E1B" w:rsidRDefault="00754E1B" w:rsidP="00754E1B">
      <w:pPr>
        <w:numPr>
          <w:ilvl w:val="0"/>
          <w:numId w:val="16"/>
        </w:numPr>
        <w:tabs>
          <w:tab w:val="num" w:pos="390"/>
        </w:tabs>
        <w:ind w:left="390" w:hanging="390"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W sprawach nieuregulowanych niniejszą umową stosuje się przepisy Prawa budowlanego </w:t>
      </w:r>
      <w:r w:rsidR="000819F9" w:rsidRPr="000819F9">
        <w:rPr>
          <w:rFonts w:ascii="Calibri" w:hAnsi="Calibri"/>
          <w:bCs/>
          <w:sz w:val="22"/>
          <w:szCs w:val="22"/>
        </w:rPr>
        <w:t xml:space="preserve">                          </w:t>
      </w:r>
      <w:r w:rsidRPr="00754E1B">
        <w:rPr>
          <w:rFonts w:ascii="Calibri" w:hAnsi="Calibri"/>
          <w:bCs/>
          <w:sz w:val="22"/>
          <w:szCs w:val="22"/>
        </w:rPr>
        <w:t>i Kodeksu cywilnego.</w:t>
      </w:r>
    </w:p>
    <w:p w14:paraId="48DE1DDF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Spory wynikłe na tle niniejszej umowy będzie rozstrzygał Sąd Powszechny właściwy miejscowo dla Zamawiającego.</w:t>
      </w:r>
    </w:p>
    <w:p w14:paraId="0C2CC7C9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Wszelkie zmiany i uzupełnienia treści umowy wymagają dla swej ważności formy pisemnej.</w:t>
      </w:r>
    </w:p>
    <w:p w14:paraId="2CF92058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Umowę niniejszą sporządzono w trzech jednobrzmiących egzemplarzach, dwa dla Zamawiającego, jeden egzemplarz dla Wykonawcy.</w:t>
      </w:r>
    </w:p>
    <w:p w14:paraId="6C5A9DE4" w14:textId="77777777" w:rsid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Umowa niniejsza zawiera </w:t>
      </w:r>
      <w:r w:rsidR="002754EF">
        <w:rPr>
          <w:rFonts w:ascii="Calibri" w:hAnsi="Calibri"/>
          <w:bCs/>
          <w:sz w:val="22"/>
          <w:szCs w:val="22"/>
        </w:rPr>
        <w:t>4</w:t>
      </w:r>
      <w:r w:rsidRPr="00754E1B">
        <w:rPr>
          <w:rFonts w:ascii="Calibri" w:hAnsi="Calibri"/>
          <w:bCs/>
          <w:sz w:val="22"/>
          <w:szCs w:val="22"/>
        </w:rPr>
        <w:t xml:space="preserve"> strony.</w:t>
      </w:r>
    </w:p>
    <w:p w14:paraId="6B68306E" w14:textId="77777777" w:rsidR="002754EF" w:rsidRPr="00896880" w:rsidRDefault="002754EF" w:rsidP="00754E1B">
      <w:pPr>
        <w:numPr>
          <w:ilvl w:val="0"/>
          <w:numId w:val="16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 Załącznikami do niniejszej umowy </w:t>
      </w:r>
      <w:r w:rsidR="00C879B2">
        <w:rPr>
          <w:rFonts w:ascii="Calibri" w:hAnsi="Calibri"/>
          <w:bCs/>
          <w:sz w:val="22"/>
          <w:szCs w:val="22"/>
        </w:rPr>
        <w:t>są:</w:t>
      </w:r>
      <w:r w:rsidR="00C849BF">
        <w:rPr>
          <w:rFonts w:ascii="Calibri" w:hAnsi="Calibri"/>
          <w:bCs/>
          <w:sz w:val="22"/>
          <w:szCs w:val="22"/>
        </w:rPr>
        <w:t xml:space="preserve"> </w:t>
      </w:r>
      <w:r w:rsidR="00C879B2">
        <w:rPr>
          <w:rFonts w:ascii="Calibri" w:hAnsi="Calibri"/>
          <w:b/>
          <w:bCs/>
          <w:sz w:val="22"/>
          <w:szCs w:val="22"/>
        </w:rPr>
        <w:t>kopie</w:t>
      </w:r>
      <w:r w:rsidRPr="00896880">
        <w:rPr>
          <w:rFonts w:ascii="Calibri" w:hAnsi="Calibri"/>
          <w:b/>
          <w:bCs/>
          <w:sz w:val="22"/>
          <w:szCs w:val="22"/>
        </w:rPr>
        <w:t xml:space="preserve"> </w:t>
      </w:r>
      <w:r w:rsidR="00792A90" w:rsidRPr="00896880">
        <w:rPr>
          <w:rFonts w:ascii="Calibri" w:hAnsi="Calibri"/>
          <w:b/>
          <w:bCs/>
          <w:sz w:val="22"/>
          <w:szCs w:val="22"/>
        </w:rPr>
        <w:t>upra</w:t>
      </w:r>
      <w:r w:rsidR="00C879B2">
        <w:rPr>
          <w:rFonts w:ascii="Calibri" w:hAnsi="Calibri"/>
          <w:b/>
          <w:bCs/>
          <w:sz w:val="22"/>
          <w:szCs w:val="22"/>
        </w:rPr>
        <w:t>wnień budowlanych w odpowiednich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specjalności</w:t>
      </w:r>
      <w:r w:rsidR="00C879B2">
        <w:rPr>
          <w:rFonts w:ascii="Calibri" w:hAnsi="Calibri"/>
          <w:b/>
          <w:bCs/>
          <w:sz w:val="22"/>
          <w:szCs w:val="22"/>
        </w:rPr>
        <w:t>ach</w:t>
      </w:r>
      <w:r w:rsidR="00792A90" w:rsidRPr="00896880">
        <w:rPr>
          <w:rFonts w:ascii="Calibri" w:hAnsi="Calibri"/>
          <w:b/>
          <w:bCs/>
          <w:sz w:val="22"/>
          <w:szCs w:val="22"/>
        </w:rPr>
        <w:t>, decyzja</w:t>
      </w:r>
      <w:r w:rsidR="00C879B2">
        <w:rPr>
          <w:rFonts w:ascii="Calibri" w:hAnsi="Calibri"/>
          <w:b/>
          <w:bCs/>
          <w:sz w:val="22"/>
          <w:szCs w:val="22"/>
        </w:rPr>
        <w:t>/e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o stwierdzeniu przygotowania zawodowego oraz </w:t>
      </w:r>
      <w:r w:rsidR="00B85D07" w:rsidRPr="00896880">
        <w:rPr>
          <w:rFonts w:ascii="Calibri" w:hAnsi="Calibri"/>
          <w:b/>
          <w:bCs/>
          <w:sz w:val="22"/>
          <w:szCs w:val="22"/>
        </w:rPr>
        <w:t>kopia</w:t>
      </w:r>
      <w:r w:rsidR="00C879B2">
        <w:rPr>
          <w:rFonts w:ascii="Calibri" w:hAnsi="Calibri"/>
          <w:b/>
          <w:bCs/>
          <w:sz w:val="22"/>
          <w:szCs w:val="22"/>
        </w:rPr>
        <w:t>/e</w:t>
      </w:r>
      <w:r w:rsidR="00B85D07" w:rsidRPr="00896880">
        <w:rPr>
          <w:rFonts w:ascii="Calibri" w:hAnsi="Calibri"/>
          <w:b/>
          <w:bCs/>
          <w:sz w:val="22"/>
          <w:szCs w:val="22"/>
        </w:rPr>
        <w:t xml:space="preserve"> </w:t>
      </w:r>
      <w:r w:rsidR="00792A90" w:rsidRPr="00896880">
        <w:rPr>
          <w:rFonts w:ascii="Calibri" w:hAnsi="Calibri"/>
          <w:b/>
          <w:bCs/>
          <w:sz w:val="22"/>
          <w:szCs w:val="22"/>
        </w:rPr>
        <w:t>aktualne</w:t>
      </w:r>
      <w:r w:rsidR="00B85D07" w:rsidRPr="00896880">
        <w:rPr>
          <w:rFonts w:ascii="Calibri" w:hAnsi="Calibri"/>
          <w:b/>
          <w:bCs/>
          <w:sz w:val="22"/>
          <w:szCs w:val="22"/>
        </w:rPr>
        <w:t>go</w:t>
      </w:r>
      <w:r w:rsidR="00C879B2">
        <w:rPr>
          <w:rFonts w:ascii="Calibri" w:hAnsi="Calibri"/>
          <w:b/>
          <w:bCs/>
          <w:sz w:val="22"/>
          <w:szCs w:val="22"/>
        </w:rPr>
        <w:t xml:space="preserve"> zaświadczenia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o wpisaniu na listę członków w izbie architektów</w:t>
      </w:r>
      <w:r w:rsidR="00DD6D14" w:rsidRPr="00896880">
        <w:rPr>
          <w:rFonts w:ascii="Calibri" w:hAnsi="Calibri"/>
          <w:b/>
          <w:bCs/>
          <w:sz w:val="22"/>
          <w:szCs w:val="22"/>
        </w:rPr>
        <w:t>.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 </w:t>
      </w:r>
    </w:p>
    <w:p w14:paraId="1716EEDD" w14:textId="77777777" w:rsidR="00754E1B" w:rsidRDefault="00754E1B" w:rsidP="00754E1B">
      <w:pPr>
        <w:rPr>
          <w:rFonts w:ascii="Calibri" w:hAnsi="Calibri"/>
          <w:b/>
          <w:sz w:val="22"/>
          <w:szCs w:val="22"/>
        </w:rPr>
      </w:pPr>
    </w:p>
    <w:p w14:paraId="56AAC632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 xml:space="preserve">Załączniki do niniejszej umowy: </w:t>
      </w:r>
    </w:p>
    <w:p w14:paraId="7082562F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>1. Zaproszenie do składania ofert.</w:t>
      </w:r>
    </w:p>
    <w:p w14:paraId="53314A1A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>2. Oferta Wykonawcy.</w:t>
      </w:r>
    </w:p>
    <w:p w14:paraId="65D65459" w14:textId="56A5CD28" w:rsidR="002754EF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 xml:space="preserve">3. Kopie uprawnień budowlanych w odpowiednich specjalnościach, decyzja/e o stwierdzeniu przygotowania zawodowego oraz kopia/e aktualnego zaświadczenia o wpisaniu na listę członków w izbie architektów.  </w:t>
      </w:r>
    </w:p>
    <w:p w14:paraId="31BC6800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</w:p>
    <w:p w14:paraId="6A6EBFC8" w14:textId="77777777" w:rsidR="00AE1926" w:rsidRPr="00DD38C8" w:rsidRDefault="00754E1B" w:rsidP="00DD38C8">
      <w:pPr>
        <w:rPr>
          <w:rFonts w:ascii="Calibri" w:hAnsi="Calibri"/>
          <w:b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 xml:space="preserve">                     Zamawiający:</w:t>
      </w:r>
      <w:r w:rsidRPr="00015DC2">
        <w:rPr>
          <w:rFonts w:ascii="Calibri" w:hAnsi="Calibri"/>
          <w:bCs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015DC2">
        <w:rPr>
          <w:rFonts w:ascii="Calibri" w:hAnsi="Calibri"/>
          <w:bCs/>
          <w:sz w:val="22"/>
          <w:szCs w:val="22"/>
        </w:rPr>
        <w:t>Wykonawca:</w:t>
      </w:r>
    </w:p>
    <w:p w14:paraId="35C0599D" w14:textId="77777777" w:rsidR="00AE1926" w:rsidRDefault="00AE1926" w:rsidP="00D21018">
      <w:pPr>
        <w:jc w:val="right"/>
        <w:rPr>
          <w:color w:val="FF0000"/>
        </w:rPr>
      </w:pPr>
    </w:p>
    <w:p w14:paraId="2F3A9C7A" w14:textId="77777777" w:rsidR="00AE1926" w:rsidRDefault="00AE1926" w:rsidP="00D21018">
      <w:pPr>
        <w:jc w:val="right"/>
        <w:rPr>
          <w:color w:val="FF0000"/>
        </w:rPr>
      </w:pPr>
    </w:p>
    <w:p w14:paraId="7691AFE3" w14:textId="77777777" w:rsidR="002754EF" w:rsidRDefault="002754EF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4E1580D0" w14:textId="77777777" w:rsidR="00B50336" w:rsidRDefault="00B50336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157398AB" w14:textId="77777777" w:rsidR="00F669C9" w:rsidRDefault="00F669C9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29FB9464" w14:textId="77777777" w:rsidR="00B50336" w:rsidRDefault="00B50336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7CB28E3A" w14:textId="05299E59" w:rsidR="00F669C9" w:rsidRDefault="00F669C9" w:rsidP="00F669C9">
      <w:pPr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Wykonano w 2 egz.: </w:t>
      </w:r>
    </w:p>
    <w:p w14:paraId="7EAED7A9" w14:textId="4A033936" w:rsidR="00F669C9" w:rsidRDefault="00F669C9" w:rsidP="00F669C9">
      <w:pPr>
        <w:pStyle w:val="Akapitzlist"/>
        <w:numPr>
          <w:ilvl w:val="0"/>
          <w:numId w:val="31"/>
        </w:numPr>
        <w:jc w:val="both"/>
        <w:rPr>
          <w:rFonts w:asciiTheme="minorHAnsi" w:hAnsiTheme="minorHAnsi"/>
          <w:i/>
          <w:sz w:val="20"/>
          <w:szCs w:val="20"/>
        </w:rPr>
      </w:pPr>
      <w:r w:rsidRPr="00F669C9">
        <w:rPr>
          <w:rFonts w:asciiTheme="minorHAnsi" w:hAnsiTheme="minorHAnsi"/>
          <w:i/>
          <w:sz w:val="20"/>
          <w:szCs w:val="20"/>
        </w:rPr>
        <w:t>Egz. nr 1</w:t>
      </w:r>
      <w:r>
        <w:rPr>
          <w:rFonts w:asciiTheme="minorHAnsi" w:hAnsiTheme="minorHAnsi"/>
          <w:i/>
          <w:sz w:val="20"/>
          <w:szCs w:val="20"/>
        </w:rPr>
        <w:t xml:space="preserve"> Wykonawca,</w:t>
      </w:r>
    </w:p>
    <w:p w14:paraId="78B6A5B4" w14:textId="44E4B7FF" w:rsidR="00F669C9" w:rsidRPr="00F669C9" w:rsidRDefault="00F669C9" w:rsidP="00F669C9">
      <w:pPr>
        <w:pStyle w:val="Akapitzlist"/>
        <w:numPr>
          <w:ilvl w:val="0"/>
          <w:numId w:val="31"/>
        </w:numPr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Egz. nr 2 Zamawiający.</w:t>
      </w:r>
    </w:p>
    <w:p w14:paraId="1DEFBA43" w14:textId="7DB5C9CB" w:rsidR="00F669C9" w:rsidRPr="00F669C9" w:rsidRDefault="00F669C9" w:rsidP="00F669C9">
      <w:pPr>
        <w:pStyle w:val="Akapitzlist"/>
        <w:jc w:val="both"/>
        <w:rPr>
          <w:rFonts w:asciiTheme="minorHAnsi" w:hAnsiTheme="minorHAnsi"/>
          <w:i/>
          <w:sz w:val="20"/>
          <w:szCs w:val="20"/>
        </w:rPr>
      </w:pPr>
    </w:p>
    <w:p w14:paraId="407C007A" w14:textId="77777777" w:rsidR="00B50336" w:rsidRPr="002754EF" w:rsidRDefault="00B50336" w:rsidP="00F669C9">
      <w:pPr>
        <w:rPr>
          <w:rFonts w:asciiTheme="minorHAnsi" w:hAnsiTheme="minorHAnsi"/>
          <w:i/>
          <w:sz w:val="20"/>
          <w:szCs w:val="20"/>
        </w:rPr>
      </w:pPr>
    </w:p>
    <w:sectPr w:rsidR="00B50336" w:rsidRPr="002754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A7E02" w14:textId="77777777" w:rsidR="00D0322A" w:rsidRDefault="00D0322A" w:rsidP="00512ECD">
      <w:r>
        <w:separator/>
      </w:r>
    </w:p>
  </w:endnote>
  <w:endnote w:type="continuationSeparator" w:id="0">
    <w:p w14:paraId="52A2F07B" w14:textId="77777777" w:rsidR="00D0322A" w:rsidRDefault="00D0322A" w:rsidP="0051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8236120"/>
      <w:docPartObj>
        <w:docPartGallery w:val="Page Numbers (Bottom of Page)"/>
        <w:docPartUnique/>
      </w:docPartObj>
    </w:sdtPr>
    <w:sdtEndPr/>
    <w:sdtContent>
      <w:p w14:paraId="2343BF49" w14:textId="77777777" w:rsidR="003528D0" w:rsidRDefault="003528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22A">
          <w:rPr>
            <w:noProof/>
          </w:rPr>
          <w:t>1</w:t>
        </w:r>
        <w:r>
          <w:fldChar w:fldCharType="end"/>
        </w:r>
      </w:p>
    </w:sdtContent>
  </w:sdt>
  <w:p w14:paraId="790E19A6" w14:textId="77777777" w:rsidR="00D21018" w:rsidRDefault="00D210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A27CA" w14:textId="77777777" w:rsidR="00D0322A" w:rsidRDefault="00D0322A" w:rsidP="00512ECD">
      <w:r>
        <w:separator/>
      </w:r>
    </w:p>
  </w:footnote>
  <w:footnote w:type="continuationSeparator" w:id="0">
    <w:p w14:paraId="4E24B9B9" w14:textId="77777777" w:rsidR="00D0322A" w:rsidRDefault="00D0322A" w:rsidP="00512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A4D53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</w:pPr>
    <w:r w:rsidRPr="007E5EA3">
      <w:rPr>
        <w:rFonts w:eastAsia="Calibri"/>
        <w:b/>
        <w:noProof/>
        <w:color w:val="1F497D" w:themeColor="text2"/>
        <w:sz w:val="28"/>
        <w:szCs w:val="28"/>
      </w:rPr>
      <w:drawing>
        <wp:inline distT="0" distB="0" distL="0" distR="0" wp14:anchorId="165478F1" wp14:editId="41B082A7">
          <wp:extent cx="495300" cy="619125"/>
          <wp:effectExtent l="0" t="0" r="0" b="9525"/>
          <wp:docPr id="1" name="Obraz 1" descr="HERB - obramo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HERB - obramo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5EA3">
      <w:rPr>
        <w:rFonts w:eastAsia="Calibri"/>
        <w:b/>
        <w:noProof/>
        <w:color w:val="1F497D" w:themeColor="text2"/>
        <w:sz w:val="28"/>
        <w:szCs w:val="28"/>
        <w:lang w:eastAsia="en-US"/>
      </w:rPr>
      <w:t xml:space="preserve">  </w:t>
    </w: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 xml:space="preserve">Powiat Strzelecko-Drezdenecki </w:t>
    </w:r>
  </w:p>
  <w:p w14:paraId="021558CD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</w:pP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 xml:space="preserve">ul. Ks. St. Wyszyńskiego 7 66-500 Strzelce Krajeńskie </w:t>
    </w:r>
  </w:p>
  <w:p w14:paraId="07FC5677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eastAsia="Calibri"/>
        <w:b/>
        <w:i/>
        <w:color w:val="1F497D" w:themeColor="text2"/>
        <w:lang w:eastAsia="en-US"/>
      </w:rPr>
    </w:pP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>tel. 95 763 23 80 fax. 95 763 11 26</w:t>
    </w:r>
  </w:p>
  <w:p w14:paraId="768DCA3A" w14:textId="77777777" w:rsidR="005919D4" w:rsidRPr="007E5EA3" w:rsidRDefault="007E5EA3" w:rsidP="007E5EA3">
    <w:pPr>
      <w:pStyle w:val="Nagwek"/>
      <w:tabs>
        <w:tab w:val="left" w:pos="405"/>
        <w:tab w:val="left" w:pos="3285"/>
      </w:tabs>
      <w:jc w:val="center"/>
      <w:rPr>
        <w:rFonts w:asciiTheme="minorHAnsi" w:hAnsiTheme="minorHAnsi" w:cstheme="minorHAnsi"/>
        <w:color w:val="1F497D" w:themeColor="text2"/>
        <w:sz w:val="18"/>
        <w:szCs w:val="18"/>
      </w:rPr>
    </w:pPr>
    <w:r w:rsidRPr="007E5EA3">
      <w:rPr>
        <w:rFonts w:ascii="Calibri" w:eastAsia="Calibri" w:hAnsi="Calibri" w:cs="Calibri"/>
        <w:color w:val="1F497D" w:themeColor="text2"/>
        <w:sz w:val="18"/>
        <w:szCs w:val="18"/>
        <w:lang w:eastAsia="en-US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43"/>
    <w:multiLevelType w:val="single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1DB5C0E"/>
    <w:multiLevelType w:val="hybridMultilevel"/>
    <w:tmpl w:val="A882FB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633BA2"/>
    <w:multiLevelType w:val="hybridMultilevel"/>
    <w:tmpl w:val="E3FE2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01124"/>
    <w:multiLevelType w:val="hybridMultilevel"/>
    <w:tmpl w:val="69EE275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C436FDE"/>
    <w:multiLevelType w:val="hybridMultilevel"/>
    <w:tmpl w:val="3D5AF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76840"/>
    <w:multiLevelType w:val="hybridMultilevel"/>
    <w:tmpl w:val="406008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31819"/>
    <w:multiLevelType w:val="hybridMultilevel"/>
    <w:tmpl w:val="65BE91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034D3"/>
    <w:multiLevelType w:val="hybridMultilevel"/>
    <w:tmpl w:val="083424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74293"/>
    <w:multiLevelType w:val="hybridMultilevel"/>
    <w:tmpl w:val="7C2E5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D5357"/>
    <w:multiLevelType w:val="hybridMultilevel"/>
    <w:tmpl w:val="01AA47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7C60E7"/>
    <w:multiLevelType w:val="hybridMultilevel"/>
    <w:tmpl w:val="8C4CD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0A4CEF"/>
    <w:multiLevelType w:val="hybridMultilevel"/>
    <w:tmpl w:val="86A274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60181"/>
    <w:multiLevelType w:val="multilevel"/>
    <w:tmpl w:val="BFE8A596"/>
    <w:lvl w:ilvl="0">
      <w:start w:val="1"/>
      <w:numFmt w:val="lowerLetter"/>
      <w:lvlText w:val="%1)"/>
      <w:lvlJc w:val="left"/>
      <w:pPr>
        <w:ind w:left="-1476" w:hanging="360"/>
      </w:pPr>
    </w:lvl>
    <w:lvl w:ilvl="1">
      <w:start w:val="1"/>
      <w:numFmt w:val="lowerLetter"/>
      <w:lvlText w:val="%2)"/>
      <w:lvlJc w:val="left"/>
      <w:pPr>
        <w:ind w:left="-1116" w:hanging="360"/>
      </w:pPr>
    </w:lvl>
    <w:lvl w:ilvl="2">
      <w:start w:val="1"/>
      <w:numFmt w:val="lowerRoman"/>
      <w:lvlText w:val="%3)"/>
      <w:lvlJc w:val="left"/>
      <w:pPr>
        <w:ind w:left="-756" w:hanging="360"/>
      </w:pPr>
    </w:lvl>
    <w:lvl w:ilvl="3">
      <w:start w:val="1"/>
      <w:numFmt w:val="decimal"/>
      <w:lvlText w:val="(%4)"/>
      <w:lvlJc w:val="left"/>
      <w:pPr>
        <w:ind w:left="-396" w:hanging="360"/>
      </w:pPr>
    </w:lvl>
    <w:lvl w:ilvl="4">
      <w:start w:val="1"/>
      <w:numFmt w:val="lowerLetter"/>
      <w:lvlText w:val="(%5)"/>
      <w:lvlJc w:val="left"/>
      <w:pPr>
        <w:ind w:left="-36" w:hanging="360"/>
      </w:pPr>
    </w:lvl>
    <w:lvl w:ilvl="5">
      <w:start w:val="1"/>
      <w:numFmt w:val="decimal"/>
      <w:lvlText w:val="%6)"/>
      <w:lvlJc w:val="left"/>
      <w:pPr>
        <w:ind w:left="324" w:hanging="360"/>
      </w:pPr>
    </w:lvl>
    <w:lvl w:ilvl="6">
      <w:start w:val="1"/>
      <w:numFmt w:val="decimal"/>
      <w:lvlText w:val="%7."/>
      <w:lvlJc w:val="left"/>
      <w:pPr>
        <w:ind w:left="684" w:hanging="360"/>
      </w:pPr>
    </w:lvl>
    <w:lvl w:ilvl="7">
      <w:start w:val="1"/>
      <w:numFmt w:val="lowerLetter"/>
      <w:lvlText w:val="%8."/>
      <w:lvlJc w:val="left"/>
      <w:pPr>
        <w:ind w:left="1044" w:hanging="360"/>
      </w:pPr>
    </w:lvl>
    <w:lvl w:ilvl="8">
      <w:start w:val="1"/>
      <w:numFmt w:val="lowerRoman"/>
      <w:lvlText w:val="%9."/>
      <w:lvlJc w:val="left"/>
      <w:pPr>
        <w:ind w:left="1404" w:hanging="360"/>
      </w:pPr>
    </w:lvl>
  </w:abstractNum>
  <w:abstractNum w:abstractNumId="13" w15:restartNumberingAfterBreak="0">
    <w:nsid w:val="4FAB22AE"/>
    <w:multiLevelType w:val="hybridMultilevel"/>
    <w:tmpl w:val="BC14C586"/>
    <w:lvl w:ilvl="0" w:tplc="DB640D6A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C090A"/>
    <w:multiLevelType w:val="hybridMultilevel"/>
    <w:tmpl w:val="09B271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15" w15:restartNumberingAfterBreak="0">
    <w:nsid w:val="577F64F7"/>
    <w:multiLevelType w:val="hybridMultilevel"/>
    <w:tmpl w:val="E11EE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B64566"/>
    <w:multiLevelType w:val="hybridMultilevel"/>
    <w:tmpl w:val="E4263F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D31A08"/>
    <w:multiLevelType w:val="multilevel"/>
    <w:tmpl w:val="98EC069A"/>
    <w:lvl w:ilvl="0">
      <w:start w:val="1"/>
      <w:numFmt w:val="lowerLetter"/>
      <w:lvlText w:val="%1)"/>
      <w:lvlJc w:val="left"/>
      <w:pPr>
        <w:ind w:left="-1476" w:hanging="360"/>
      </w:pPr>
    </w:lvl>
    <w:lvl w:ilvl="1">
      <w:start w:val="1"/>
      <w:numFmt w:val="lowerLetter"/>
      <w:lvlText w:val="%2)"/>
      <w:lvlJc w:val="left"/>
      <w:pPr>
        <w:ind w:left="-1116" w:hanging="360"/>
      </w:pPr>
    </w:lvl>
    <w:lvl w:ilvl="2">
      <w:start w:val="1"/>
      <w:numFmt w:val="lowerRoman"/>
      <w:lvlText w:val="%3)"/>
      <w:lvlJc w:val="left"/>
      <w:pPr>
        <w:ind w:left="-756" w:hanging="360"/>
      </w:pPr>
    </w:lvl>
    <w:lvl w:ilvl="3">
      <w:start w:val="1"/>
      <w:numFmt w:val="decimal"/>
      <w:lvlText w:val="(%4)"/>
      <w:lvlJc w:val="left"/>
      <w:pPr>
        <w:ind w:left="-396" w:hanging="360"/>
      </w:pPr>
    </w:lvl>
    <w:lvl w:ilvl="4">
      <w:start w:val="1"/>
      <w:numFmt w:val="lowerLetter"/>
      <w:lvlText w:val="(%5)"/>
      <w:lvlJc w:val="left"/>
      <w:pPr>
        <w:ind w:left="-36" w:hanging="360"/>
      </w:pPr>
    </w:lvl>
    <w:lvl w:ilvl="5">
      <w:start w:val="1"/>
      <w:numFmt w:val="lowerRoman"/>
      <w:lvlText w:val="(%6)"/>
      <w:lvlJc w:val="left"/>
      <w:pPr>
        <w:ind w:left="324" w:hanging="360"/>
      </w:pPr>
    </w:lvl>
    <w:lvl w:ilvl="6">
      <w:start w:val="1"/>
      <w:numFmt w:val="decimal"/>
      <w:lvlText w:val="%7."/>
      <w:lvlJc w:val="left"/>
      <w:pPr>
        <w:ind w:left="684" w:hanging="360"/>
      </w:pPr>
    </w:lvl>
    <w:lvl w:ilvl="7">
      <w:start w:val="1"/>
      <w:numFmt w:val="lowerLetter"/>
      <w:lvlText w:val="%8."/>
      <w:lvlJc w:val="left"/>
      <w:pPr>
        <w:ind w:left="1044" w:hanging="360"/>
      </w:pPr>
    </w:lvl>
    <w:lvl w:ilvl="8">
      <w:start w:val="1"/>
      <w:numFmt w:val="lowerRoman"/>
      <w:lvlText w:val="%9."/>
      <w:lvlJc w:val="left"/>
      <w:pPr>
        <w:ind w:left="1404" w:hanging="360"/>
      </w:pPr>
    </w:lvl>
  </w:abstractNum>
  <w:abstractNum w:abstractNumId="18" w15:restartNumberingAfterBreak="0">
    <w:nsid w:val="65DE4FD4"/>
    <w:multiLevelType w:val="hybridMultilevel"/>
    <w:tmpl w:val="869C9B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4D40F4"/>
    <w:multiLevelType w:val="hybridMultilevel"/>
    <w:tmpl w:val="489E31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E2FDF"/>
    <w:multiLevelType w:val="hybridMultilevel"/>
    <w:tmpl w:val="C876F9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335EB"/>
    <w:multiLevelType w:val="hybridMultilevel"/>
    <w:tmpl w:val="6B8EC4C2"/>
    <w:lvl w:ilvl="0" w:tplc="269C7704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2" w15:restartNumberingAfterBreak="0">
    <w:nsid w:val="6EF80016"/>
    <w:multiLevelType w:val="hybridMultilevel"/>
    <w:tmpl w:val="77962B2E"/>
    <w:lvl w:ilvl="0" w:tplc="F724C80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1B2BEF"/>
    <w:multiLevelType w:val="hybridMultilevel"/>
    <w:tmpl w:val="69AE99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AF1C5F"/>
    <w:multiLevelType w:val="hybridMultilevel"/>
    <w:tmpl w:val="2F402282"/>
    <w:lvl w:ilvl="0" w:tplc="D35E6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2280C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53E0A1D"/>
    <w:multiLevelType w:val="hybridMultilevel"/>
    <w:tmpl w:val="5C62A068"/>
    <w:lvl w:ilvl="0" w:tplc="02280CE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A54CE"/>
    <w:multiLevelType w:val="hybridMultilevel"/>
    <w:tmpl w:val="161686D4"/>
    <w:lvl w:ilvl="0" w:tplc="937A124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DAB5E2E"/>
    <w:multiLevelType w:val="hybridMultilevel"/>
    <w:tmpl w:val="D974D2A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E1AE8F94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8"/>
  </w:num>
  <w:num w:numId="4">
    <w:abstractNumId w:val="15"/>
  </w:num>
  <w:num w:numId="5">
    <w:abstractNumId w:val="4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14"/>
  </w:num>
  <w:num w:numId="17">
    <w:abstractNumId w:val="1"/>
  </w:num>
  <w:num w:numId="18">
    <w:abstractNumId w:val="5"/>
  </w:num>
  <w:num w:numId="19">
    <w:abstractNumId w:val="24"/>
  </w:num>
  <w:num w:numId="20">
    <w:abstractNumId w:val="25"/>
  </w:num>
  <w:num w:numId="21">
    <w:abstractNumId w:val="3"/>
  </w:num>
  <w:num w:numId="22">
    <w:abstractNumId w:val="13"/>
  </w:num>
  <w:num w:numId="23">
    <w:abstractNumId w:val="26"/>
  </w:num>
  <w:num w:numId="24">
    <w:abstractNumId w:val="9"/>
  </w:num>
  <w:num w:numId="25">
    <w:abstractNumId w:val="10"/>
  </w:num>
  <w:num w:numId="26">
    <w:abstractNumId w:val="0"/>
    <w:lvlOverride w:ilvl="0">
      <w:startOverride w:val="1"/>
    </w:lvlOverride>
  </w:num>
  <w:num w:numId="27">
    <w:abstractNumId w:val="19"/>
  </w:num>
  <w:num w:numId="28">
    <w:abstractNumId w:val="6"/>
  </w:num>
  <w:num w:numId="29">
    <w:abstractNumId w:val="18"/>
  </w:num>
  <w:num w:numId="30">
    <w:abstractNumId w:val="1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8E"/>
    <w:rsid w:val="00015DC2"/>
    <w:rsid w:val="000259C5"/>
    <w:rsid w:val="00031A3E"/>
    <w:rsid w:val="00040E76"/>
    <w:rsid w:val="00061DA8"/>
    <w:rsid w:val="0007288A"/>
    <w:rsid w:val="000819F9"/>
    <w:rsid w:val="000A1F90"/>
    <w:rsid w:val="000A60B6"/>
    <w:rsid w:val="000B72EC"/>
    <w:rsid w:val="000C6F01"/>
    <w:rsid w:val="000D14C4"/>
    <w:rsid w:val="000D3EC5"/>
    <w:rsid w:val="00170170"/>
    <w:rsid w:val="001859F9"/>
    <w:rsid w:val="001877C1"/>
    <w:rsid w:val="001A0D8B"/>
    <w:rsid w:val="001C1D8E"/>
    <w:rsid w:val="001C3D97"/>
    <w:rsid w:val="00204549"/>
    <w:rsid w:val="0021138D"/>
    <w:rsid w:val="00247791"/>
    <w:rsid w:val="00261A03"/>
    <w:rsid w:val="00271381"/>
    <w:rsid w:val="002754EF"/>
    <w:rsid w:val="0029551A"/>
    <w:rsid w:val="00296C2A"/>
    <w:rsid w:val="002A5ABC"/>
    <w:rsid w:val="002C5908"/>
    <w:rsid w:val="002D6D38"/>
    <w:rsid w:val="002F4CB7"/>
    <w:rsid w:val="00304609"/>
    <w:rsid w:val="003528D0"/>
    <w:rsid w:val="00370D7F"/>
    <w:rsid w:val="00377583"/>
    <w:rsid w:val="003A2984"/>
    <w:rsid w:val="003A2BE1"/>
    <w:rsid w:val="003B4581"/>
    <w:rsid w:val="003C26CA"/>
    <w:rsid w:val="003D7499"/>
    <w:rsid w:val="00434FAC"/>
    <w:rsid w:val="004568F6"/>
    <w:rsid w:val="004723D9"/>
    <w:rsid w:val="004A0BF3"/>
    <w:rsid w:val="00512ECD"/>
    <w:rsid w:val="005472F2"/>
    <w:rsid w:val="005919D4"/>
    <w:rsid w:val="005F0DDC"/>
    <w:rsid w:val="0061146E"/>
    <w:rsid w:val="00613D87"/>
    <w:rsid w:val="00647146"/>
    <w:rsid w:val="00672627"/>
    <w:rsid w:val="006C446E"/>
    <w:rsid w:val="006E44E3"/>
    <w:rsid w:val="006E63C2"/>
    <w:rsid w:val="0070015C"/>
    <w:rsid w:val="00713411"/>
    <w:rsid w:val="00731B21"/>
    <w:rsid w:val="00745108"/>
    <w:rsid w:val="00754E1B"/>
    <w:rsid w:val="007635B7"/>
    <w:rsid w:val="00772246"/>
    <w:rsid w:val="00792A90"/>
    <w:rsid w:val="007938B5"/>
    <w:rsid w:val="007C24E0"/>
    <w:rsid w:val="007C7578"/>
    <w:rsid w:val="007D1BE9"/>
    <w:rsid w:val="007E5EA3"/>
    <w:rsid w:val="007F3B01"/>
    <w:rsid w:val="008634D8"/>
    <w:rsid w:val="00896880"/>
    <w:rsid w:val="008B2AFF"/>
    <w:rsid w:val="008D2D0E"/>
    <w:rsid w:val="00925426"/>
    <w:rsid w:val="00956735"/>
    <w:rsid w:val="009843C9"/>
    <w:rsid w:val="009A0B93"/>
    <w:rsid w:val="009C2C48"/>
    <w:rsid w:val="009E794C"/>
    <w:rsid w:val="00A06380"/>
    <w:rsid w:val="00A06ED5"/>
    <w:rsid w:val="00A2780F"/>
    <w:rsid w:val="00A37927"/>
    <w:rsid w:val="00A4064C"/>
    <w:rsid w:val="00A602E8"/>
    <w:rsid w:val="00A63707"/>
    <w:rsid w:val="00A96363"/>
    <w:rsid w:val="00AE1926"/>
    <w:rsid w:val="00AE65AC"/>
    <w:rsid w:val="00B50336"/>
    <w:rsid w:val="00B85D07"/>
    <w:rsid w:val="00B940AA"/>
    <w:rsid w:val="00BA09E5"/>
    <w:rsid w:val="00BF107E"/>
    <w:rsid w:val="00C249B7"/>
    <w:rsid w:val="00C278B8"/>
    <w:rsid w:val="00C5417E"/>
    <w:rsid w:val="00C849BF"/>
    <w:rsid w:val="00C86B8E"/>
    <w:rsid w:val="00C879B2"/>
    <w:rsid w:val="00CA6D10"/>
    <w:rsid w:val="00CB231B"/>
    <w:rsid w:val="00CC28D7"/>
    <w:rsid w:val="00CE6789"/>
    <w:rsid w:val="00CF6285"/>
    <w:rsid w:val="00D0322A"/>
    <w:rsid w:val="00D119B6"/>
    <w:rsid w:val="00D21018"/>
    <w:rsid w:val="00D3329B"/>
    <w:rsid w:val="00D401F3"/>
    <w:rsid w:val="00D4061D"/>
    <w:rsid w:val="00D90769"/>
    <w:rsid w:val="00DB7ECA"/>
    <w:rsid w:val="00DD38C8"/>
    <w:rsid w:val="00DD6D14"/>
    <w:rsid w:val="00E04041"/>
    <w:rsid w:val="00E0463A"/>
    <w:rsid w:val="00E07FB8"/>
    <w:rsid w:val="00E15BF6"/>
    <w:rsid w:val="00E4365C"/>
    <w:rsid w:val="00E6057B"/>
    <w:rsid w:val="00E90DA2"/>
    <w:rsid w:val="00E929D7"/>
    <w:rsid w:val="00EA1DC9"/>
    <w:rsid w:val="00EE19A1"/>
    <w:rsid w:val="00EE64D5"/>
    <w:rsid w:val="00F00E59"/>
    <w:rsid w:val="00F22451"/>
    <w:rsid w:val="00F40CA0"/>
    <w:rsid w:val="00F669C9"/>
    <w:rsid w:val="00FB03AA"/>
    <w:rsid w:val="00FE2155"/>
    <w:rsid w:val="00F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BA4F9"/>
  <w15:docId w15:val="{49C191F2-2D62-4D3A-8F4D-A5242832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1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5BF6"/>
    <w:pPr>
      <w:keepNext/>
      <w:jc w:val="center"/>
      <w:outlineLvl w:val="0"/>
    </w:pPr>
    <w:rPr>
      <w:rFonts w:ascii="Calibri" w:hAnsi="Calibri"/>
      <w:b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4E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0D8B"/>
    <w:pPr>
      <w:keepNext/>
      <w:jc w:val="right"/>
      <w:outlineLvl w:val="2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6B8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12E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2ECD"/>
  </w:style>
  <w:style w:type="paragraph" w:styleId="Stopka">
    <w:name w:val="footer"/>
    <w:basedOn w:val="Normalny"/>
    <w:link w:val="StopkaZnak"/>
    <w:uiPriority w:val="99"/>
    <w:unhideWhenUsed/>
    <w:rsid w:val="00512E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ECD"/>
  </w:style>
  <w:style w:type="paragraph" w:styleId="Tekstdymka">
    <w:name w:val="Balloon Text"/>
    <w:basedOn w:val="Normalny"/>
    <w:link w:val="TekstdymkaZnak"/>
    <w:uiPriority w:val="99"/>
    <w:semiHidden/>
    <w:unhideWhenUsed/>
    <w:rsid w:val="00512E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E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5AB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1859F9"/>
    <w:pPr>
      <w:jc w:val="both"/>
    </w:pPr>
    <w:rPr>
      <w:rFonts w:ascii="Calibri" w:hAnsi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59F9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15BF6"/>
    <w:rPr>
      <w:rFonts w:ascii="Calibri" w:eastAsia="Times New Roman" w:hAnsi="Calibri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4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54E1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54E1B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A0D8B"/>
    <w:rPr>
      <w:rFonts w:ascii="Calibri" w:eastAsia="Times New Roman" w:hAnsi="Calibri" w:cs="Times New Roman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90DBC-9890-481B-9D6E-9A8287A0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2433</Words>
  <Characters>14598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Strzelcach Krajeńskich</Company>
  <LinksUpToDate>false</LinksUpToDate>
  <CharactersWithSpaces>16998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Juzenko</dc:creator>
  <cp:lastModifiedBy>Ryszard Paszkowski</cp:lastModifiedBy>
  <cp:revision>10</cp:revision>
  <cp:lastPrinted>2015-04-29T06:58:00Z</cp:lastPrinted>
  <dcterms:created xsi:type="dcterms:W3CDTF">2020-07-30T08:40:00Z</dcterms:created>
  <dcterms:modified xsi:type="dcterms:W3CDTF">2020-07-31T09:15:00Z</dcterms:modified>
</cp:coreProperties>
</file>