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990" w:rsidRPr="004B33DF" w:rsidRDefault="00F852FE" w:rsidP="00BE1F2B">
      <w:pPr>
        <w:pStyle w:val="Tekstpodstawowy2"/>
        <w:rPr>
          <w:b/>
          <w:bCs/>
          <w:szCs w:val="22"/>
        </w:rPr>
      </w:pPr>
      <w:bookmarkStart w:id="0" w:name="_Hlk489437864"/>
      <w:r>
        <w:rPr>
          <w:bCs/>
          <w:szCs w:val="22"/>
        </w:rPr>
        <w:t>GK. 6845.1.2016.</w:t>
      </w:r>
      <w:r w:rsidR="00326E98" w:rsidRPr="00F852FE">
        <w:rPr>
          <w:bCs/>
          <w:szCs w:val="22"/>
        </w:rPr>
        <w:t xml:space="preserve">AC                                                                                   </w:t>
      </w:r>
      <w:bookmarkEnd w:id="0"/>
      <w:r w:rsidR="00AC3990" w:rsidRPr="004B33DF">
        <w:rPr>
          <w:b/>
          <w:bCs/>
          <w:szCs w:val="22"/>
        </w:rPr>
        <w:t>WYKAZ</w:t>
      </w:r>
    </w:p>
    <w:p w:rsidR="00AC3990" w:rsidRDefault="00AC3990" w:rsidP="008F796A">
      <w:pPr>
        <w:pStyle w:val="Tekstpodstawowy2"/>
        <w:jc w:val="center"/>
        <w:rPr>
          <w:b/>
          <w:bCs/>
          <w:szCs w:val="22"/>
        </w:rPr>
      </w:pPr>
      <w:r w:rsidRPr="004B33DF">
        <w:rPr>
          <w:b/>
          <w:bCs/>
          <w:szCs w:val="22"/>
        </w:rPr>
        <w:t xml:space="preserve">NIERUCHOMOŚCI  STANOWIĄCEJ  WŁASNOŚĆ  SKARBU  PAŃSTWA  PRZEZNACZONEJ  DO  </w:t>
      </w:r>
      <w:r w:rsidR="00FA0FF2">
        <w:rPr>
          <w:b/>
          <w:bCs/>
          <w:szCs w:val="22"/>
        </w:rPr>
        <w:t>NAJMU</w:t>
      </w:r>
    </w:p>
    <w:p w:rsidR="00AC3990" w:rsidRPr="004B33DF" w:rsidRDefault="00AC3990" w:rsidP="008F796A">
      <w:pPr>
        <w:pStyle w:val="Tekstpodstawowy2"/>
        <w:jc w:val="both"/>
        <w:rPr>
          <w:b/>
          <w:bCs/>
          <w:sz w:val="20"/>
          <w:szCs w:val="20"/>
        </w:rPr>
      </w:pPr>
      <w:r w:rsidRPr="004B33DF">
        <w:rPr>
          <w:sz w:val="20"/>
          <w:szCs w:val="20"/>
        </w:rPr>
        <w:t xml:space="preserve">Sporządzony na podstawie </w:t>
      </w:r>
      <w:bookmarkStart w:id="1" w:name="_Hlk489437834"/>
      <w:r w:rsidRPr="004B33DF">
        <w:rPr>
          <w:sz w:val="20"/>
          <w:szCs w:val="20"/>
        </w:rPr>
        <w:t xml:space="preserve">art. 35 ust. 1 i 2 ustawy z dnia 21 sierpnia 1997 r. o </w:t>
      </w:r>
      <w:r w:rsidRPr="008F796A">
        <w:rPr>
          <w:sz w:val="20"/>
          <w:szCs w:val="20"/>
        </w:rPr>
        <w:t>gospodarce nier</w:t>
      </w:r>
      <w:r w:rsidR="008F796A" w:rsidRPr="008F796A">
        <w:rPr>
          <w:sz w:val="20"/>
          <w:szCs w:val="20"/>
        </w:rPr>
        <w:t>uchomościami (</w:t>
      </w:r>
      <w:proofErr w:type="spellStart"/>
      <w:r w:rsidR="008F796A" w:rsidRPr="008F796A">
        <w:rPr>
          <w:sz w:val="20"/>
          <w:szCs w:val="20"/>
        </w:rPr>
        <w:t>t.j</w:t>
      </w:r>
      <w:proofErr w:type="spellEnd"/>
      <w:r w:rsidR="008F796A" w:rsidRPr="008F796A">
        <w:rPr>
          <w:sz w:val="20"/>
          <w:szCs w:val="20"/>
        </w:rPr>
        <w:t>.</w:t>
      </w:r>
      <w:r w:rsidR="008F796A">
        <w:rPr>
          <w:sz w:val="20"/>
          <w:szCs w:val="20"/>
        </w:rPr>
        <w:t xml:space="preserve"> </w:t>
      </w:r>
      <w:r w:rsidR="008F796A" w:rsidRPr="008F796A">
        <w:rPr>
          <w:sz w:val="20"/>
          <w:szCs w:val="20"/>
          <w:shd w:val="clear" w:color="auto" w:fill="FFFFFF"/>
        </w:rPr>
        <w:t>Dz. U. z 2017 r. poz. 1257</w:t>
      </w:r>
      <w:r w:rsidR="00094803" w:rsidRPr="008F796A">
        <w:rPr>
          <w:sz w:val="20"/>
          <w:szCs w:val="20"/>
        </w:rPr>
        <w:t>.</w:t>
      </w:r>
      <w:r w:rsidR="005E2A07" w:rsidRPr="008F796A">
        <w:rPr>
          <w:sz w:val="20"/>
          <w:szCs w:val="20"/>
        </w:rPr>
        <w:t xml:space="preserve">), </w:t>
      </w:r>
      <w:bookmarkEnd w:id="1"/>
      <w:r w:rsidR="00DB0A36">
        <w:rPr>
          <w:sz w:val="20"/>
          <w:szCs w:val="20"/>
        </w:rPr>
        <w:t>z</w:t>
      </w:r>
      <w:r w:rsidR="005E2A07" w:rsidRPr="008F796A">
        <w:rPr>
          <w:sz w:val="20"/>
          <w:szCs w:val="20"/>
        </w:rPr>
        <w:t>arządzenia</w:t>
      </w:r>
      <w:r w:rsidR="005E2A07">
        <w:rPr>
          <w:sz w:val="20"/>
          <w:szCs w:val="20"/>
        </w:rPr>
        <w:t xml:space="preserve"> Wojewody</w:t>
      </w:r>
      <w:r w:rsidR="00094803">
        <w:rPr>
          <w:sz w:val="20"/>
          <w:szCs w:val="20"/>
        </w:rPr>
        <w:t xml:space="preserve"> </w:t>
      </w:r>
      <w:r w:rsidRPr="004B33DF">
        <w:rPr>
          <w:sz w:val="20"/>
          <w:szCs w:val="20"/>
        </w:rPr>
        <w:t xml:space="preserve">Lubuskiego z dnia </w:t>
      </w:r>
      <w:r w:rsidR="008F796A">
        <w:rPr>
          <w:sz w:val="20"/>
          <w:szCs w:val="20"/>
        </w:rPr>
        <w:t>26 lipca</w:t>
      </w:r>
      <w:r w:rsidR="005E2A07">
        <w:rPr>
          <w:sz w:val="20"/>
          <w:szCs w:val="20"/>
        </w:rPr>
        <w:t xml:space="preserve"> 2017</w:t>
      </w:r>
      <w:r w:rsidRPr="004B33DF">
        <w:rPr>
          <w:sz w:val="20"/>
          <w:szCs w:val="20"/>
        </w:rPr>
        <w:t xml:space="preserve"> r. w sprawie wyrażenia zgody na </w:t>
      </w:r>
      <w:r w:rsidR="005E2A07">
        <w:rPr>
          <w:sz w:val="20"/>
          <w:szCs w:val="20"/>
        </w:rPr>
        <w:t>zawarcie</w:t>
      </w:r>
      <w:r w:rsidR="008F796A">
        <w:rPr>
          <w:sz w:val="20"/>
          <w:szCs w:val="20"/>
        </w:rPr>
        <w:t xml:space="preserve"> kolejnej umowy najmu</w:t>
      </w:r>
      <w:r w:rsidR="005E2A07">
        <w:rPr>
          <w:sz w:val="20"/>
          <w:szCs w:val="20"/>
        </w:rPr>
        <w:t xml:space="preserve"> nieruchomości </w:t>
      </w:r>
      <w:r w:rsidR="008F796A">
        <w:rPr>
          <w:sz w:val="20"/>
          <w:szCs w:val="20"/>
        </w:rPr>
        <w:t xml:space="preserve">wchodzącej w skład zasobu nieruchomości </w:t>
      </w:r>
      <w:r w:rsidR="005E2A07">
        <w:rPr>
          <w:sz w:val="20"/>
          <w:szCs w:val="20"/>
        </w:rPr>
        <w:t>Skarbu Państwa, oznaczonej numerem</w:t>
      </w:r>
      <w:r w:rsidR="008F796A">
        <w:rPr>
          <w:sz w:val="20"/>
          <w:szCs w:val="20"/>
        </w:rPr>
        <w:t xml:space="preserve"> działki 97/3</w:t>
      </w:r>
      <w:r w:rsidR="004F42B7">
        <w:rPr>
          <w:sz w:val="20"/>
          <w:szCs w:val="20"/>
        </w:rPr>
        <w:t xml:space="preserve">, położonej w obrębie </w:t>
      </w:r>
      <w:r w:rsidR="008F796A">
        <w:rPr>
          <w:sz w:val="20"/>
          <w:szCs w:val="20"/>
        </w:rPr>
        <w:t>Drezdenko, gm. Drezdenko oraz na odstąpienie od obowiązku przetargowego trybu zawarcia tej umowy</w:t>
      </w:r>
      <w:r w:rsidR="00094803">
        <w:rPr>
          <w:sz w:val="20"/>
          <w:szCs w:val="20"/>
        </w:rPr>
        <w:t>.</w:t>
      </w:r>
    </w:p>
    <w:p w:rsidR="00AC3990" w:rsidRPr="004B33DF" w:rsidRDefault="00AC3990" w:rsidP="009367B4">
      <w:pPr>
        <w:pStyle w:val="Tekstpodstawowy2"/>
        <w:jc w:val="both"/>
        <w:rPr>
          <w:sz w:val="20"/>
          <w:szCs w:val="20"/>
        </w:rPr>
      </w:pPr>
    </w:p>
    <w:tbl>
      <w:tblPr>
        <w:tblW w:w="1505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2862"/>
        <w:gridCol w:w="1545"/>
        <w:gridCol w:w="3881"/>
        <w:gridCol w:w="2976"/>
        <w:gridCol w:w="1530"/>
        <w:gridCol w:w="1690"/>
      </w:tblGrid>
      <w:tr w:rsidR="00AC3990" w:rsidTr="00576728">
        <w:trPr>
          <w:cantSplit/>
          <w:trHeight w:val="814"/>
        </w:trPr>
        <w:tc>
          <w:tcPr>
            <w:tcW w:w="568" w:type="dxa"/>
          </w:tcPr>
          <w:p w:rsidR="00A431EE" w:rsidRDefault="00A431EE" w:rsidP="007F0152">
            <w:pPr>
              <w:pStyle w:val="Tekstpodstawowy2"/>
              <w:spacing w:line="276" w:lineRule="auto"/>
              <w:jc w:val="both"/>
              <w:rPr>
                <w:b/>
                <w:bCs/>
                <w:szCs w:val="22"/>
              </w:rPr>
            </w:pPr>
          </w:p>
          <w:p w:rsidR="00AC3990" w:rsidRPr="00001938" w:rsidRDefault="00AC3990" w:rsidP="007F0152">
            <w:pPr>
              <w:pStyle w:val="Tekstpodstawowy2"/>
              <w:spacing w:line="276" w:lineRule="auto"/>
              <w:jc w:val="both"/>
            </w:pPr>
            <w:r w:rsidRPr="00001938">
              <w:rPr>
                <w:b/>
                <w:bCs/>
                <w:szCs w:val="22"/>
              </w:rPr>
              <w:t>Lp</w:t>
            </w:r>
            <w:r w:rsidRPr="00001938">
              <w:rPr>
                <w:szCs w:val="22"/>
              </w:rPr>
              <w:t>.</w:t>
            </w:r>
          </w:p>
        </w:tc>
        <w:tc>
          <w:tcPr>
            <w:tcW w:w="2862" w:type="dxa"/>
          </w:tcPr>
          <w:p w:rsidR="00A431EE" w:rsidRDefault="00A431EE" w:rsidP="00001938">
            <w:pPr>
              <w:pStyle w:val="Tekstpodstawowy2"/>
              <w:spacing w:line="276" w:lineRule="auto"/>
              <w:rPr>
                <w:b/>
                <w:bCs/>
                <w:szCs w:val="22"/>
              </w:rPr>
            </w:pPr>
          </w:p>
          <w:p w:rsidR="00AC3990" w:rsidRPr="00001938" w:rsidRDefault="00AC3990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>Oznaczenie nieruchomości</w:t>
            </w:r>
          </w:p>
          <w:p w:rsidR="00AC3990" w:rsidRPr="00001938" w:rsidRDefault="00AC3990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>wg. księgi wieczystej oraz katastru nieruchomości</w:t>
            </w:r>
          </w:p>
        </w:tc>
        <w:tc>
          <w:tcPr>
            <w:tcW w:w="1545" w:type="dxa"/>
          </w:tcPr>
          <w:p w:rsidR="00AC3990" w:rsidRPr="00001938" w:rsidRDefault="00AC3990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 xml:space="preserve"> </w:t>
            </w:r>
          </w:p>
          <w:p w:rsidR="00AC3990" w:rsidRPr="00001938" w:rsidRDefault="00AC3990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        </w:t>
            </w:r>
            <w:r w:rsidRPr="00001938">
              <w:rPr>
                <w:b/>
                <w:bCs/>
                <w:szCs w:val="22"/>
              </w:rPr>
              <w:t xml:space="preserve"> Pow.</w:t>
            </w:r>
          </w:p>
          <w:p w:rsidR="00AC3990" w:rsidRPr="00001938" w:rsidRDefault="00AC3990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>nieruchomości</w:t>
            </w:r>
          </w:p>
        </w:tc>
        <w:tc>
          <w:tcPr>
            <w:tcW w:w="3881" w:type="dxa"/>
          </w:tcPr>
          <w:p w:rsidR="00AC3990" w:rsidRPr="00001938" w:rsidRDefault="00AC3990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 xml:space="preserve">            </w:t>
            </w:r>
          </w:p>
          <w:p w:rsidR="00AC3990" w:rsidRPr="00001938" w:rsidRDefault="00AC3990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              </w:t>
            </w:r>
            <w:r w:rsidRPr="00001938">
              <w:rPr>
                <w:b/>
                <w:bCs/>
                <w:szCs w:val="22"/>
              </w:rPr>
              <w:t>Opis</w:t>
            </w:r>
          </w:p>
          <w:p w:rsidR="00AC3990" w:rsidRDefault="00AC3990" w:rsidP="00001938">
            <w:pPr>
              <w:pStyle w:val="Tekstpodstawowy2"/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  </w:t>
            </w:r>
            <w:r w:rsidR="00A431EE">
              <w:rPr>
                <w:b/>
                <w:bCs/>
                <w:szCs w:val="22"/>
              </w:rPr>
              <w:t>n</w:t>
            </w:r>
            <w:r w:rsidRPr="00001938">
              <w:rPr>
                <w:b/>
                <w:bCs/>
                <w:szCs w:val="22"/>
              </w:rPr>
              <w:t>ieruchomości</w:t>
            </w:r>
          </w:p>
          <w:p w:rsidR="00A431EE" w:rsidRPr="00001938" w:rsidRDefault="00A431EE" w:rsidP="00001938">
            <w:pPr>
              <w:pStyle w:val="Tekstpodstawowy2"/>
              <w:spacing w:line="276" w:lineRule="auto"/>
              <w:rPr>
                <w:b/>
                <w:bCs/>
              </w:rPr>
            </w:pPr>
          </w:p>
        </w:tc>
        <w:tc>
          <w:tcPr>
            <w:tcW w:w="2976" w:type="dxa"/>
          </w:tcPr>
          <w:p w:rsidR="00AC3990" w:rsidRPr="00001938" w:rsidRDefault="00AC3990" w:rsidP="00001938">
            <w:pPr>
              <w:pStyle w:val="Tekstpodstawowy2"/>
              <w:spacing w:line="276" w:lineRule="auto"/>
              <w:rPr>
                <w:b/>
                <w:bCs/>
              </w:rPr>
            </w:pPr>
          </w:p>
          <w:p w:rsidR="00AC3990" w:rsidRPr="00001938" w:rsidRDefault="00AC3990" w:rsidP="004B33DF">
            <w:pPr>
              <w:pStyle w:val="Tekstpodstawowy2"/>
              <w:spacing w:line="276" w:lineRule="auto"/>
              <w:jc w:val="center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>Przeznaczenie nieruchomości oraz sposób  zagospodarowania</w:t>
            </w:r>
          </w:p>
        </w:tc>
        <w:tc>
          <w:tcPr>
            <w:tcW w:w="1530" w:type="dxa"/>
          </w:tcPr>
          <w:p w:rsidR="00AC3990" w:rsidRPr="00001938" w:rsidRDefault="00AC3990" w:rsidP="00A431EE">
            <w:pPr>
              <w:pStyle w:val="Tekstpodstawowy2"/>
              <w:spacing w:line="276" w:lineRule="auto"/>
              <w:jc w:val="center"/>
              <w:rPr>
                <w:b/>
                <w:bCs/>
              </w:rPr>
            </w:pPr>
          </w:p>
          <w:p w:rsidR="00A431EE" w:rsidRPr="00001938" w:rsidRDefault="00E831EB" w:rsidP="000C2A95">
            <w:pPr>
              <w:pStyle w:val="Tekstpodstawowy2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Wysokość opłat z tytułu najmu</w:t>
            </w:r>
          </w:p>
        </w:tc>
        <w:tc>
          <w:tcPr>
            <w:tcW w:w="1690" w:type="dxa"/>
          </w:tcPr>
          <w:p w:rsidR="00AC3990" w:rsidRPr="00001938" w:rsidRDefault="00AC3990" w:rsidP="00001938">
            <w:pPr>
              <w:pStyle w:val="Tekstpodstawowy2"/>
              <w:spacing w:line="276" w:lineRule="auto"/>
              <w:rPr>
                <w:b/>
                <w:bCs/>
              </w:rPr>
            </w:pPr>
          </w:p>
          <w:p w:rsidR="00AC3990" w:rsidRPr="00001938" w:rsidRDefault="00AC3990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 xml:space="preserve">Przeznaczenie </w:t>
            </w:r>
          </w:p>
          <w:p w:rsidR="00AC3990" w:rsidRPr="00001938" w:rsidRDefault="00AC3990" w:rsidP="00001938">
            <w:pPr>
              <w:pStyle w:val="Tekstpodstawowy2"/>
              <w:spacing w:line="276" w:lineRule="auto"/>
              <w:rPr>
                <w:b/>
                <w:bCs/>
              </w:rPr>
            </w:pPr>
            <w:r w:rsidRPr="00001938">
              <w:rPr>
                <w:b/>
                <w:bCs/>
                <w:szCs w:val="22"/>
              </w:rPr>
              <w:t>nieruchomości</w:t>
            </w:r>
          </w:p>
        </w:tc>
      </w:tr>
      <w:tr w:rsidR="00AC3990" w:rsidTr="00576728">
        <w:trPr>
          <w:cantSplit/>
          <w:trHeight w:val="7006"/>
        </w:trPr>
        <w:tc>
          <w:tcPr>
            <w:tcW w:w="568" w:type="dxa"/>
          </w:tcPr>
          <w:p w:rsidR="00AC3990" w:rsidRPr="000A0A01" w:rsidRDefault="00AC3990" w:rsidP="00DC2085">
            <w:pPr>
              <w:pStyle w:val="Tekstpodstawowy2"/>
              <w:spacing w:line="276" w:lineRule="auto"/>
              <w:jc w:val="both"/>
              <w:rPr>
                <w:sz w:val="20"/>
                <w:szCs w:val="20"/>
              </w:rPr>
            </w:pPr>
            <w:r w:rsidRPr="000A0A01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2862" w:type="dxa"/>
          </w:tcPr>
          <w:p w:rsidR="00AC3990" w:rsidRPr="000A0A01" w:rsidRDefault="00AC3990" w:rsidP="007F0152">
            <w:pPr>
              <w:pStyle w:val="Tekstpodstawowy2"/>
              <w:spacing w:line="276" w:lineRule="auto"/>
              <w:jc w:val="both"/>
              <w:rPr>
                <w:sz w:val="20"/>
                <w:szCs w:val="20"/>
              </w:rPr>
            </w:pPr>
            <w:r w:rsidRPr="000A0A01">
              <w:rPr>
                <w:sz w:val="20"/>
                <w:szCs w:val="20"/>
              </w:rPr>
              <w:t>Jednostka ewidencyjna</w:t>
            </w:r>
          </w:p>
          <w:p w:rsidR="008F796A" w:rsidRDefault="008F796A" w:rsidP="007F0152">
            <w:pPr>
              <w:pStyle w:val="Tekstpodstawowy2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Drezdeno</w:t>
            </w:r>
            <w:proofErr w:type="spellEnd"/>
            <w:r>
              <w:rPr>
                <w:sz w:val="20"/>
                <w:szCs w:val="20"/>
              </w:rPr>
              <w:t xml:space="preserve">-miasto, </w:t>
            </w:r>
          </w:p>
          <w:p w:rsidR="00AC3990" w:rsidRPr="000A0A01" w:rsidRDefault="008F796A" w:rsidP="007F0152">
            <w:pPr>
              <w:pStyle w:val="Tekstpodstawowy2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obręb Drezdenko</w:t>
            </w:r>
            <w:r w:rsidR="00AC3990" w:rsidRPr="000A0A01">
              <w:rPr>
                <w:sz w:val="20"/>
                <w:szCs w:val="20"/>
              </w:rPr>
              <w:t xml:space="preserve">, </w:t>
            </w:r>
          </w:p>
          <w:p w:rsidR="00AC3990" w:rsidRPr="000A0A01" w:rsidRDefault="00AC3990" w:rsidP="007F0152">
            <w:pPr>
              <w:pStyle w:val="Tekstpodstawowy2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A0A01">
              <w:rPr>
                <w:b/>
                <w:bCs/>
                <w:sz w:val="20"/>
                <w:szCs w:val="20"/>
              </w:rPr>
              <w:t xml:space="preserve">dz. nr </w:t>
            </w:r>
            <w:r w:rsidR="008F796A">
              <w:rPr>
                <w:b/>
                <w:bCs/>
                <w:sz w:val="20"/>
                <w:szCs w:val="20"/>
              </w:rPr>
              <w:t>97/3</w:t>
            </w:r>
            <w:r w:rsidR="00C156EE">
              <w:rPr>
                <w:b/>
                <w:bCs/>
                <w:sz w:val="20"/>
                <w:szCs w:val="20"/>
              </w:rPr>
              <w:t xml:space="preserve"> zabudowana budynkiem mieszka</w:t>
            </w:r>
            <w:r w:rsidR="00576728">
              <w:rPr>
                <w:b/>
                <w:bCs/>
                <w:sz w:val="20"/>
                <w:szCs w:val="20"/>
              </w:rPr>
              <w:t>l</w:t>
            </w:r>
            <w:r w:rsidR="00C156EE">
              <w:rPr>
                <w:b/>
                <w:bCs/>
                <w:sz w:val="20"/>
                <w:szCs w:val="20"/>
              </w:rPr>
              <w:t>nym</w:t>
            </w:r>
          </w:p>
          <w:p w:rsidR="00AC3990" w:rsidRPr="000A0A01" w:rsidRDefault="00AC3990" w:rsidP="005E2A07">
            <w:pPr>
              <w:pStyle w:val="Tekstpodstawowy2"/>
              <w:spacing w:line="27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0A0A01">
              <w:rPr>
                <w:bCs/>
                <w:sz w:val="20"/>
                <w:szCs w:val="20"/>
              </w:rPr>
              <w:t>Kw</w:t>
            </w:r>
            <w:proofErr w:type="spellEnd"/>
            <w:r w:rsidRPr="000A0A01">
              <w:rPr>
                <w:bCs/>
                <w:sz w:val="20"/>
                <w:szCs w:val="20"/>
              </w:rPr>
              <w:t xml:space="preserve"> Nr GW1K/</w:t>
            </w:r>
            <w:r w:rsidR="008F796A">
              <w:rPr>
                <w:bCs/>
                <w:sz w:val="20"/>
                <w:szCs w:val="20"/>
              </w:rPr>
              <w:t>00033172/4</w:t>
            </w:r>
          </w:p>
        </w:tc>
        <w:tc>
          <w:tcPr>
            <w:tcW w:w="1545" w:type="dxa"/>
          </w:tcPr>
          <w:p w:rsidR="00AC3990" w:rsidRPr="000A0A01" w:rsidRDefault="00AC3990" w:rsidP="00DA410D">
            <w:pPr>
              <w:pStyle w:val="Tekstpodstawowy2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C3990" w:rsidRPr="000A0A01" w:rsidRDefault="00AC3990" w:rsidP="005E2A07">
            <w:pPr>
              <w:pStyle w:val="Tekstpodstawowy2"/>
              <w:spacing w:line="276" w:lineRule="auto"/>
              <w:rPr>
                <w:bCs/>
                <w:sz w:val="20"/>
                <w:szCs w:val="20"/>
              </w:rPr>
            </w:pPr>
            <w:r w:rsidRPr="000A0A01">
              <w:rPr>
                <w:b/>
                <w:bCs/>
                <w:sz w:val="20"/>
                <w:szCs w:val="20"/>
              </w:rPr>
              <w:t xml:space="preserve">     </w:t>
            </w:r>
            <w:r w:rsidR="0025792D">
              <w:rPr>
                <w:b/>
                <w:bCs/>
                <w:sz w:val="20"/>
                <w:szCs w:val="20"/>
              </w:rPr>
              <w:t xml:space="preserve">0,1266 </w:t>
            </w:r>
            <w:r w:rsidRPr="000A0A01">
              <w:rPr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3881" w:type="dxa"/>
          </w:tcPr>
          <w:p w:rsidR="00AC3990" w:rsidRPr="000A0A01" w:rsidRDefault="001A1756" w:rsidP="00FB55A5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Położenie korzystne, w strefie peryferyjnej miejscowości, w północnej części miasta, </w:t>
            </w:r>
            <w:r w:rsidR="0057672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pobliżu rzeki Notec</w:t>
            </w:r>
            <w:r w:rsidR="00576728">
              <w:rPr>
                <w:sz w:val="20"/>
                <w:szCs w:val="20"/>
              </w:rPr>
              <w:t>i oraz linii kolejowej relacji K</w:t>
            </w:r>
            <w:r>
              <w:rPr>
                <w:sz w:val="20"/>
                <w:szCs w:val="20"/>
              </w:rPr>
              <w:t>rzyż Wlkp. – Gorzów Wlkp. Obszar działki zabudowany jest budynkiem mieszkalnym jednorodzinnym w zabudowie wolnostojącej z dobudowanym do niego budynkiem gospodarczym. Dobry dostęp komunikacyjny</w:t>
            </w:r>
            <w:r w:rsidR="004775A2">
              <w:rPr>
                <w:sz w:val="20"/>
                <w:szCs w:val="20"/>
              </w:rPr>
              <w:t xml:space="preserve">, dojazd drogą utwardzoną o nawierzchni asfaltowej. Brak natomiast zjazdu z ulicy Portowej do przedmiotowej działki, dojazd odbywa się poprzez działkę nr 97/4. Topografia terenu ze spodkiem w stronę południową. Kształt działki nieregularny. Sąsiedztwo stanowią obiekty portu rzecznego, budynki mieszkalne jednorodzinne oraz tereny niezbudowane. Istniejące sieci infrastruktury technicznej </w:t>
            </w:r>
            <w:r w:rsidR="00576728">
              <w:rPr>
                <w:sz w:val="20"/>
                <w:szCs w:val="20"/>
              </w:rPr>
              <w:br/>
            </w:r>
            <w:r w:rsidR="004775A2">
              <w:rPr>
                <w:sz w:val="20"/>
                <w:szCs w:val="20"/>
              </w:rPr>
              <w:t>w zasięgu: energetyczna, wodna, kanalizacyjna, gazowa.</w:t>
            </w:r>
          </w:p>
        </w:tc>
        <w:tc>
          <w:tcPr>
            <w:tcW w:w="2976" w:type="dxa"/>
          </w:tcPr>
          <w:p w:rsidR="00813236" w:rsidRDefault="00AC3990" w:rsidP="00C156EE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  <w:r w:rsidRPr="001C756A">
              <w:rPr>
                <w:sz w:val="20"/>
                <w:szCs w:val="20"/>
              </w:rPr>
              <w:t xml:space="preserve">Dla terenu, </w:t>
            </w:r>
            <w:r w:rsidR="00E613CE">
              <w:rPr>
                <w:sz w:val="20"/>
                <w:szCs w:val="20"/>
              </w:rPr>
              <w:t xml:space="preserve">na </w:t>
            </w:r>
            <w:r w:rsidRPr="001C756A">
              <w:rPr>
                <w:sz w:val="20"/>
                <w:szCs w:val="20"/>
              </w:rPr>
              <w:t xml:space="preserve">którym położona jest działka </w:t>
            </w:r>
            <w:r w:rsidR="009E1215">
              <w:rPr>
                <w:sz w:val="20"/>
                <w:szCs w:val="20"/>
              </w:rPr>
              <w:t xml:space="preserve">Gmina nie posiada aktualnego miejscowego planu zagospodarowania </w:t>
            </w:r>
            <w:r w:rsidR="00813236">
              <w:rPr>
                <w:sz w:val="20"/>
                <w:szCs w:val="20"/>
              </w:rPr>
              <w:t>przestrzennego i nie znajduje  się w obs</w:t>
            </w:r>
            <w:r w:rsidR="00576728">
              <w:rPr>
                <w:sz w:val="20"/>
                <w:szCs w:val="20"/>
              </w:rPr>
              <w:t>zarze obowiązkowego sporządzenia</w:t>
            </w:r>
            <w:r w:rsidR="00813236">
              <w:rPr>
                <w:sz w:val="20"/>
                <w:szCs w:val="20"/>
              </w:rPr>
              <w:t xml:space="preserve"> planu. </w:t>
            </w:r>
            <w:r w:rsidR="00C156EE">
              <w:rPr>
                <w:sz w:val="20"/>
                <w:szCs w:val="20"/>
              </w:rPr>
              <w:t xml:space="preserve">W studium uwarunkowań </w:t>
            </w:r>
            <w:r w:rsidR="009E1215">
              <w:rPr>
                <w:sz w:val="20"/>
                <w:szCs w:val="20"/>
              </w:rPr>
              <w:t xml:space="preserve"> </w:t>
            </w:r>
            <w:r w:rsidR="00813236">
              <w:rPr>
                <w:sz w:val="20"/>
                <w:szCs w:val="20"/>
              </w:rPr>
              <w:t xml:space="preserve">i </w:t>
            </w:r>
            <w:r w:rsidRPr="001C756A">
              <w:rPr>
                <w:sz w:val="20"/>
                <w:szCs w:val="20"/>
              </w:rPr>
              <w:t xml:space="preserve">kierunków zagospodarowania przestrzennego gminy </w:t>
            </w:r>
            <w:r w:rsidR="00813236">
              <w:rPr>
                <w:sz w:val="20"/>
                <w:szCs w:val="20"/>
              </w:rPr>
              <w:t>Drezdenko zatwierdzonym uchwałą  Nr XXX/276/2016 Rady Miejskie</w:t>
            </w:r>
            <w:r w:rsidR="00C156EE">
              <w:rPr>
                <w:sz w:val="20"/>
                <w:szCs w:val="20"/>
              </w:rPr>
              <w:t>j w Drezdenku w dniu 29.09.2016</w:t>
            </w:r>
            <w:r w:rsidR="00813236">
              <w:rPr>
                <w:sz w:val="20"/>
                <w:szCs w:val="20"/>
              </w:rPr>
              <w:t>r.</w:t>
            </w:r>
            <w:r w:rsidR="001F3ED7">
              <w:rPr>
                <w:sz w:val="20"/>
                <w:szCs w:val="20"/>
              </w:rPr>
              <w:t xml:space="preserve"> </w:t>
            </w:r>
            <w:r w:rsidR="00813236">
              <w:rPr>
                <w:sz w:val="20"/>
                <w:szCs w:val="20"/>
              </w:rPr>
              <w:t>działka leży na terenie o wiodącej funkcji mieszkaniowej i usługowej.</w:t>
            </w:r>
          </w:p>
          <w:p w:rsidR="00CF11D4" w:rsidRDefault="000D5273" w:rsidP="00C156EE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zabudowana budynkiem, przeznaczona na cele mieszkaniowe.</w:t>
            </w:r>
          </w:p>
          <w:p w:rsidR="00AC3990" w:rsidRPr="001C756A" w:rsidRDefault="00AC3990" w:rsidP="00C156EE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E1714" w:rsidRDefault="00576728" w:rsidP="00606C39">
            <w:pPr>
              <w:pStyle w:val="Tekstpodstawowy2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1 300</w:t>
            </w:r>
            <w:r w:rsidR="00EE1714">
              <w:rPr>
                <w:b/>
                <w:sz w:val="20"/>
                <w:szCs w:val="20"/>
              </w:rPr>
              <w:t>,00</w:t>
            </w:r>
            <w:r w:rsidR="00AC3990" w:rsidRPr="000A0A01">
              <w:rPr>
                <w:b/>
                <w:sz w:val="20"/>
                <w:szCs w:val="20"/>
              </w:rPr>
              <w:t xml:space="preserve"> zł</w:t>
            </w:r>
            <w:r w:rsidR="00606C39">
              <w:rPr>
                <w:b/>
                <w:sz w:val="20"/>
                <w:szCs w:val="20"/>
              </w:rPr>
              <w:t xml:space="preserve"> netto</w:t>
            </w:r>
          </w:p>
          <w:p w:rsidR="00EE1714" w:rsidRPr="000357EF" w:rsidRDefault="00EE1714" w:rsidP="00EE1714">
            <w:pPr>
              <w:pStyle w:val="Tekstpodstawowy2"/>
              <w:rPr>
                <w:sz w:val="20"/>
                <w:szCs w:val="20"/>
              </w:rPr>
            </w:pPr>
            <w:r w:rsidRPr="000357EF">
              <w:rPr>
                <w:sz w:val="20"/>
                <w:szCs w:val="20"/>
              </w:rPr>
              <w:t xml:space="preserve">Czynsz </w:t>
            </w:r>
            <w:r w:rsidR="00576728">
              <w:rPr>
                <w:sz w:val="20"/>
                <w:szCs w:val="20"/>
              </w:rPr>
              <w:t>płatny z góry do 10</w:t>
            </w:r>
            <w:r w:rsidR="008B2CBB">
              <w:rPr>
                <w:sz w:val="20"/>
                <w:szCs w:val="20"/>
              </w:rPr>
              <w:t>-tego</w:t>
            </w:r>
            <w:r w:rsidR="00576728">
              <w:rPr>
                <w:sz w:val="20"/>
                <w:szCs w:val="20"/>
              </w:rPr>
              <w:t xml:space="preserve"> </w:t>
            </w:r>
            <w:r w:rsidR="008B2CBB">
              <w:rPr>
                <w:sz w:val="20"/>
                <w:szCs w:val="20"/>
              </w:rPr>
              <w:t xml:space="preserve">dnia </w:t>
            </w:r>
            <w:r w:rsidR="00576728">
              <w:rPr>
                <w:sz w:val="20"/>
                <w:szCs w:val="20"/>
              </w:rPr>
              <w:t>każdego miesiąca</w:t>
            </w:r>
            <w:r w:rsidR="00C45083">
              <w:rPr>
                <w:sz w:val="20"/>
                <w:szCs w:val="20"/>
              </w:rPr>
              <w:t xml:space="preserve">. </w:t>
            </w:r>
            <w:r w:rsidR="00576728">
              <w:rPr>
                <w:sz w:val="20"/>
                <w:szCs w:val="20"/>
              </w:rPr>
              <w:t xml:space="preserve">  </w:t>
            </w:r>
            <w:r w:rsidR="00C45083">
              <w:rPr>
                <w:sz w:val="20"/>
                <w:szCs w:val="20"/>
              </w:rPr>
              <w:t xml:space="preserve">Czynsz </w:t>
            </w:r>
            <w:r w:rsidR="00576728">
              <w:rPr>
                <w:sz w:val="20"/>
                <w:szCs w:val="20"/>
              </w:rPr>
              <w:t>wynajmu</w:t>
            </w:r>
            <w:r w:rsidRPr="000357EF">
              <w:rPr>
                <w:sz w:val="20"/>
                <w:szCs w:val="20"/>
              </w:rPr>
              <w:t xml:space="preserve"> może być waloryzowany nie częściej niż raz w roku w oparciu o obwieszczenie prezesa GUS              w sprawie wskaźnika wzrostu cen towarów i usług. </w:t>
            </w:r>
          </w:p>
          <w:p w:rsidR="00EE1714" w:rsidRPr="000A0A01" w:rsidRDefault="00EE1714" w:rsidP="007823A2">
            <w:pPr>
              <w:pStyle w:val="Tekstpodstawowy2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0" w:type="dxa"/>
          </w:tcPr>
          <w:p w:rsidR="00AC3990" w:rsidRPr="000A0A01" w:rsidRDefault="00AC3990" w:rsidP="00563925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  <w:r w:rsidRPr="000A0A01">
              <w:rPr>
                <w:sz w:val="20"/>
                <w:szCs w:val="20"/>
              </w:rPr>
              <w:t xml:space="preserve">do </w:t>
            </w:r>
            <w:r w:rsidR="0025792D">
              <w:rPr>
                <w:sz w:val="20"/>
                <w:szCs w:val="20"/>
              </w:rPr>
              <w:t>najmu</w:t>
            </w:r>
            <w:r w:rsidR="008B2CBB">
              <w:rPr>
                <w:sz w:val="20"/>
                <w:szCs w:val="20"/>
              </w:rPr>
              <w:t xml:space="preserve"> na czas nieoznaczony z dotychczasowym najemcą</w:t>
            </w:r>
            <w:r w:rsidRPr="000A0A01">
              <w:rPr>
                <w:sz w:val="20"/>
                <w:szCs w:val="20"/>
              </w:rPr>
              <w:br/>
              <w:t xml:space="preserve">w drodze </w:t>
            </w:r>
            <w:r w:rsidR="0025792D">
              <w:rPr>
                <w:sz w:val="20"/>
                <w:szCs w:val="20"/>
              </w:rPr>
              <w:t>bez</w:t>
            </w:r>
            <w:r w:rsidRPr="000A0A01">
              <w:rPr>
                <w:sz w:val="20"/>
                <w:szCs w:val="20"/>
              </w:rPr>
              <w:t>pr</w:t>
            </w:r>
            <w:r w:rsidR="0025792D">
              <w:rPr>
                <w:sz w:val="20"/>
                <w:szCs w:val="20"/>
              </w:rPr>
              <w:t>zetargowej</w:t>
            </w:r>
          </w:p>
          <w:p w:rsidR="00AC3990" w:rsidRPr="000A0A01" w:rsidRDefault="00AC3990" w:rsidP="007F0152">
            <w:pPr>
              <w:pStyle w:val="Tekstpodstawowy2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AC3990" w:rsidRPr="00A7559D" w:rsidRDefault="00AC3990" w:rsidP="00001938">
      <w:pPr>
        <w:pStyle w:val="Tekstpodstawowy"/>
        <w:jc w:val="left"/>
        <w:rPr>
          <w:b w:val="0"/>
          <w:sz w:val="20"/>
        </w:rPr>
      </w:pPr>
      <w:r w:rsidRPr="005F01C5">
        <w:rPr>
          <w:b w:val="0"/>
          <w:sz w:val="20"/>
        </w:rPr>
        <w:t>Niniejszy wykaz wywiesza się na tablicy ogłoszeń Starostwa Powiatowego w Strzelcach Kraj., ul. Ks. St. Wyszyńskiego 7</w:t>
      </w:r>
      <w:r>
        <w:rPr>
          <w:b w:val="0"/>
          <w:sz w:val="20"/>
        </w:rPr>
        <w:t>, na okres 21 dni</w:t>
      </w:r>
      <w:r w:rsidR="008F0549">
        <w:rPr>
          <w:b w:val="0"/>
          <w:sz w:val="20"/>
        </w:rPr>
        <w:t xml:space="preserve"> tj. od dnia </w:t>
      </w:r>
      <w:r w:rsidR="0014422E">
        <w:rPr>
          <w:b w:val="0"/>
          <w:sz w:val="20"/>
        </w:rPr>
        <w:t>………….</w:t>
      </w:r>
      <w:r w:rsidR="0025792D">
        <w:rPr>
          <w:b w:val="0"/>
          <w:sz w:val="20"/>
        </w:rPr>
        <w:t xml:space="preserve"> </w:t>
      </w:r>
      <w:r w:rsidR="008F0549">
        <w:rPr>
          <w:b w:val="0"/>
          <w:sz w:val="20"/>
        </w:rPr>
        <w:t xml:space="preserve">2017r do dnia </w:t>
      </w:r>
      <w:r w:rsidR="0014422E" w:rsidRPr="0014422E">
        <w:rPr>
          <w:b w:val="0"/>
          <w:sz w:val="20"/>
        </w:rPr>
        <w:t>……………</w:t>
      </w:r>
      <w:r w:rsidR="007264A8">
        <w:rPr>
          <w:b w:val="0"/>
          <w:sz w:val="20"/>
        </w:rPr>
        <w:t xml:space="preserve"> 2017r,</w:t>
      </w:r>
      <w:r w:rsidR="007B09CE">
        <w:rPr>
          <w:b w:val="0"/>
          <w:sz w:val="20"/>
        </w:rPr>
        <w:t xml:space="preserve"> </w:t>
      </w:r>
      <w:r w:rsidRPr="005F01C5">
        <w:rPr>
          <w:b w:val="0"/>
          <w:sz w:val="20"/>
        </w:rPr>
        <w:t xml:space="preserve"> na </w:t>
      </w:r>
      <w:r w:rsidR="001436D5">
        <w:rPr>
          <w:b w:val="0"/>
          <w:sz w:val="20"/>
        </w:rPr>
        <w:t>stronie internetowej pod a</w:t>
      </w:r>
      <w:r w:rsidRPr="00A7559D">
        <w:rPr>
          <w:b w:val="0"/>
          <w:sz w:val="20"/>
        </w:rPr>
        <w:t>dresem</w:t>
      </w:r>
      <w:r w:rsidR="003211BC">
        <w:rPr>
          <w:b w:val="0"/>
          <w:sz w:val="20"/>
        </w:rPr>
        <w:t xml:space="preserve"> </w:t>
      </w:r>
      <w:r w:rsidR="003211BC" w:rsidRPr="003211BC">
        <w:rPr>
          <w:b w:val="0"/>
          <w:sz w:val="20"/>
        </w:rPr>
        <w:t>www.fsd.pl</w:t>
      </w:r>
      <w:r w:rsidR="003211BC">
        <w:rPr>
          <w:b w:val="0"/>
          <w:sz w:val="20"/>
        </w:rPr>
        <w:t xml:space="preserve"> oraz</w:t>
      </w:r>
      <w:r w:rsidRPr="00A7559D">
        <w:rPr>
          <w:b w:val="0"/>
          <w:sz w:val="20"/>
        </w:rPr>
        <w:t xml:space="preserve">  </w:t>
      </w:r>
      <w:hyperlink r:id="rId5" w:history="1">
        <w:r w:rsidRPr="00A7559D">
          <w:rPr>
            <w:rStyle w:val="Hipercze"/>
            <w:b w:val="0"/>
            <w:color w:val="auto"/>
            <w:sz w:val="20"/>
            <w:u w:val="none"/>
          </w:rPr>
          <w:t>www.bip.fsd.pl</w:t>
        </w:r>
      </w:hyperlink>
      <w:r w:rsidRPr="00A7559D">
        <w:rPr>
          <w:b w:val="0"/>
          <w:sz w:val="20"/>
        </w:rPr>
        <w:t xml:space="preserve">  </w:t>
      </w:r>
    </w:p>
    <w:p w:rsidR="009E1215" w:rsidRDefault="000C2A95" w:rsidP="00606C39">
      <w:pPr>
        <w:pStyle w:val="Tekstpodstawowy"/>
        <w:tabs>
          <w:tab w:val="left" w:pos="11565"/>
        </w:tabs>
        <w:jc w:val="left"/>
        <w:rPr>
          <w:b w:val="0"/>
          <w:sz w:val="20"/>
        </w:rPr>
      </w:pPr>
      <w:r>
        <w:rPr>
          <w:b w:val="0"/>
          <w:sz w:val="20"/>
        </w:rPr>
        <w:t>W</w:t>
      </w:r>
      <w:r w:rsidR="00AC3990">
        <w:rPr>
          <w:b w:val="0"/>
          <w:sz w:val="20"/>
        </w:rPr>
        <w:t xml:space="preserve">ywieszono, dnia </w:t>
      </w:r>
      <w:r w:rsidR="001A1756">
        <w:rPr>
          <w:b w:val="0"/>
          <w:sz w:val="20"/>
        </w:rPr>
        <w:t>………..</w:t>
      </w:r>
      <w:r w:rsidR="00C45083">
        <w:rPr>
          <w:b w:val="0"/>
          <w:sz w:val="20"/>
        </w:rPr>
        <w:t xml:space="preserve"> 2017r.</w:t>
      </w:r>
      <w:r w:rsidR="009E1215">
        <w:rPr>
          <w:b w:val="0"/>
          <w:sz w:val="20"/>
        </w:rPr>
        <w:t xml:space="preserve">   </w:t>
      </w:r>
    </w:p>
    <w:p w:rsidR="00AC3990" w:rsidRPr="00001938" w:rsidRDefault="00AC3990" w:rsidP="00606C39">
      <w:pPr>
        <w:pStyle w:val="Tekstpodstawowy"/>
        <w:tabs>
          <w:tab w:val="left" w:pos="11565"/>
        </w:tabs>
        <w:jc w:val="left"/>
        <w:rPr>
          <w:sz w:val="22"/>
          <w:szCs w:val="22"/>
        </w:rPr>
      </w:pPr>
      <w:r>
        <w:rPr>
          <w:b w:val="0"/>
          <w:sz w:val="20"/>
        </w:rPr>
        <w:t>Zdjęto, dnia………………</w:t>
      </w:r>
      <w:r w:rsidR="00015337">
        <w:rPr>
          <w:b w:val="0"/>
          <w:sz w:val="20"/>
        </w:rPr>
        <w:t>2017r.</w:t>
      </w:r>
      <w:bookmarkStart w:id="2" w:name="_GoBack"/>
      <w:bookmarkEnd w:id="2"/>
    </w:p>
    <w:sectPr w:rsidR="00AC3990" w:rsidRPr="00001938" w:rsidSect="0057672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B4"/>
    <w:rsid w:val="00001938"/>
    <w:rsid w:val="00015337"/>
    <w:rsid w:val="00076215"/>
    <w:rsid w:val="00094803"/>
    <w:rsid w:val="000A0A01"/>
    <w:rsid w:val="000A68CE"/>
    <w:rsid w:val="000C2A95"/>
    <w:rsid w:val="000D5273"/>
    <w:rsid w:val="000E0AD7"/>
    <w:rsid w:val="000E700F"/>
    <w:rsid w:val="00110ABC"/>
    <w:rsid w:val="001407DD"/>
    <w:rsid w:val="001436D5"/>
    <w:rsid w:val="0014422E"/>
    <w:rsid w:val="00172115"/>
    <w:rsid w:val="001A1756"/>
    <w:rsid w:val="001C6788"/>
    <w:rsid w:val="001C756A"/>
    <w:rsid w:val="001F3ED7"/>
    <w:rsid w:val="00200CA7"/>
    <w:rsid w:val="002048AA"/>
    <w:rsid w:val="00217E73"/>
    <w:rsid w:val="00223AD6"/>
    <w:rsid w:val="00252E3E"/>
    <w:rsid w:val="0025792D"/>
    <w:rsid w:val="002665D1"/>
    <w:rsid w:val="00267D9C"/>
    <w:rsid w:val="002D341C"/>
    <w:rsid w:val="003211BC"/>
    <w:rsid w:val="00326E98"/>
    <w:rsid w:val="003522BA"/>
    <w:rsid w:val="003B26D9"/>
    <w:rsid w:val="003B4A18"/>
    <w:rsid w:val="00410084"/>
    <w:rsid w:val="00442DE4"/>
    <w:rsid w:val="004775A2"/>
    <w:rsid w:val="0048341A"/>
    <w:rsid w:val="00493379"/>
    <w:rsid w:val="004B33DF"/>
    <w:rsid w:val="004B7709"/>
    <w:rsid w:val="004F42B7"/>
    <w:rsid w:val="0052187D"/>
    <w:rsid w:val="00563925"/>
    <w:rsid w:val="00570088"/>
    <w:rsid w:val="00576728"/>
    <w:rsid w:val="00593BC8"/>
    <w:rsid w:val="005D6D27"/>
    <w:rsid w:val="005E2A07"/>
    <w:rsid w:val="005F01C5"/>
    <w:rsid w:val="00606C39"/>
    <w:rsid w:val="00687D3A"/>
    <w:rsid w:val="006E0F30"/>
    <w:rsid w:val="0070679E"/>
    <w:rsid w:val="007213CC"/>
    <w:rsid w:val="00722659"/>
    <w:rsid w:val="007264A8"/>
    <w:rsid w:val="00764B7B"/>
    <w:rsid w:val="00764E3C"/>
    <w:rsid w:val="007823A2"/>
    <w:rsid w:val="00787998"/>
    <w:rsid w:val="0079110C"/>
    <w:rsid w:val="007B09CE"/>
    <w:rsid w:val="007F0152"/>
    <w:rsid w:val="007F2B34"/>
    <w:rsid w:val="00813236"/>
    <w:rsid w:val="00813EAA"/>
    <w:rsid w:val="00826103"/>
    <w:rsid w:val="008953BD"/>
    <w:rsid w:val="008B2579"/>
    <w:rsid w:val="008B2CBB"/>
    <w:rsid w:val="008B3C8D"/>
    <w:rsid w:val="008C691F"/>
    <w:rsid w:val="008C6AED"/>
    <w:rsid w:val="008E0E18"/>
    <w:rsid w:val="008E35AD"/>
    <w:rsid w:val="008F0549"/>
    <w:rsid w:val="008F2F7C"/>
    <w:rsid w:val="008F796A"/>
    <w:rsid w:val="009367B4"/>
    <w:rsid w:val="00950FFE"/>
    <w:rsid w:val="0097737B"/>
    <w:rsid w:val="00984C43"/>
    <w:rsid w:val="00987008"/>
    <w:rsid w:val="009D3DF5"/>
    <w:rsid w:val="009E1215"/>
    <w:rsid w:val="009F2A99"/>
    <w:rsid w:val="009F6903"/>
    <w:rsid w:val="00A029B6"/>
    <w:rsid w:val="00A111DB"/>
    <w:rsid w:val="00A12091"/>
    <w:rsid w:val="00A31BEF"/>
    <w:rsid w:val="00A431EE"/>
    <w:rsid w:val="00A532E3"/>
    <w:rsid w:val="00A551D5"/>
    <w:rsid w:val="00A57B36"/>
    <w:rsid w:val="00A62DE2"/>
    <w:rsid w:val="00A7559D"/>
    <w:rsid w:val="00A82884"/>
    <w:rsid w:val="00AB0A8C"/>
    <w:rsid w:val="00AB118C"/>
    <w:rsid w:val="00AC3990"/>
    <w:rsid w:val="00AD5EDD"/>
    <w:rsid w:val="00AF4871"/>
    <w:rsid w:val="00B01A76"/>
    <w:rsid w:val="00B347E8"/>
    <w:rsid w:val="00B45A93"/>
    <w:rsid w:val="00B9051E"/>
    <w:rsid w:val="00BA580E"/>
    <w:rsid w:val="00BD0737"/>
    <w:rsid w:val="00BE100F"/>
    <w:rsid w:val="00BE1F2B"/>
    <w:rsid w:val="00BF06A5"/>
    <w:rsid w:val="00C02EAC"/>
    <w:rsid w:val="00C05C60"/>
    <w:rsid w:val="00C06A28"/>
    <w:rsid w:val="00C156EE"/>
    <w:rsid w:val="00C257CA"/>
    <w:rsid w:val="00C30808"/>
    <w:rsid w:val="00C45083"/>
    <w:rsid w:val="00C7400A"/>
    <w:rsid w:val="00CE4E56"/>
    <w:rsid w:val="00CF11D4"/>
    <w:rsid w:val="00CF14C5"/>
    <w:rsid w:val="00D47180"/>
    <w:rsid w:val="00D84995"/>
    <w:rsid w:val="00D90735"/>
    <w:rsid w:val="00D96EC1"/>
    <w:rsid w:val="00DA1AD3"/>
    <w:rsid w:val="00DA296E"/>
    <w:rsid w:val="00DA410D"/>
    <w:rsid w:val="00DA4555"/>
    <w:rsid w:val="00DB0A36"/>
    <w:rsid w:val="00DC2085"/>
    <w:rsid w:val="00E03E0B"/>
    <w:rsid w:val="00E11F7A"/>
    <w:rsid w:val="00E1616B"/>
    <w:rsid w:val="00E17E0F"/>
    <w:rsid w:val="00E5375D"/>
    <w:rsid w:val="00E613CE"/>
    <w:rsid w:val="00E6388C"/>
    <w:rsid w:val="00E7776B"/>
    <w:rsid w:val="00E831EB"/>
    <w:rsid w:val="00EB49B3"/>
    <w:rsid w:val="00EB639B"/>
    <w:rsid w:val="00EE1714"/>
    <w:rsid w:val="00F25F3A"/>
    <w:rsid w:val="00F52AE7"/>
    <w:rsid w:val="00F852FE"/>
    <w:rsid w:val="00FA0FF2"/>
    <w:rsid w:val="00FA7192"/>
    <w:rsid w:val="00FB55A5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4FE60"/>
  <w15:docId w15:val="{F97BB791-6760-42A7-A655-7806F332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7B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367B4"/>
    <w:pPr>
      <w:jc w:val="center"/>
    </w:pPr>
    <w:rPr>
      <w:b/>
      <w:bCs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9367B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367B4"/>
    <w:rPr>
      <w:sz w:val="22"/>
    </w:rPr>
  </w:style>
  <w:style w:type="character" w:customStyle="1" w:styleId="Tekstpodstawowy2Znak">
    <w:name w:val="Tekst podstawowy 2 Znak"/>
    <w:link w:val="Tekstpodstawowy2"/>
    <w:locked/>
    <w:rsid w:val="009367B4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F01C5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11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fs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2DE59-4125-49A0-A0FE-94F2A891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>Starostwo Powiatowe w Strzelcach Krajeńskich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UK</dc:creator>
  <cp:keywords/>
  <dc:description/>
  <cp:lastModifiedBy>Anna Cichowicz</cp:lastModifiedBy>
  <cp:revision>10</cp:revision>
  <cp:lastPrinted>2017-03-13T09:26:00Z</cp:lastPrinted>
  <dcterms:created xsi:type="dcterms:W3CDTF">2017-08-01T13:27:00Z</dcterms:created>
  <dcterms:modified xsi:type="dcterms:W3CDTF">2017-08-10T09:07:00Z</dcterms:modified>
</cp:coreProperties>
</file>